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C2" w:rsidRPr="005A518C" w:rsidRDefault="009B36C2" w:rsidP="009B36C2">
      <w:pPr>
        <w:jc w:val="center"/>
        <w:rPr>
          <w:b/>
          <w:sz w:val="28"/>
        </w:rPr>
      </w:pPr>
      <w:r w:rsidRPr="005A518C">
        <w:rPr>
          <w:b/>
          <w:sz w:val="28"/>
        </w:rPr>
        <w:t>ОТЧЕТ</w:t>
      </w:r>
    </w:p>
    <w:p w:rsidR="009B36C2" w:rsidRPr="009B36C2" w:rsidRDefault="009B36C2" w:rsidP="009B36C2">
      <w:pPr>
        <w:jc w:val="center"/>
        <w:rPr>
          <w:b/>
          <w:sz w:val="28"/>
        </w:rPr>
      </w:pPr>
      <w:r w:rsidRPr="005A518C">
        <w:rPr>
          <w:b/>
          <w:sz w:val="28"/>
        </w:rPr>
        <w:t>о результатах</w:t>
      </w:r>
      <w:r>
        <w:rPr>
          <w:b/>
          <w:sz w:val="28"/>
        </w:rPr>
        <w:t xml:space="preserve"> </w:t>
      </w:r>
      <w:r w:rsidRPr="009B36C2">
        <w:rPr>
          <w:b/>
          <w:sz w:val="28"/>
        </w:rPr>
        <w:t>контрольного мероприятия</w:t>
      </w:r>
    </w:p>
    <w:p w:rsidR="009B36C2" w:rsidRPr="005A518C" w:rsidRDefault="009B36C2" w:rsidP="009B36C2">
      <w:pPr>
        <w:jc w:val="center"/>
        <w:rPr>
          <w:b/>
          <w:sz w:val="28"/>
        </w:rPr>
      </w:pPr>
      <w:r w:rsidRPr="009B36C2">
        <w:rPr>
          <w:b/>
          <w:sz w:val="28"/>
        </w:rPr>
        <w:t>«</w:t>
      </w:r>
      <w:r w:rsidR="00E757ED" w:rsidRPr="00015FF7">
        <w:rPr>
          <w:sz w:val="28"/>
          <w:szCs w:val="28"/>
        </w:rPr>
        <w:t>Проверка достоверности, полноты и соответствия нормативным требованиям составления и предоставления бюджетной отчетности отдела имущественных и земельных отношений администрации Грачевского муниципального района Ставропольского края за 2018 год</w:t>
      </w:r>
      <w:r w:rsidR="00CB7F9D">
        <w:rPr>
          <w:b/>
          <w:sz w:val="28"/>
        </w:rPr>
        <w:t>»</w:t>
      </w:r>
    </w:p>
    <w:p w:rsidR="009B36C2" w:rsidRPr="00DB6EAA" w:rsidRDefault="009B36C2" w:rsidP="009B36C2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9B36C2" w:rsidRPr="00B34D64" w:rsidTr="009360DC">
        <w:trPr>
          <w:trHeight w:val="256"/>
        </w:trPr>
        <w:tc>
          <w:tcPr>
            <w:tcW w:w="3240" w:type="dxa"/>
          </w:tcPr>
          <w:p w:rsidR="009B36C2" w:rsidRPr="00B34D64" w:rsidRDefault="009B36C2" w:rsidP="009360DC">
            <w:pPr>
              <w:overflowPunct w:val="0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9B36C2" w:rsidRPr="00B34D64" w:rsidRDefault="009B36C2" w:rsidP="009360DC">
            <w:pPr>
              <w:overflowPunct w:val="0"/>
              <w:jc w:val="both"/>
              <w:textAlignment w:val="baseline"/>
              <w:rPr>
                <w:sz w:val="28"/>
              </w:rPr>
            </w:pPr>
          </w:p>
        </w:tc>
        <w:tc>
          <w:tcPr>
            <w:tcW w:w="3398" w:type="dxa"/>
          </w:tcPr>
          <w:p w:rsidR="009B36C2" w:rsidRPr="00B34D64" w:rsidRDefault="00BD221B" w:rsidP="00BD221B">
            <w:pPr>
              <w:overflowPunct w:val="0"/>
              <w:jc w:val="right"/>
              <w:textAlignment w:val="baseline"/>
              <w:rPr>
                <w:sz w:val="28"/>
              </w:rPr>
            </w:pPr>
            <w:r w:rsidRPr="00BD221B">
              <w:rPr>
                <w:sz w:val="28"/>
              </w:rPr>
              <w:t>«28» марта 2019 года</w:t>
            </w:r>
          </w:p>
        </w:tc>
      </w:tr>
    </w:tbl>
    <w:p w:rsidR="009B36C2" w:rsidRPr="00DB6EAA" w:rsidRDefault="009B36C2" w:rsidP="009B36C2">
      <w:pPr>
        <w:tabs>
          <w:tab w:val="left" w:pos="1800"/>
        </w:tabs>
        <w:ind w:firstLine="540"/>
        <w:jc w:val="both"/>
      </w:pPr>
    </w:p>
    <w:p w:rsidR="009B36C2" w:rsidRPr="005A518C" w:rsidRDefault="009B36C2" w:rsidP="009B36C2">
      <w:pPr>
        <w:ind w:firstLine="708"/>
        <w:jc w:val="both"/>
        <w:rPr>
          <w:sz w:val="28"/>
        </w:rPr>
      </w:pPr>
      <w:r w:rsidRPr="005A518C">
        <w:rPr>
          <w:b/>
          <w:sz w:val="28"/>
        </w:rPr>
        <w:t>Основание для проведения контрольного мероприятия:</w:t>
      </w:r>
      <w:r>
        <w:rPr>
          <w:b/>
          <w:sz w:val="28"/>
        </w:rPr>
        <w:t xml:space="preserve"> </w:t>
      </w:r>
      <w:r w:rsidRPr="009B36C2">
        <w:rPr>
          <w:sz w:val="28"/>
        </w:rPr>
        <w:t>пункт 2.3 плана работы Контрольно-счетной комиссии Грачевского муниципального района Ставропольского края (далее – КСК) на 201</w:t>
      </w:r>
      <w:r w:rsidR="00CB7F9D">
        <w:rPr>
          <w:sz w:val="28"/>
        </w:rPr>
        <w:t>9</w:t>
      </w:r>
      <w:r w:rsidRPr="009B36C2">
        <w:rPr>
          <w:sz w:val="28"/>
        </w:rPr>
        <w:t xml:space="preserve"> год, распоряжение председателя </w:t>
      </w:r>
      <w:r w:rsidRPr="00BD221B">
        <w:rPr>
          <w:sz w:val="28"/>
        </w:rPr>
        <w:t xml:space="preserve">КСК от </w:t>
      </w:r>
      <w:r w:rsidR="00BD221B" w:rsidRPr="00BD221B">
        <w:rPr>
          <w:sz w:val="28"/>
        </w:rPr>
        <w:t>01</w:t>
      </w:r>
      <w:r w:rsidR="00BD221B">
        <w:rPr>
          <w:sz w:val="28"/>
        </w:rPr>
        <w:t>.03.2019 № 7</w:t>
      </w:r>
      <w:r w:rsidRPr="005A518C">
        <w:rPr>
          <w:sz w:val="28"/>
        </w:rPr>
        <w:t>.</w:t>
      </w:r>
    </w:p>
    <w:p w:rsidR="009B36C2" w:rsidRPr="00AE41FE" w:rsidRDefault="009B36C2" w:rsidP="009B36C2">
      <w:pPr>
        <w:ind w:firstLine="709"/>
        <w:jc w:val="both"/>
        <w:rPr>
          <w:sz w:val="28"/>
          <w:szCs w:val="28"/>
        </w:rPr>
      </w:pPr>
      <w:r w:rsidRPr="00AE41FE">
        <w:rPr>
          <w:b/>
          <w:sz w:val="28"/>
          <w:szCs w:val="28"/>
        </w:rPr>
        <w:t>Цели контрольного мероприятия:</w:t>
      </w:r>
      <w:r w:rsidRPr="00AE41FE">
        <w:rPr>
          <w:sz w:val="28"/>
          <w:szCs w:val="28"/>
        </w:rPr>
        <w:t xml:space="preserve"> </w:t>
      </w:r>
    </w:p>
    <w:p w:rsidR="00CB7F9D" w:rsidRPr="0066173B" w:rsidRDefault="009B36C2" w:rsidP="00CB7F9D">
      <w:pPr>
        <w:tabs>
          <w:tab w:val="left" w:pos="-3969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933050">
        <w:rPr>
          <w:rFonts w:eastAsia="Calibri"/>
          <w:sz w:val="28"/>
          <w:szCs w:val="28"/>
          <w:lang w:eastAsia="en-US"/>
        </w:rPr>
        <w:tab/>
      </w:r>
      <w:r w:rsidR="00CB7F9D" w:rsidRPr="0066173B">
        <w:rPr>
          <w:rFonts w:eastAsia="Calibri"/>
          <w:sz w:val="28"/>
          <w:szCs w:val="28"/>
          <w:lang w:eastAsia="en-US"/>
        </w:rPr>
        <w:t xml:space="preserve">- </w:t>
      </w:r>
      <w:r w:rsidR="00CB7F9D" w:rsidRPr="00B2073D">
        <w:rPr>
          <w:rFonts w:eastAsia="Calibri"/>
          <w:sz w:val="28"/>
          <w:szCs w:val="28"/>
          <w:lang w:eastAsia="en-US"/>
        </w:rPr>
        <w:t>установление полноты представленной бюджетной отчетности, ее соответствие установленным требованиям</w:t>
      </w:r>
      <w:r w:rsidR="00CB7F9D" w:rsidRPr="0066173B">
        <w:rPr>
          <w:rFonts w:eastAsia="Calibri"/>
          <w:sz w:val="28"/>
          <w:szCs w:val="28"/>
          <w:lang w:eastAsia="en-US"/>
        </w:rPr>
        <w:t>;</w:t>
      </w:r>
    </w:p>
    <w:p w:rsidR="00CB7F9D" w:rsidRPr="0066173B" w:rsidRDefault="00CB7F9D" w:rsidP="00CB7F9D">
      <w:pPr>
        <w:tabs>
          <w:tab w:val="left" w:pos="-3969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66173B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1527F">
        <w:rPr>
          <w:rFonts w:eastAsia="Calibri"/>
          <w:sz w:val="28"/>
          <w:szCs w:val="28"/>
          <w:lang w:eastAsia="en-US"/>
        </w:rPr>
        <w:t>оценка достоверности показателей представленной отчетности</w:t>
      </w:r>
      <w:r>
        <w:rPr>
          <w:rFonts w:eastAsia="Calibri"/>
          <w:sz w:val="28"/>
          <w:szCs w:val="28"/>
          <w:lang w:eastAsia="en-US"/>
        </w:rPr>
        <w:t>.</w:t>
      </w:r>
    </w:p>
    <w:p w:rsidR="00CB7F9D" w:rsidRPr="007341F6" w:rsidRDefault="009B36C2" w:rsidP="00BD221B">
      <w:pPr>
        <w:tabs>
          <w:tab w:val="left" w:pos="-5529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E41FE">
        <w:rPr>
          <w:b/>
          <w:sz w:val="28"/>
          <w:szCs w:val="28"/>
        </w:rPr>
        <w:t>Предмет контрольного мероприятия:</w:t>
      </w:r>
      <w:r w:rsidRPr="00AE41FE">
        <w:rPr>
          <w:sz w:val="28"/>
          <w:szCs w:val="28"/>
        </w:rPr>
        <w:t xml:space="preserve">  </w:t>
      </w:r>
      <w:r w:rsidR="00E757ED" w:rsidRPr="00C1527F">
        <w:rPr>
          <w:rFonts w:eastAsia="Calibri"/>
          <w:sz w:val="28"/>
          <w:szCs w:val="28"/>
          <w:lang w:eastAsia="en-US"/>
        </w:rPr>
        <w:t xml:space="preserve">годовая бюджетная отчетность </w:t>
      </w:r>
      <w:r w:rsidR="00E757ED" w:rsidRPr="00015FF7">
        <w:rPr>
          <w:rFonts w:eastAsia="Calibri"/>
          <w:sz w:val="28"/>
          <w:szCs w:val="28"/>
          <w:lang w:eastAsia="en-US"/>
        </w:rPr>
        <w:t xml:space="preserve">отдела имущественных и земельных отношений </w:t>
      </w:r>
      <w:r w:rsidR="00E757ED" w:rsidRPr="00673C6B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E757ED" w:rsidRPr="00C1527F">
        <w:rPr>
          <w:rFonts w:eastAsia="Calibri"/>
          <w:sz w:val="28"/>
          <w:szCs w:val="28"/>
          <w:lang w:eastAsia="en-US"/>
        </w:rPr>
        <w:t>Грачевского муниципального района</w:t>
      </w:r>
      <w:r w:rsidR="00CB7F9D">
        <w:rPr>
          <w:rFonts w:eastAsia="Calibri"/>
          <w:sz w:val="28"/>
          <w:szCs w:val="28"/>
          <w:lang w:eastAsia="en-US"/>
        </w:rPr>
        <w:t>.</w:t>
      </w:r>
    </w:p>
    <w:p w:rsidR="00CB7F9D" w:rsidRPr="007341F6" w:rsidRDefault="009B36C2" w:rsidP="00BD221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76B5E">
        <w:rPr>
          <w:b/>
          <w:sz w:val="28"/>
          <w:szCs w:val="28"/>
        </w:rPr>
        <w:t>Объект контрольного мероприятия:</w:t>
      </w:r>
      <w:r w:rsidRPr="00976B5E">
        <w:rPr>
          <w:sz w:val="28"/>
          <w:szCs w:val="28"/>
        </w:rPr>
        <w:t xml:space="preserve"> </w:t>
      </w:r>
      <w:r w:rsidR="00E757ED" w:rsidRPr="00015FF7">
        <w:rPr>
          <w:sz w:val="28"/>
          <w:szCs w:val="28"/>
        </w:rPr>
        <w:t>отдел имущественных и земельных отношений</w:t>
      </w:r>
      <w:r w:rsidR="00E757ED" w:rsidRPr="00673C6B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E757ED">
        <w:rPr>
          <w:rFonts w:eastAsia="Calibri"/>
          <w:sz w:val="28"/>
          <w:szCs w:val="28"/>
          <w:lang w:eastAsia="en-US"/>
        </w:rPr>
        <w:t>Грачевского муниципального района Ставропольского края</w:t>
      </w:r>
      <w:r w:rsidR="00CB7F9D">
        <w:rPr>
          <w:rFonts w:eastAsia="Calibri"/>
          <w:sz w:val="28"/>
          <w:szCs w:val="28"/>
          <w:lang w:eastAsia="en-US"/>
        </w:rPr>
        <w:t>.</w:t>
      </w:r>
    </w:p>
    <w:p w:rsidR="009B36C2" w:rsidRPr="00DB6EAA" w:rsidRDefault="009B36C2" w:rsidP="009B36C2">
      <w:pPr>
        <w:tabs>
          <w:tab w:val="left" w:pos="-16160"/>
        </w:tabs>
        <w:jc w:val="both"/>
      </w:pPr>
      <w:r>
        <w:rPr>
          <w:b/>
          <w:sz w:val="28"/>
          <w:szCs w:val="28"/>
        </w:rPr>
        <w:tab/>
      </w:r>
      <w:r w:rsidRPr="00AE41FE">
        <w:rPr>
          <w:b/>
          <w:sz w:val="28"/>
          <w:szCs w:val="28"/>
        </w:rPr>
        <w:t>Проверяемый период деятельности:</w:t>
      </w:r>
      <w:r w:rsidRPr="00AE41FE">
        <w:rPr>
          <w:sz w:val="28"/>
          <w:szCs w:val="28"/>
        </w:rPr>
        <w:t xml:space="preserve"> </w:t>
      </w:r>
      <w:r>
        <w:rPr>
          <w:sz w:val="28"/>
          <w:szCs w:val="28"/>
        </w:rPr>
        <w:t>2018</w:t>
      </w:r>
      <w:r>
        <w:rPr>
          <w:sz w:val="28"/>
          <w:szCs w:val="28"/>
          <w:lang w:val="en-US"/>
        </w:rPr>
        <w:t> </w:t>
      </w:r>
      <w:r w:rsidRPr="00AE41FE">
        <w:rPr>
          <w:sz w:val="28"/>
          <w:szCs w:val="28"/>
        </w:rPr>
        <w:t>год</w:t>
      </w:r>
      <w:r w:rsidR="00CB7F9D">
        <w:rPr>
          <w:sz w:val="28"/>
          <w:szCs w:val="28"/>
        </w:rPr>
        <w:t>.</w:t>
      </w:r>
    </w:p>
    <w:p w:rsidR="009B36C2" w:rsidRPr="005A518C" w:rsidRDefault="009B36C2" w:rsidP="009B36C2">
      <w:pPr>
        <w:jc w:val="both"/>
        <w:rPr>
          <w:sz w:val="28"/>
        </w:rPr>
      </w:pPr>
      <w:r>
        <w:rPr>
          <w:b/>
          <w:sz w:val="28"/>
        </w:rPr>
        <w:tab/>
      </w:r>
      <w:r w:rsidRPr="005A518C">
        <w:rPr>
          <w:b/>
          <w:sz w:val="28"/>
        </w:rPr>
        <w:t>Срок проведения контрольного мероприятия</w:t>
      </w:r>
      <w:r>
        <w:rPr>
          <w:b/>
          <w:sz w:val="28"/>
        </w:rPr>
        <w:t xml:space="preserve"> на объекте</w:t>
      </w:r>
      <w:r>
        <w:rPr>
          <w:sz w:val="28"/>
        </w:rPr>
        <w:t xml:space="preserve">: </w:t>
      </w:r>
      <w:r w:rsidR="00BD221B">
        <w:rPr>
          <w:rFonts w:eastAsia="Calibri"/>
          <w:sz w:val="28"/>
          <w:szCs w:val="28"/>
          <w:lang w:eastAsia="en-US"/>
        </w:rPr>
        <w:t>с 01 по 28 </w:t>
      </w:r>
      <w:r w:rsidR="00CB7F9D">
        <w:rPr>
          <w:rFonts w:eastAsia="Calibri"/>
          <w:sz w:val="28"/>
          <w:szCs w:val="28"/>
          <w:lang w:eastAsia="en-US"/>
        </w:rPr>
        <w:t>марта 2019 года</w:t>
      </w:r>
      <w:r>
        <w:rPr>
          <w:sz w:val="28"/>
        </w:rPr>
        <w:t>.</w:t>
      </w:r>
    </w:p>
    <w:p w:rsidR="0065211B" w:rsidRDefault="00B16110" w:rsidP="009E15E5">
      <w:pPr>
        <w:ind w:firstLine="709"/>
        <w:jc w:val="both"/>
        <w:rPr>
          <w:sz w:val="28"/>
          <w:szCs w:val="28"/>
        </w:rPr>
      </w:pPr>
      <w:r w:rsidRPr="00B16110">
        <w:rPr>
          <w:b/>
          <w:sz w:val="28"/>
          <w:szCs w:val="28"/>
        </w:rPr>
        <w:t>По результатам контрольного мероприятия установлено следующее</w:t>
      </w:r>
      <w:r w:rsidR="0065211B" w:rsidRPr="00B16110">
        <w:rPr>
          <w:b/>
          <w:sz w:val="28"/>
          <w:szCs w:val="28"/>
        </w:rPr>
        <w:t>:</w:t>
      </w:r>
    </w:p>
    <w:p w:rsidR="00E757ED" w:rsidRDefault="00E757ED" w:rsidP="00E757E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0737">
        <w:rPr>
          <w:sz w:val="28"/>
          <w:szCs w:val="28"/>
        </w:rPr>
        <w:t>В нарушение пункта 4 Инструкции № 191н годовая бюджетная отчетность об исполнении бюджета за 2018 год представлена в не сброшюрованном и не пронумерованном виде.</w:t>
      </w:r>
      <w:r>
        <w:rPr>
          <w:sz w:val="28"/>
          <w:szCs w:val="28"/>
        </w:rPr>
        <w:t xml:space="preserve"> Кроме того в нарушение пункта </w:t>
      </w:r>
      <w:r w:rsidRPr="00E40737">
        <w:rPr>
          <w:sz w:val="28"/>
          <w:szCs w:val="28"/>
        </w:rPr>
        <w:t>6 Инструкции № 191н</w:t>
      </w:r>
      <w:r>
        <w:rPr>
          <w:sz w:val="28"/>
          <w:szCs w:val="28"/>
        </w:rPr>
        <w:t xml:space="preserve"> отчетность</w:t>
      </w:r>
      <w:r w:rsidRPr="00E40737">
        <w:rPr>
          <w:sz w:val="28"/>
          <w:szCs w:val="28"/>
        </w:rPr>
        <w:t xml:space="preserve"> не подписана руководителем и главным бухгалтером централизованной бухгалтерии, осуществляющей ведение бюджетного учета и формирование бюджетной отчетности</w:t>
      </w:r>
      <w:r>
        <w:rPr>
          <w:sz w:val="28"/>
          <w:szCs w:val="28"/>
        </w:rPr>
        <w:t>.</w:t>
      </w:r>
    </w:p>
    <w:p w:rsidR="00E757ED" w:rsidRPr="00FA62B3" w:rsidRDefault="00E757ED" w:rsidP="00E757E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62B3">
        <w:rPr>
          <w:sz w:val="28"/>
          <w:szCs w:val="28"/>
        </w:rPr>
        <w:t>Плановые показатели, указанные в бюджетной отчетности об исполнении бюджета за 201</w:t>
      </w:r>
      <w:r>
        <w:rPr>
          <w:sz w:val="28"/>
          <w:szCs w:val="28"/>
        </w:rPr>
        <w:t>9</w:t>
      </w:r>
      <w:r w:rsidRPr="00FA62B3">
        <w:rPr>
          <w:sz w:val="28"/>
          <w:szCs w:val="28"/>
        </w:rPr>
        <w:t xml:space="preserve"> год соответствуют показателям сводной бюджетной росписи с учетом изменений, внесенных в ходе исполнения бюджета.</w:t>
      </w:r>
    </w:p>
    <w:p w:rsidR="00E757ED" w:rsidRPr="00FA62B3" w:rsidRDefault="00E757ED" w:rsidP="00E757E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62B3">
        <w:rPr>
          <w:sz w:val="28"/>
          <w:szCs w:val="28"/>
        </w:rPr>
        <w:t>Контрольные соотношения между показателями форм годовой бюджетной отчетности главным распорядителем бюджетных средств соблюдены.</w:t>
      </w:r>
    </w:p>
    <w:p w:rsidR="00E757ED" w:rsidRDefault="00E757ED" w:rsidP="00E757ED">
      <w:pPr>
        <w:widowControl w:val="0"/>
        <w:ind w:firstLine="709"/>
        <w:jc w:val="both"/>
        <w:rPr>
          <w:sz w:val="28"/>
          <w:szCs w:val="28"/>
        </w:rPr>
      </w:pPr>
      <w:r w:rsidRPr="003C42A8">
        <w:rPr>
          <w:sz w:val="28"/>
          <w:szCs w:val="28"/>
        </w:rPr>
        <w:t>Проверкой содержания, полноты, сопоставимости показателей представленной годовой отчетности  установлено:</w:t>
      </w:r>
    </w:p>
    <w:p w:rsidR="00E757ED" w:rsidRDefault="00E757ED" w:rsidP="00E757E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таблице № 5 в графе 1 неверно указан проверяемый период – «предварительный, текущий, последующий».</w:t>
      </w:r>
    </w:p>
    <w:p w:rsidR="00E757ED" w:rsidRDefault="00E757ED" w:rsidP="00E757ED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2) в нарушение пункта 162 Инструкции № 191н в графе 5 ф. 0503163 «</w:t>
      </w:r>
      <w:r w:rsidRPr="00A31F49">
        <w:rPr>
          <w:sz w:val="28"/>
          <w:szCs w:val="28"/>
        </w:rPr>
        <w:t xml:space="preserve">Сведения об изменениях бюджетной росписи главного распорядителя </w:t>
      </w:r>
      <w:r w:rsidRPr="00A31F49">
        <w:rPr>
          <w:sz w:val="28"/>
          <w:szCs w:val="28"/>
        </w:rPr>
        <w:lastRenderedPageBreak/>
        <w:t>бюджетных средств</w:t>
      </w:r>
      <w:r>
        <w:rPr>
          <w:sz w:val="28"/>
          <w:szCs w:val="28"/>
        </w:rPr>
        <w:t xml:space="preserve">» в качестве </w:t>
      </w:r>
      <w:r w:rsidRPr="00A31F49">
        <w:rPr>
          <w:sz w:val="28"/>
          <w:szCs w:val="28"/>
        </w:rPr>
        <w:t>причин внесенных уточнений</w:t>
      </w:r>
      <w:r>
        <w:rPr>
          <w:sz w:val="28"/>
          <w:szCs w:val="28"/>
        </w:rPr>
        <w:t xml:space="preserve"> указано – «решение Совета», </w:t>
      </w:r>
      <w:proofErr w:type="gramStart"/>
      <w:r>
        <w:rPr>
          <w:sz w:val="28"/>
          <w:szCs w:val="28"/>
        </w:rPr>
        <w:t>без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указание</w:t>
      </w:r>
      <w:proofErr w:type="gramEnd"/>
      <w:r>
        <w:rPr>
          <w:sz w:val="28"/>
          <w:szCs w:val="28"/>
        </w:rPr>
        <w:t xml:space="preserve"> реквизитов данных решений;</w:t>
      </w:r>
    </w:p>
    <w:p w:rsidR="00E757ED" w:rsidRDefault="00E757ED" w:rsidP="00E757E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в нарушение пункта 167 Инструкции № 191н отделом имущественных отношений в составе годовой бюджетной отчетности не представлена ф. 0503169 «</w:t>
      </w:r>
      <w:r w:rsidRPr="0082497D">
        <w:rPr>
          <w:sz w:val="28"/>
          <w:szCs w:val="28"/>
        </w:rPr>
        <w:t>Сведения по дебиторской и кредиторской задолженности</w:t>
      </w:r>
      <w:r>
        <w:rPr>
          <w:sz w:val="28"/>
          <w:szCs w:val="28"/>
        </w:rPr>
        <w:t>» (кредиторская), при этом согласно данных ф. 0503130 «</w:t>
      </w:r>
      <w:r w:rsidRPr="0082497D">
        <w:rPr>
          <w:sz w:val="28"/>
          <w:szCs w:val="28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>
        <w:rPr>
          <w:sz w:val="28"/>
          <w:szCs w:val="28"/>
        </w:rPr>
        <w:t>» у учреждения на 01.01.2019 имеется кредиторская задолженность в сумме</w:t>
      </w:r>
      <w:proofErr w:type="gramEnd"/>
      <w:r>
        <w:rPr>
          <w:sz w:val="28"/>
          <w:szCs w:val="28"/>
        </w:rPr>
        <w:t xml:space="preserve"> </w:t>
      </w:r>
      <w:r w:rsidRPr="0082497D">
        <w:rPr>
          <w:sz w:val="28"/>
          <w:szCs w:val="28"/>
        </w:rPr>
        <w:t>6535092,87</w:t>
      </w:r>
      <w:r>
        <w:rPr>
          <w:sz w:val="28"/>
          <w:szCs w:val="28"/>
        </w:rPr>
        <w:t xml:space="preserve"> рублей;</w:t>
      </w:r>
    </w:p>
    <w:p w:rsidR="00E757ED" w:rsidRPr="009206AE" w:rsidRDefault="00E757ED" w:rsidP="00E757E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4) в нарушение пункта 163Инструкции № 191н в форме 0503164 «Сведения об исполнении бюджета» в графах 8,9 не указаны </w:t>
      </w:r>
      <w:r w:rsidRPr="003A7ACE">
        <w:rPr>
          <w:sz w:val="28"/>
          <w:szCs w:val="28"/>
        </w:rPr>
        <w:t>код</w:t>
      </w:r>
      <w:r>
        <w:rPr>
          <w:sz w:val="28"/>
          <w:szCs w:val="28"/>
        </w:rPr>
        <w:t>ы причин</w:t>
      </w:r>
      <w:r w:rsidRPr="003A7ACE">
        <w:rPr>
          <w:sz w:val="28"/>
          <w:szCs w:val="28"/>
        </w:rPr>
        <w:t xml:space="preserve"> отклонений по доходам, расходам, источникам финансирования дефицита бюджета, от доведенного финансовым органом и (или) пользователем бюджетной отчетности планового процента исполнения на отчетную дату</w:t>
      </w:r>
      <w:r>
        <w:rPr>
          <w:sz w:val="28"/>
          <w:szCs w:val="28"/>
        </w:rPr>
        <w:t xml:space="preserve">, а также отсутствуют </w:t>
      </w:r>
      <w:r w:rsidRPr="005A262F">
        <w:rPr>
          <w:sz w:val="28"/>
          <w:szCs w:val="28"/>
        </w:rPr>
        <w:t xml:space="preserve">пояснения причин </w:t>
      </w:r>
      <w:r>
        <w:rPr>
          <w:sz w:val="28"/>
          <w:szCs w:val="28"/>
        </w:rPr>
        <w:t xml:space="preserve">данных </w:t>
      </w:r>
      <w:r w:rsidRPr="005A262F">
        <w:rPr>
          <w:sz w:val="28"/>
          <w:szCs w:val="28"/>
        </w:rPr>
        <w:t>отклонений</w:t>
      </w:r>
      <w:r>
        <w:rPr>
          <w:sz w:val="28"/>
          <w:szCs w:val="28"/>
        </w:rPr>
        <w:t>.</w:t>
      </w:r>
      <w:proofErr w:type="gramEnd"/>
    </w:p>
    <w:p w:rsidR="00E757ED" w:rsidRPr="008229E9" w:rsidRDefault="00E757ED" w:rsidP="00E757ED">
      <w:pPr>
        <w:ind w:firstLine="709"/>
        <w:jc w:val="both"/>
        <w:rPr>
          <w:sz w:val="28"/>
          <w:szCs w:val="28"/>
        </w:rPr>
      </w:pPr>
      <w:r w:rsidRPr="008229E9">
        <w:rPr>
          <w:sz w:val="28"/>
          <w:szCs w:val="28"/>
        </w:rPr>
        <w:t xml:space="preserve">По доходам уточненный план составил </w:t>
      </w:r>
      <w:r w:rsidRPr="00E76BCA">
        <w:rPr>
          <w:bCs/>
          <w:sz w:val="28"/>
        </w:rPr>
        <w:t>25353429,27</w:t>
      </w:r>
      <w:r>
        <w:rPr>
          <w:bCs/>
          <w:sz w:val="28"/>
        </w:rPr>
        <w:t xml:space="preserve"> </w:t>
      </w:r>
      <w:r w:rsidRPr="008229E9">
        <w:rPr>
          <w:bCs/>
          <w:sz w:val="28"/>
        </w:rPr>
        <w:t xml:space="preserve">рублей. Поступление доходов за отчетный период составило </w:t>
      </w:r>
      <w:r w:rsidRPr="00E76BCA">
        <w:rPr>
          <w:bCs/>
          <w:sz w:val="28"/>
        </w:rPr>
        <w:t xml:space="preserve">32260365,12 </w:t>
      </w:r>
      <w:r w:rsidRPr="008229E9">
        <w:rPr>
          <w:bCs/>
          <w:sz w:val="28"/>
        </w:rPr>
        <w:t xml:space="preserve">рублей или </w:t>
      </w:r>
      <w:r>
        <w:rPr>
          <w:bCs/>
          <w:sz w:val="28"/>
        </w:rPr>
        <w:t>127,24</w:t>
      </w:r>
      <w:r w:rsidR="00BD221B">
        <w:rPr>
          <w:bCs/>
          <w:sz w:val="28"/>
        </w:rPr>
        <w:t> </w:t>
      </w:r>
      <w:r w:rsidRPr="008229E9">
        <w:rPr>
          <w:bCs/>
          <w:sz w:val="28"/>
        </w:rPr>
        <w:t>процентов.</w:t>
      </w:r>
    </w:p>
    <w:p w:rsidR="00E757ED" w:rsidRPr="008229E9" w:rsidRDefault="00E757ED" w:rsidP="00E757ED">
      <w:pPr>
        <w:ind w:firstLine="709"/>
        <w:contextualSpacing/>
        <w:jc w:val="both"/>
        <w:rPr>
          <w:sz w:val="28"/>
          <w:szCs w:val="28"/>
        </w:rPr>
      </w:pPr>
      <w:r w:rsidRPr="008229E9">
        <w:rPr>
          <w:sz w:val="28"/>
          <w:szCs w:val="28"/>
        </w:rPr>
        <w:t xml:space="preserve">По расходам уточненный план составил </w:t>
      </w:r>
      <w:r w:rsidRPr="00E76BCA">
        <w:rPr>
          <w:bCs/>
          <w:sz w:val="28"/>
        </w:rPr>
        <w:t xml:space="preserve">4797879,17 </w:t>
      </w:r>
      <w:r w:rsidRPr="008229E9">
        <w:rPr>
          <w:bCs/>
          <w:sz w:val="28"/>
        </w:rPr>
        <w:t xml:space="preserve">рублей, исполнено </w:t>
      </w:r>
      <w:r w:rsidRPr="00E76BCA">
        <w:rPr>
          <w:bCs/>
          <w:sz w:val="28"/>
        </w:rPr>
        <w:t xml:space="preserve">4786701,06 </w:t>
      </w:r>
      <w:r w:rsidRPr="008229E9">
        <w:rPr>
          <w:bCs/>
          <w:sz w:val="28"/>
        </w:rPr>
        <w:t xml:space="preserve">рублей или </w:t>
      </w:r>
      <w:r>
        <w:rPr>
          <w:bCs/>
          <w:sz w:val="28"/>
        </w:rPr>
        <w:t>99,77</w:t>
      </w:r>
      <w:r w:rsidRPr="008229E9">
        <w:rPr>
          <w:bCs/>
          <w:sz w:val="28"/>
        </w:rPr>
        <w:t xml:space="preserve"> процентов. Неисполнение составило </w:t>
      </w:r>
      <w:r>
        <w:rPr>
          <w:bCs/>
          <w:sz w:val="28"/>
        </w:rPr>
        <w:t>11178,11 </w:t>
      </w:r>
      <w:r w:rsidRPr="008229E9">
        <w:rPr>
          <w:bCs/>
          <w:sz w:val="28"/>
        </w:rPr>
        <w:t xml:space="preserve">рублей. </w:t>
      </w:r>
    </w:p>
    <w:p w:rsidR="00E757ED" w:rsidRPr="008229E9" w:rsidRDefault="00E757ED" w:rsidP="00E757ED">
      <w:pPr>
        <w:widowControl w:val="0"/>
        <w:suppressAutoHyphens/>
        <w:spacing w:line="200" w:lineRule="atLeast"/>
        <w:ind w:firstLine="708"/>
        <w:jc w:val="both"/>
        <w:rPr>
          <w:sz w:val="28"/>
          <w:szCs w:val="28"/>
        </w:rPr>
      </w:pPr>
      <w:r w:rsidRPr="008229E9">
        <w:rPr>
          <w:sz w:val="28"/>
          <w:szCs w:val="28"/>
        </w:rPr>
        <w:t xml:space="preserve">Дебиторская задолженность по расчетам по платежам в бюджеты составила </w:t>
      </w:r>
      <w:r w:rsidRPr="00E76BCA">
        <w:rPr>
          <w:sz w:val="28"/>
          <w:szCs w:val="28"/>
        </w:rPr>
        <w:t xml:space="preserve">643676744,84 </w:t>
      </w:r>
      <w:r w:rsidRPr="008229E9">
        <w:rPr>
          <w:sz w:val="28"/>
          <w:szCs w:val="28"/>
        </w:rPr>
        <w:t>рублей.</w:t>
      </w:r>
    </w:p>
    <w:p w:rsidR="00E757ED" w:rsidRPr="008229E9" w:rsidRDefault="00E757ED" w:rsidP="00E757ED">
      <w:pPr>
        <w:widowControl w:val="0"/>
        <w:suppressAutoHyphens/>
        <w:spacing w:line="200" w:lineRule="atLeast"/>
        <w:ind w:firstLine="708"/>
        <w:jc w:val="both"/>
        <w:rPr>
          <w:sz w:val="28"/>
          <w:szCs w:val="28"/>
        </w:rPr>
      </w:pPr>
      <w:r w:rsidRPr="008229E9">
        <w:rPr>
          <w:sz w:val="28"/>
          <w:szCs w:val="28"/>
        </w:rPr>
        <w:t>Кредиторская задолжен</w:t>
      </w:r>
      <w:r>
        <w:rPr>
          <w:sz w:val="28"/>
          <w:szCs w:val="28"/>
        </w:rPr>
        <w:t>ность по состоянию на 01.01.2019</w:t>
      </w:r>
      <w:r w:rsidRPr="008229E9">
        <w:rPr>
          <w:sz w:val="28"/>
          <w:szCs w:val="28"/>
        </w:rPr>
        <w:t xml:space="preserve"> составила </w:t>
      </w:r>
      <w:r>
        <w:rPr>
          <w:sz w:val="28"/>
          <w:szCs w:val="28"/>
        </w:rPr>
        <w:t>6535092,87</w:t>
      </w:r>
      <w:r w:rsidRPr="008229E9">
        <w:rPr>
          <w:sz w:val="28"/>
          <w:szCs w:val="28"/>
        </w:rPr>
        <w:t xml:space="preserve"> рублей. </w:t>
      </w:r>
    </w:p>
    <w:p w:rsidR="00E757ED" w:rsidRPr="008229E9" w:rsidRDefault="00E757ED" w:rsidP="00E757ED">
      <w:pPr>
        <w:widowControl w:val="0"/>
        <w:suppressAutoHyphens/>
        <w:spacing w:line="200" w:lineRule="atLeast"/>
        <w:ind w:firstLine="708"/>
        <w:jc w:val="both"/>
        <w:rPr>
          <w:sz w:val="28"/>
          <w:szCs w:val="28"/>
        </w:rPr>
      </w:pPr>
      <w:r w:rsidRPr="008229E9">
        <w:rPr>
          <w:sz w:val="28"/>
          <w:szCs w:val="28"/>
        </w:rPr>
        <w:t>В отчетном периоде отдел имущественных и земельных отношений не принимал участие в реализации мероприятий муниципальных целевых программ.</w:t>
      </w:r>
    </w:p>
    <w:p w:rsidR="00E757ED" w:rsidRPr="008229E9" w:rsidRDefault="00E757ED" w:rsidP="00E757ED">
      <w:pPr>
        <w:widowControl w:val="0"/>
        <w:suppressAutoHyphens/>
        <w:spacing w:line="200" w:lineRule="atLeast"/>
        <w:ind w:firstLine="708"/>
        <w:jc w:val="both"/>
        <w:rPr>
          <w:rFonts w:cs="Calibri"/>
          <w:sz w:val="28"/>
          <w:szCs w:val="28"/>
        </w:rPr>
      </w:pPr>
      <w:r w:rsidRPr="008229E9">
        <w:rPr>
          <w:sz w:val="28"/>
          <w:szCs w:val="28"/>
        </w:rPr>
        <w:t>По результатам проведенной внешней проверки бюджетной отчетности отдела имущественных и земельных отношений администрации Грачевского муниципального района за 201</w:t>
      </w:r>
      <w:r>
        <w:rPr>
          <w:sz w:val="28"/>
          <w:szCs w:val="28"/>
        </w:rPr>
        <w:t>8</w:t>
      </w:r>
      <w:r w:rsidRPr="008229E9">
        <w:rPr>
          <w:sz w:val="28"/>
          <w:szCs w:val="28"/>
        </w:rPr>
        <w:t xml:space="preserve"> год Контрольно-счетная комиссия считает, что отраженные в настоящем заключении </w:t>
      </w:r>
      <w:r w:rsidRPr="008229E9">
        <w:rPr>
          <w:rFonts w:cs="Calibri"/>
          <w:sz w:val="28"/>
          <w:szCs w:val="28"/>
        </w:rPr>
        <w:t>нарушения не оказали существенного влияния на достоверность бюджетной отчетности.</w:t>
      </w:r>
    </w:p>
    <w:p w:rsidR="0049338E" w:rsidRDefault="001F741C" w:rsidP="00650CDD">
      <w:pPr>
        <w:ind w:firstLine="708"/>
        <w:jc w:val="both"/>
        <w:rPr>
          <w:sz w:val="28"/>
          <w:szCs w:val="28"/>
        </w:rPr>
      </w:pPr>
      <w:r w:rsidRPr="000C129D">
        <w:rPr>
          <w:sz w:val="28"/>
          <w:szCs w:val="28"/>
        </w:rPr>
        <w:t xml:space="preserve"> </w:t>
      </w:r>
      <w:r w:rsidR="000C129D">
        <w:rPr>
          <w:sz w:val="28"/>
          <w:szCs w:val="28"/>
        </w:rPr>
        <w:tab/>
      </w:r>
    </w:p>
    <w:p w:rsidR="00093F08" w:rsidRPr="007258CD" w:rsidRDefault="00C67C08" w:rsidP="00A30D7B">
      <w:pPr>
        <w:ind w:firstLine="708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B16110">
        <w:rPr>
          <w:rFonts w:eastAsiaTheme="minorHAnsi"/>
          <w:b/>
          <w:sz w:val="28"/>
          <w:szCs w:val="28"/>
          <w:lang w:eastAsia="en-US"/>
        </w:rPr>
        <w:t>Предложения:</w:t>
      </w:r>
    </w:p>
    <w:p w:rsidR="00E757ED" w:rsidRPr="00E76BCA" w:rsidRDefault="00E757ED" w:rsidP="00E757ED">
      <w:pPr>
        <w:widowControl w:val="0"/>
        <w:suppressAutoHyphens/>
        <w:spacing w:line="200" w:lineRule="atLeast"/>
        <w:ind w:firstLine="708"/>
        <w:jc w:val="both"/>
        <w:rPr>
          <w:sz w:val="28"/>
          <w:szCs w:val="28"/>
        </w:rPr>
      </w:pPr>
      <w:r w:rsidRPr="00E76BCA">
        <w:rPr>
          <w:sz w:val="28"/>
          <w:szCs w:val="28"/>
        </w:rPr>
        <w:t>На основании проведенной внешней проверки бюджетной отчетности отдела имущественных и земельных отношений за 201</w:t>
      </w:r>
      <w:r>
        <w:rPr>
          <w:sz w:val="28"/>
          <w:szCs w:val="28"/>
        </w:rPr>
        <w:t>8</w:t>
      </w:r>
      <w:r w:rsidRPr="00E76BCA">
        <w:rPr>
          <w:sz w:val="28"/>
          <w:szCs w:val="28"/>
        </w:rPr>
        <w:t xml:space="preserve"> год Контрольно-счетная комиссия рекомендует:</w:t>
      </w:r>
    </w:p>
    <w:p w:rsidR="00E757ED" w:rsidRPr="00E76BCA" w:rsidRDefault="00E757ED" w:rsidP="00E757ED">
      <w:pPr>
        <w:widowControl w:val="0"/>
        <w:suppressAutoHyphens/>
        <w:spacing w:line="200" w:lineRule="atLeast"/>
        <w:ind w:firstLine="708"/>
        <w:jc w:val="both"/>
        <w:rPr>
          <w:sz w:val="28"/>
          <w:szCs w:val="28"/>
        </w:rPr>
      </w:pPr>
      <w:r w:rsidRPr="00E76BCA">
        <w:rPr>
          <w:sz w:val="28"/>
          <w:szCs w:val="28"/>
        </w:rPr>
        <w:t>1. при составлении годовой бюджетной отчетности соблюдать требования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Федерации;</w:t>
      </w:r>
    </w:p>
    <w:p w:rsidR="00E757ED" w:rsidRPr="00E76BCA" w:rsidRDefault="00E757ED" w:rsidP="00E757ED">
      <w:pPr>
        <w:widowControl w:val="0"/>
        <w:suppressAutoHyphens/>
        <w:spacing w:line="200" w:lineRule="atLeast"/>
        <w:ind w:firstLine="708"/>
        <w:jc w:val="both"/>
        <w:rPr>
          <w:sz w:val="28"/>
          <w:szCs w:val="28"/>
        </w:rPr>
      </w:pPr>
      <w:r w:rsidRPr="00E76BCA">
        <w:rPr>
          <w:sz w:val="28"/>
          <w:szCs w:val="28"/>
        </w:rPr>
        <w:t xml:space="preserve">2. отражать в формах годовой отчетности более полную и достоверную </w:t>
      </w:r>
      <w:r w:rsidRPr="00E76BCA">
        <w:rPr>
          <w:sz w:val="28"/>
          <w:szCs w:val="28"/>
        </w:rPr>
        <w:lastRenderedPageBreak/>
        <w:t>информацию об исполнении бюджета;</w:t>
      </w:r>
    </w:p>
    <w:p w:rsidR="00CB7F9D" w:rsidRPr="00FA62B3" w:rsidRDefault="00E757ED" w:rsidP="00E757ED">
      <w:pPr>
        <w:widowControl w:val="0"/>
        <w:suppressAutoHyphens/>
        <w:spacing w:line="200" w:lineRule="atLeast"/>
        <w:jc w:val="both"/>
        <w:rPr>
          <w:sz w:val="28"/>
        </w:rPr>
      </w:pPr>
      <w:r w:rsidRPr="00E76BCA">
        <w:rPr>
          <w:sz w:val="28"/>
          <w:szCs w:val="28"/>
        </w:rPr>
        <w:t>3. эффективно расходовать бюджетные средства, проводить работу по установлению взаимосвязи между затраченными бюджетными средствами и полученными результатами</w:t>
      </w:r>
      <w:r w:rsidR="00CB7F9D" w:rsidRPr="00FA62B3">
        <w:rPr>
          <w:sz w:val="28"/>
        </w:rPr>
        <w:t>.</w:t>
      </w:r>
    </w:p>
    <w:p w:rsidR="0092526B" w:rsidRDefault="0092526B" w:rsidP="009E15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B7F9D" w:rsidRDefault="00CB7F9D" w:rsidP="009E15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B7F9D" w:rsidRPr="00AF37C5" w:rsidRDefault="00CB7F9D" w:rsidP="009E15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sectPr w:rsidR="00CB7F9D" w:rsidRPr="00AF37C5" w:rsidSect="00A30D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BB5"/>
    <w:multiLevelType w:val="multilevel"/>
    <w:tmpl w:val="F22AFBC0"/>
    <w:lvl w:ilvl="0">
      <w:start w:val="8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>
    <w:nsid w:val="0CE72A2A"/>
    <w:multiLevelType w:val="multilevel"/>
    <w:tmpl w:val="8F5C5668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1AD0F87"/>
    <w:multiLevelType w:val="multilevel"/>
    <w:tmpl w:val="E2709EFC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4">
    <w:nsid w:val="4B1D663F"/>
    <w:multiLevelType w:val="hybridMultilevel"/>
    <w:tmpl w:val="45CAACD6"/>
    <w:lvl w:ilvl="0" w:tplc="2D22C5F6">
      <w:start w:val="1"/>
      <w:numFmt w:val="decimal"/>
      <w:lvlText w:val="%1."/>
      <w:lvlJc w:val="left"/>
      <w:pPr>
        <w:ind w:left="883" w:hanging="49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5">
    <w:nsid w:val="712C04CC"/>
    <w:multiLevelType w:val="hybridMultilevel"/>
    <w:tmpl w:val="3A484CF6"/>
    <w:lvl w:ilvl="0" w:tplc="F8465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F7"/>
    <w:rsid w:val="000068D5"/>
    <w:rsid w:val="000126FE"/>
    <w:rsid w:val="0001325A"/>
    <w:rsid w:val="00026757"/>
    <w:rsid w:val="00026CD2"/>
    <w:rsid w:val="00046F84"/>
    <w:rsid w:val="00050181"/>
    <w:rsid w:val="0005430C"/>
    <w:rsid w:val="00065133"/>
    <w:rsid w:val="000821E6"/>
    <w:rsid w:val="000910B1"/>
    <w:rsid w:val="00093F08"/>
    <w:rsid w:val="00094DF9"/>
    <w:rsid w:val="00095536"/>
    <w:rsid w:val="000A023A"/>
    <w:rsid w:val="000A5C31"/>
    <w:rsid w:val="000A73B8"/>
    <w:rsid w:val="000B1FFC"/>
    <w:rsid w:val="000C129D"/>
    <w:rsid w:val="000C58BE"/>
    <w:rsid w:val="000D5D9A"/>
    <w:rsid w:val="000F1992"/>
    <w:rsid w:val="00111D31"/>
    <w:rsid w:val="0013295C"/>
    <w:rsid w:val="001338DC"/>
    <w:rsid w:val="0014131A"/>
    <w:rsid w:val="00141F63"/>
    <w:rsid w:val="001433D0"/>
    <w:rsid w:val="001475A1"/>
    <w:rsid w:val="001505F9"/>
    <w:rsid w:val="001560B4"/>
    <w:rsid w:val="00156C4D"/>
    <w:rsid w:val="00173B30"/>
    <w:rsid w:val="001762C4"/>
    <w:rsid w:val="0018531C"/>
    <w:rsid w:val="00191A30"/>
    <w:rsid w:val="00192290"/>
    <w:rsid w:val="001939D9"/>
    <w:rsid w:val="001A1B98"/>
    <w:rsid w:val="001A52E8"/>
    <w:rsid w:val="001B7868"/>
    <w:rsid w:val="001C00E9"/>
    <w:rsid w:val="001C44F7"/>
    <w:rsid w:val="001D55F9"/>
    <w:rsid w:val="001F33A2"/>
    <w:rsid w:val="001F49E0"/>
    <w:rsid w:val="001F741C"/>
    <w:rsid w:val="002045BA"/>
    <w:rsid w:val="00222532"/>
    <w:rsid w:val="00230205"/>
    <w:rsid w:val="0023428C"/>
    <w:rsid w:val="00234A14"/>
    <w:rsid w:val="00252D92"/>
    <w:rsid w:val="002708BD"/>
    <w:rsid w:val="0027111B"/>
    <w:rsid w:val="00277DDE"/>
    <w:rsid w:val="00292753"/>
    <w:rsid w:val="00294698"/>
    <w:rsid w:val="002A7AC0"/>
    <w:rsid w:val="002D3F6F"/>
    <w:rsid w:val="002D4825"/>
    <w:rsid w:val="002E1B93"/>
    <w:rsid w:val="00301B68"/>
    <w:rsid w:val="00310478"/>
    <w:rsid w:val="00311FD8"/>
    <w:rsid w:val="0031689D"/>
    <w:rsid w:val="0032268B"/>
    <w:rsid w:val="00325860"/>
    <w:rsid w:val="00330424"/>
    <w:rsid w:val="00341966"/>
    <w:rsid w:val="0034670C"/>
    <w:rsid w:val="00373EAD"/>
    <w:rsid w:val="003862D9"/>
    <w:rsid w:val="003A0A6D"/>
    <w:rsid w:val="003A6F70"/>
    <w:rsid w:val="003B2654"/>
    <w:rsid w:val="003B5624"/>
    <w:rsid w:val="003B63EC"/>
    <w:rsid w:val="003C2B11"/>
    <w:rsid w:val="003E125F"/>
    <w:rsid w:val="003E1DFC"/>
    <w:rsid w:val="003F775B"/>
    <w:rsid w:val="004042B6"/>
    <w:rsid w:val="00410B1C"/>
    <w:rsid w:val="00427A69"/>
    <w:rsid w:val="00432DB5"/>
    <w:rsid w:val="0043552A"/>
    <w:rsid w:val="004360FA"/>
    <w:rsid w:val="004408E0"/>
    <w:rsid w:val="00447226"/>
    <w:rsid w:val="004473A2"/>
    <w:rsid w:val="00454FBE"/>
    <w:rsid w:val="004712BB"/>
    <w:rsid w:val="004743C9"/>
    <w:rsid w:val="00476D65"/>
    <w:rsid w:val="00484B69"/>
    <w:rsid w:val="0049094A"/>
    <w:rsid w:val="0049338E"/>
    <w:rsid w:val="004A46CB"/>
    <w:rsid w:val="004B3D31"/>
    <w:rsid w:val="004B47FE"/>
    <w:rsid w:val="004C0AA0"/>
    <w:rsid w:val="004D126A"/>
    <w:rsid w:val="004D495C"/>
    <w:rsid w:val="004D58B2"/>
    <w:rsid w:val="004E7853"/>
    <w:rsid w:val="00507FAD"/>
    <w:rsid w:val="00510756"/>
    <w:rsid w:val="005144CE"/>
    <w:rsid w:val="00515FC0"/>
    <w:rsid w:val="00534FF2"/>
    <w:rsid w:val="0053654A"/>
    <w:rsid w:val="00537596"/>
    <w:rsid w:val="005463E7"/>
    <w:rsid w:val="00551D36"/>
    <w:rsid w:val="00552986"/>
    <w:rsid w:val="0056780C"/>
    <w:rsid w:val="00572DCD"/>
    <w:rsid w:val="00574423"/>
    <w:rsid w:val="005747FF"/>
    <w:rsid w:val="005819E4"/>
    <w:rsid w:val="00586C73"/>
    <w:rsid w:val="00594DE9"/>
    <w:rsid w:val="005A14ED"/>
    <w:rsid w:val="005A2728"/>
    <w:rsid w:val="005C1F82"/>
    <w:rsid w:val="005C1FD0"/>
    <w:rsid w:val="005D0ABD"/>
    <w:rsid w:val="005D15F4"/>
    <w:rsid w:val="005D3E53"/>
    <w:rsid w:val="005E19DE"/>
    <w:rsid w:val="005E2DA1"/>
    <w:rsid w:val="005E3EB7"/>
    <w:rsid w:val="005E6652"/>
    <w:rsid w:val="005F180E"/>
    <w:rsid w:val="005F1C7E"/>
    <w:rsid w:val="006076DA"/>
    <w:rsid w:val="00611173"/>
    <w:rsid w:val="00617A93"/>
    <w:rsid w:val="006407A0"/>
    <w:rsid w:val="00650207"/>
    <w:rsid w:val="00650CDD"/>
    <w:rsid w:val="0065211B"/>
    <w:rsid w:val="00663DA8"/>
    <w:rsid w:val="00664B60"/>
    <w:rsid w:val="0066725F"/>
    <w:rsid w:val="00672F01"/>
    <w:rsid w:val="006737BC"/>
    <w:rsid w:val="0069571D"/>
    <w:rsid w:val="0069670A"/>
    <w:rsid w:val="00697BBC"/>
    <w:rsid w:val="006A1DAF"/>
    <w:rsid w:val="006C2044"/>
    <w:rsid w:val="006C268F"/>
    <w:rsid w:val="006C6D21"/>
    <w:rsid w:val="006C714A"/>
    <w:rsid w:val="006D2149"/>
    <w:rsid w:val="006D6231"/>
    <w:rsid w:val="006E404B"/>
    <w:rsid w:val="006F0941"/>
    <w:rsid w:val="00700B66"/>
    <w:rsid w:val="0071722C"/>
    <w:rsid w:val="007258CD"/>
    <w:rsid w:val="007273C2"/>
    <w:rsid w:val="0073235B"/>
    <w:rsid w:val="00737B6E"/>
    <w:rsid w:val="00765317"/>
    <w:rsid w:val="0076562A"/>
    <w:rsid w:val="0077048A"/>
    <w:rsid w:val="007721A3"/>
    <w:rsid w:val="007867DD"/>
    <w:rsid w:val="00792B6E"/>
    <w:rsid w:val="00795F5A"/>
    <w:rsid w:val="007A00A1"/>
    <w:rsid w:val="007B045D"/>
    <w:rsid w:val="007B4586"/>
    <w:rsid w:val="007C48AC"/>
    <w:rsid w:val="007D0FF3"/>
    <w:rsid w:val="007D2109"/>
    <w:rsid w:val="007D225F"/>
    <w:rsid w:val="007E0CD8"/>
    <w:rsid w:val="007F422D"/>
    <w:rsid w:val="007F4623"/>
    <w:rsid w:val="00811485"/>
    <w:rsid w:val="008171FE"/>
    <w:rsid w:val="00821175"/>
    <w:rsid w:val="00822CDE"/>
    <w:rsid w:val="00836095"/>
    <w:rsid w:val="00844578"/>
    <w:rsid w:val="0084729F"/>
    <w:rsid w:val="00855336"/>
    <w:rsid w:val="008632FA"/>
    <w:rsid w:val="00863DBF"/>
    <w:rsid w:val="00866A44"/>
    <w:rsid w:val="0089129C"/>
    <w:rsid w:val="008B0505"/>
    <w:rsid w:val="008B4E1F"/>
    <w:rsid w:val="008C2CD1"/>
    <w:rsid w:val="008C583D"/>
    <w:rsid w:val="008D5CE2"/>
    <w:rsid w:val="008E37AF"/>
    <w:rsid w:val="008E4F8C"/>
    <w:rsid w:val="008F5E9C"/>
    <w:rsid w:val="00901642"/>
    <w:rsid w:val="00913B9C"/>
    <w:rsid w:val="0091699D"/>
    <w:rsid w:val="00924349"/>
    <w:rsid w:val="0092526B"/>
    <w:rsid w:val="00936B71"/>
    <w:rsid w:val="00942C40"/>
    <w:rsid w:val="00957998"/>
    <w:rsid w:val="009607E4"/>
    <w:rsid w:val="0098638F"/>
    <w:rsid w:val="009A0200"/>
    <w:rsid w:val="009B36C2"/>
    <w:rsid w:val="009B4252"/>
    <w:rsid w:val="009B589B"/>
    <w:rsid w:val="009C0FCF"/>
    <w:rsid w:val="009C332D"/>
    <w:rsid w:val="009C579A"/>
    <w:rsid w:val="009D0719"/>
    <w:rsid w:val="009D31BC"/>
    <w:rsid w:val="009D3E39"/>
    <w:rsid w:val="009E15E5"/>
    <w:rsid w:val="009E25DB"/>
    <w:rsid w:val="00A001F9"/>
    <w:rsid w:val="00A0713F"/>
    <w:rsid w:val="00A24AC2"/>
    <w:rsid w:val="00A2540E"/>
    <w:rsid w:val="00A30D7B"/>
    <w:rsid w:val="00A50FD0"/>
    <w:rsid w:val="00A53312"/>
    <w:rsid w:val="00A579DD"/>
    <w:rsid w:val="00A6029D"/>
    <w:rsid w:val="00A6061A"/>
    <w:rsid w:val="00A667A1"/>
    <w:rsid w:val="00A74985"/>
    <w:rsid w:val="00A75AF5"/>
    <w:rsid w:val="00A7785D"/>
    <w:rsid w:val="00A8400B"/>
    <w:rsid w:val="00A85586"/>
    <w:rsid w:val="00A96A05"/>
    <w:rsid w:val="00A97C95"/>
    <w:rsid w:val="00AC291E"/>
    <w:rsid w:val="00AC728D"/>
    <w:rsid w:val="00AD5617"/>
    <w:rsid w:val="00AE605E"/>
    <w:rsid w:val="00AE7BEF"/>
    <w:rsid w:val="00AF10D4"/>
    <w:rsid w:val="00B0413C"/>
    <w:rsid w:val="00B12EAB"/>
    <w:rsid w:val="00B138D3"/>
    <w:rsid w:val="00B16110"/>
    <w:rsid w:val="00B26DE3"/>
    <w:rsid w:val="00B27102"/>
    <w:rsid w:val="00B41810"/>
    <w:rsid w:val="00B55626"/>
    <w:rsid w:val="00B60410"/>
    <w:rsid w:val="00B63000"/>
    <w:rsid w:val="00B65697"/>
    <w:rsid w:val="00B66C3A"/>
    <w:rsid w:val="00B72082"/>
    <w:rsid w:val="00B73E3D"/>
    <w:rsid w:val="00B860A3"/>
    <w:rsid w:val="00B97D12"/>
    <w:rsid w:val="00BA5C21"/>
    <w:rsid w:val="00BC303A"/>
    <w:rsid w:val="00BD221B"/>
    <w:rsid w:val="00BD3B1F"/>
    <w:rsid w:val="00BD6424"/>
    <w:rsid w:val="00BE3696"/>
    <w:rsid w:val="00BE394D"/>
    <w:rsid w:val="00BE45E2"/>
    <w:rsid w:val="00BE5BB4"/>
    <w:rsid w:val="00BF1455"/>
    <w:rsid w:val="00BF17C1"/>
    <w:rsid w:val="00BF6395"/>
    <w:rsid w:val="00C067C1"/>
    <w:rsid w:val="00C13BF5"/>
    <w:rsid w:val="00C27C78"/>
    <w:rsid w:val="00C47E7E"/>
    <w:rsid w:val="00C55907"/>
    <w:rsid w:val="00C57014"/>
    <w:rsid w:val="00C67C08"/>
    <w:rsid w:val="00C72EBF"/>
    <w:rsid w:val="00C73146"/>
    <w:rsid w:val="00C767C3"/>
    <w:rsid w:val="00C94777"/>
    <w:rsid w:val="00C97457"/>
    <w:rsid w:val="00CB4D5F"/>
    <w:rsid w:val="00CB7F9D"/>
    <w:rsid w:val="00CC123C"/>
    <w:rsid w:val="00CC4235"/>
    <w:rsid w:val="00CE3080"/>
    <w:rsid w:val="00CE6BB5"/>
    <w:rsid w:val="00D1356E"/>
    <w:rsid w:val="00D31997"/>
    <w:rsid w:val="00D33C37"/>
    <w:rsid w:val="00D373F0"/>
    <w:rsid w:val="00D54004"/>
    <w:rsid w:val="00D551A0"/>
    <w:rsid w:val="00D6550F"/>
    <w:rsid w:val="00D81C99"/>
    <w:rsid w:val="00D8383C"/>
    <w:rsid w:val="00D92852"/>
    <w:rsid w:val="00D93865"/>
    <w:rsid w:val="00D940D6"/>
    <w:rsid w:val="00D97058"/>
    <w:rsid w:val="00D971F5"/>
    <w:rsid w:val="00DA4724"/>
    <w:rsid w:val="00DA69FB"/>
    <w:rsid w:val="00DB5507"/>
    <w:rsid w:val="00DC61FE"/>
    <w:rsid w:val="00DD2762"/>
    <w:rsid w:val="00DD28E1"/>
    <w:rsid w:val="00DE4A14"/>
    <w:rsid w:val="00DF406A"/>
    <w:rsid w:val="00E00B98"/>
    <w:rsid w:val="00E01D1D"/>
    <w:rsid w:val="00E220FE"/>
    <w:rsid w:val="00E22DC1"/>
    <w:rsid w:val="00E2390B"/>
    <w:rsid w:val="00E340EE"/>
    <w:rsid w:val="00E445E3"/>
    <w:rsid w:val="00E6148C"/>
    <w:rsid w:val="00E6482F"/>
    <w:rsid w:val="00E757ED"/>
    <w:rsid w:val="00E75C7D"/>
    <w:rsid w:val="00E8027E"/>
    <w:rsid w:val="00E86F63"/>
    <w:rsid w:val="00E920D7"/>
    <w:rsid w:val="00E92B6A"/>
    <w:rsid w:val="00E935D2"/>
    <w:rsid w:val="00EA169E"/>
    <w:rsid w:val="00EA6C77"/>
    <w:rsid w:val="00EB33D8"/>
    <w:rsid w:val="00EC24D6"/>
    <w:rsid w:val="00EC68E7"/>
    <w:rsid w:val="00EF6CE5"/>
    <w:rsid w:val="00F07287"/>
    <w:rsid w:val="00F15730"/>
    <w:rsid w:val="00F167A8"/>
    <w:rsid w:val="00F24275"/>
    <w:rsid w:val="00F24BAD"/>
    <w:rsid w:val="00F273AF"/>
    <w:rsid w:val="00F34F07"/>
    <w:rsid w:val="00F37DDE"/>
    <w:rsid w:val="00F4125D"/>
    <w:rsid w:val="00F56299"/>
    <w:rsid w:val="00F6288C"/>
    <w:rsid w:val="00F67A15"/>
    <w:rsid w:val="00F903CD"/>
    <w:rsid w:val="00F92323"/>
    <w:rsid w:val="00F97048"/>
    <w:rsid w:val="00FA4326"/>
    <w:rsid w:val="00FA566D"/>
    <w:rsid w:val="00FB40C1"/>
    <w:rsid w:val="00FE2522"/>
    <w:rsid w:val="00FE6330"/>
    <w:rsid w:val="00FE75E1"/>
    <w:rsid w:val="00FF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B36C2"/>
    <w:pPr>
      <w:jc w:val="center"/>
      <w:outlineLvl w:val="1"/>
    </w:pPr>
    <w:rPr>
      <w:b/>
      <w:cap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customStyle="1" w:styleId="ConsNormal">
    <w:name w:val="ConsNormal"/>
    <w:rsid w:val="009B36C2"/>
    <w:pPr>
      <w:widowControl w:val="0"/>
      <w:suppressAutoHyphens/>
      <w:autoSpaceDE w:val="0"/>
      <w:ind w:firstLine="720"/>
      <w:jc w:val="left"/>
    </w:pPr>
    <w:rPr>
      <w:rFonts w:ascii="Arial" w:eastAsia="Arial" w:hAnsi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B36C2"/>
    <w:rPr>
      <w:rFonts w:eastAsia="Times New Roman"/>
      <w:b/>
      <w:caps/>
      <w:snapToGrid w:val="0"/>
      <w:lang w:eastAsia="ru-RU"/>
    </w:rPr>
  </w:style>
  <w:style w:type="paragraph" w:customStyle="1" w:styleId="ac">
    <w:name w:val="адрес"/>
    <w:basedOn w:val="a"/>
    <w:rsid w:val="009B36C2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B36C2"/>
    <w:pPr>
      <w:jc w:val="center"/>
      <w:outlineLvl w:val="1"/>
    </w:pPr>
    <w:rPr>
      <w:b/>
      <w:cap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customStyle="1" w:styleId="ConsNormal">
    <w:name w:val="ConsNormal"/>
    <w:rsid w:val="009B36C2"/>
    <w:pPr>
      <w:widowControl w:val="0"/>
      <w:suppressAutoHyphens/>
      <w:autoSpaceDE w:val="0"/>
      <w:ind w:firstLine="720"/>
      <w:jc w:val="left"/>
    </w:pPr>
    <w:rPr>
      <w:rFonts w:ascii="Arial" w:eastAsia="Arial" w:hAnsi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B36C2"/>
    <w:rPr>
      <w:rFonts w:eastAsia="Times New Roman"/>
      <w:b/>
      <w:caps/>
      <w:snapToGrid w:val="0"/>
      <w:lang w:eastAsia="ru-RU"/>
    </w:rPr>
  </w:style>
  <w:style w:type="paragraph" w:customStyle="1" w:styleId="ac">
    <w:name w:val="адрес"/>
    <w:basedOn w:val="a"/>
    <w:rsid w:val="009B36C2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4E074-C067-43FC-8E46-8FC131E69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</cp:revision>
  <cp:lastPrinted>2018-07-17T07:41:00Z</cp:lastPrinted>
  <dcterms:created xsi:type="dcterms:W3CDTF">2019-12-25T06:41:00Z</dcterms:created>
  <dcterms:modified xsi:type="dcterms:W3CDTF">2019-12-25T06:41:00Z</dcterms:modified>
</cp:coreProperties>
</file>