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B75E0C">
        <w:t>Старомарьевского</w:t>
      </w:r>
      <w:r w:rsidR="008158C4">
        <w:t xml:space="preserve"> сельсовета</w:t>
      </w:r>
      <w:r w:rsidR="00C0497C" w:rsidRPr="00C0497C">
        <w:t xml:space="preserve"> за перв</w:t>
      </w:r>
      <w:r w:rsidR="008839E7">
        <w:t xml:space="preserve">ое полугодие </w:t>
      </w:r>
      <w:r w:rsidR="00C0497C" w:rsidRPr="00C0497C">
        <w:t>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986F6E">
        <w:rPr>
          <w:rFonts w:ascii="Times New Roman" w:hAnsi="Times New Roman" w:cs="Times New Roman"/>
          <w:sz w:val="28"/>
          <w:szCs w:val="28"/>
        </w:rPr>
        <w:t xml:space="preserve">: </w:t>
      </w:r>
      <w:r w:rsidR="00795B1D" w:rsidRPr="00986F6E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986F6E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r w:rsidR="008839E7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B75E0C">
        <w:rPr>
          <w:rFonts w:ascii="Times New Roman" w:hAnsi="Times New Roman" w:cs="Times New Roman"/>
          <w:sz w:val="28"/>
          <w:szCs w:val="28"/>
        </w:rPr>
        <w:t>20 августа</w:t>
      </w:r>
      <w:r w:rsidR="003A76F6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B75E0C">
        <w:rPr>
          <w:rFonts w:ascii="Times New Roman" w:hAnsi="Times New Roman" w:cs="Times New Roman"/>
          <w:sz w:val="28"/>
          <w:szCs w:val="28"/>
        </w:rPr>
        <w:t>05 сентября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18318A" w:rsidRDefault="0018318A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5E0C">
        <w:rPr>
          <w:rFonts w:ascii="Times New Roman" w:hAnsi="Times New Roman" w:cs="Times New Roman"/>
          <w:sz w:val="28"/>
          <w:szCs w:val="28"/>
        </w:rPr>
        <w:t>6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5E0C"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в </w:t>
      </w:r>
      <w:r w:rsidR="003A76F6" w:rsidRPr="00B75E0C">
        <w:rPr>
          <w:rFonts w:ascii="Times New Roman" w:hAnsi="Times New Roman" w:cs="Times New Roman"/>
          <w:sz w:val="28"/>
          <w:szCs w:val="28"/>
        </w:rPr>
        <w:t xml:space="preserve">соответствии с  частью 5 статьи 264.2 Бюджетного кодекса Российской Федерации (далее - Бюджетный кодекс РФ) постановлением администрации </w:t>
      </w:r>
      <w:r w:rsidR="00B75E0C" w:rsidRP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B75E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76F6" w:rsidRPr="00B75E0C">
        <w:rPr>
          <w:rFonts w:ascii="Times New Roman" w:hAnsi="Times New Roman" w:cs="Times New Roman"/>
          <w:sz w:val="28"/>
          <w:szCs w:val="28"/>
        </w:rPr>
        <w:t xml:space="preserve"> № </w:t>
      </w:r>
      <w:r w:rsidR="00B75E0C" w:rsidRPr="00B75E0C">
        <w:rPr>
          <w:rFonts w:ascii="Times New Roman" w:hAnsi="Times New Roman" w:cs="Times New Roman"/>
          <w:sz w:val="28"/>
          <w:szCs w:val="28"/>
        </w:rPr>
        <w:t>141</w:t>
      </w:r>
      <w:r w:rsidR="008839E7" w:rsidRPr="00B75E0C">
        <w:rPr>
          <w:rFonts w:ascii="Times New Roman" w:hAnsi="Times New Roman" w:cs="Times New Roman"/>
          <w:sz w:val="28"/>
          <w:szCs w:val="28"/>
        </w:rPr>
        <w:t xml:space="preserve"> от </w:t>
      </w:r>
      <w:r w:rsidR="00B75E0C" w:rsidRPr="00B75E0C">
        <w:rPr>
          <w:rFonts w:ascii="Times New Roman" w:hAnsi="Times New Roman" w:cs="Times New Roman"/>
          <w:sz w:val="28"/>
          <w:szCs w:val="28"/>
        </w:rPr>
        <w:t xml:space="preserve">28 июля </w:t>
      </w:r>
      <w:r w:rsidR="008839E7" w:rsidRPr="00B75E0C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3A76F6" w:rsidRPr="00B75E0C">
        <w:rPr>
          <w:rFonts w:ascii="Times New Roman" w:hAnsi="Times New Roman" w:cs="Times New Roman"/>
          <w:sz w:val="28"/>
          <w:szCs w:val="28"/>
        </w:rPr>
        <w:t xml:space="preserve">утвержден отчет об исполнения бюджета муниципального образования </w:t>
      </w:r>
      <w:r w:rsidR="00B75E0C" w:rsidRP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B75E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76F6" w:rsidRPr="00B75E0C">
        <w:rPr>
          <w:rFonts w:ascii="Times New Roman" w:hAnsi="Times New Roman" w:cs="Times New Roman"/>
          <w:sz w:val="28"/>
          <w:szCs w:val="28"/>
        </w:rPr>
        <w:t xml:space="preserve"> за 1 </w:t>
      </w:r>
      <w:r w:rsidR="008839E7" w:rsidRPr="00B75E0C">
        <w:rPr>
          <w:rFonts w:ascii="Times New Roman" w:hAnsi="Times New Roman" w:cs="Times New Roman"/>
          <w:sz w:val="28"/>
          <w:szCs w:val="28"/>
        </w:rPr>
        <w:t>полугодие</w:t>
      </w:r>
      <w:r w:rsidR="003A76F6" w:rsidRPr="00B75E0C"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B75E0C">
        <w:rPr>
          <w:rFonts w:ascii="Times New Roman" w:hAnsi="Times New Roman" w:cs="Times New Roman"/>
          <w:sz w:val="28"/>
          <w:szCs w:val="28"/>
        </w:rPr>
        <w:t>;</w:t>
      </w:r>
    </w:p>
    <w:p w:rsidR="00110AA4" w:rsidRPr="00B75E0C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5E0C">
        <w:rPr>
          <w:rFonts w:ascii="Times New Roman" w:hAnsi="Times New Roman" w:cs="Times New Roman"/>
          <w:sz w:val="28"/>
          <w:szCs w:val="28"/>
        </w:rPr>
        <w:lastRenderedPageBreak/>
        <w:t>- с учетом внесенных изменений основные характеристики бюджета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Pr="00B75E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5E0C" w:rsidRP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B75E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Pr="00B75E0C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 w:rsidRPr="00B75E0C">
        <w:rPr>
          <w:rFonts w:ascii="Times New Roman" w:hAnsi="Times New Roman" w:cs="Times New Roman"/>
          <w:sz w:val="28"/>
          <w:szCs w:val="28"/>
        </w:rPr>
        <w:t>4</w:t>
      </w:r>
      <w:r w:rsidRPr="00B75E0C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A76F6" w:rsidRPr="00B75E0C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5E0C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B75E0C" w:rsidRPr="00B75E0C">
        <w:rPr>
          <w:rFonts w:ascii="Times New Roman" w:hAnsi="Times New Roman" w:cs="Times New Roman"/>
          <w:sz w:val="28"/>
          <w:szCs w:val="28"/>
        </w:rPr>
        <w:t>16219,95</w:t>
      </w:r>
      <w:r w:rsidR="008158C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Pr="00B75E0C">
        <w:rPr>
          <w:rFonts w:ascii="Times New Roman" w:hAnsi="Times New Roman" w:cs="Times New Roman"/>
          <w:sz w:val="28"/>
          <w:szCs w:val="28"/>
        </w:rPr>
        <w:t xml:space="preserve">тыс. руб., то есть, увеличен на </w:t>
      </w:r>
      <w:r w:rsidR="00B75E0C" w:rsidRPr="00B75E0C">
        <w:rPr>
          <w:rFonts w:ascii="Times New Roman" w:hAnsi="Times New Roman" w:cs="Times New Roman"/>
          <w:sz w:val="28"/>
          <w:szCs w:val="28"/>
        </w:rPr>
        <w:t>5000,00</w:t>
      </w:r>
      <w:r w:rsidRPr="00B75E0C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B75E0C" w:rsidRPr="00B75E0C">
        <w:rPr>
          <w:rFonts w:ascii="Times New Roman" w:hAnsi="Times New Roman" w:cs="Times New Roman"/>
          <w:sz w:val="28"/>
          <w:szCs w:val="28"/>
        </w:rPr>
        <w:t>44,56</w:t>
      </w:r>
      <w:r w:rsidRPr="00B75E0C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A76F6" w:rsidRPr="0018318A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B75E0C">
        <w:rPr>
          <w:rFonts w:ascii="Times New Roman" w:hAnsi="Times New Roman" w:cs="Times New Roman"/>
          <w:sz w:val="28"/>
          <w:szCs w:val="28"/>
        </w:rPr>
        <w:t>17444,27</w:t>
      </w:r>
      <w:r w:rsidRPr="0018318A">
        <w:rPr>
          <w:rFonts w:ascii="Times New Roman" w:hAnsi="Times New Roman" w:cs="Times New Roman"/>
          <w:sz w:val="28"/>
          <w:szCs w:val="28"/>
        </w:rPr>
        <w:t xml:space="preserve"> тыс. руб., то есть, увеличен на </w:t>
      </w:r>
      <w:r w:rsidR="00B75E0C">
        <w:rPr>
          <w:rFonts w:ascii="Times New Roman" w:hAnsi="Times New Roman" w:cs="Times New Roman"/>
          <w:sz w:val="28"/>
          <w:szCs w:val="28"/>
        </w:rPr>
        <w:t>6224,32</w:t>
      </w:r>
      <w:r w:rsidRPr="0018318A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B75E0C">
        <w:rPr>
          <w:rFonts w:ascii="Times New Roman" w:hAnsi="Times New Roman" w:cs="Times New Roman"/>
          <w:sz w:val="28"/>
          <w:szCs w:val="28"/>
        </w:rPr>
        <w:t>55,48</w:t>
      </w:r>
      <w:r w:rsidRPr="0018318A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10AA4" w:rsidRPr="0018318A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r w:rsid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318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75E0C">
        <w:rPr>
          <w:rFonts w:ascii="Times New Roman" w:hAnsi="Times New Roman" w:cs="Times New Roman"/>
          <w:sz w:val="28"/>
          <w:szCs w:val="28"/>
        </w:rPr>
        <w:t>1224,32</w:t>
      </w:r>
      <w:r w:rsidRPr="0018318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10AA4" w:rsidRPr="0018318A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t xml:space="preserve">-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 w:rsidRPr="0018318A">
        <w:rPr>
          <w:rFonts w:ascii="Times New Roman" w:hAnsi="Times New Roman" w:cs="Times New Roman"/>
          <w:sz w:val="28"/>
          <w:szCs w:val="28"/>
        </w:rPr>
        <w:t xml:space="preserve">1 </w:t>
      </w:r>
      <w:r w:rsidR="008839E7" w:rsidRPr="0018318A">
        <w:rPr>
          <w:rFonts w:ascii="Times New Roman" w:hAnsi="Times New Roman" w:cs="Times New Roman"/>
          <w:sz w:val="28"/>
          <w:szCs w:val="28"/>
        </w:rPr>
        <w:t>полугодие</w:t>
      </w:r>
      <w:r w:rsidRPr="0018318A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 w:rsidRPr="0018318A">
        <w:rPr>
          <w:rFonts w:ascii="Times New Roman" w:hAnsi="Times New Roman" w:cs="Times New Roman"/>
          <w:sz w:val="28"/>
          <w:szCs w:val="28"/>
        </w:rPr>
        <w:t>4</w:t>
      </w:r>
      <w:r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B75E0C">
        <w:rPr>
          <w:rFonts w:ascii="Times New Roman" w:hAnsi="Times New Roman" w:cs="Times New Roman"/>
          <w:sz w:val="28"/>
          <w:szCs w:val="28"/>
        </w:rPr>
        <w:t>5330,58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B75E0C">
        <w:rPr>
          <w:rFonts w:ascii="Times New Roman" w:hAnsi="Times New Roman" w:cs="Times New Roman"/>
          <w:sz w:val="28"/>
          <w:szCs w:val="28"/>
        </w:rPr>
        <w:t>32,86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</w:t>
      </w:r>
      <w:r w:rsidR="00B75E0C"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B75E0C">
        <w:rPr>
          <w:rFonts w:ascii="Times New Roman" w:hAnsi="Times New Roman" w:cs="Times New Roman"/>
          <w:sz w:val="28"/>
          <w:szCs w:val="28"/>
        </w:rPr>
        <w:t>5898,32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B75E0C">
        <w:rPr>
          <w:rFonts w:ascii="Times New Roman" w:hAnsi="Times New Roman" w:cs="Times New Roman"/>
          <w:sz w:val="28"/>
          <w:szCs w:val="28"/>
        </w:rPr>
        <w:t>33,81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</w:t>
      </w:r>
      <w:r w:rsidR="0018318A"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изменений;</w:t>
      </w:r>
    </w:p>
    <w:p w:rsidR="00110AA4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с </w:t>
      </w:r>
      <w:r w:rsidR="00B75E0C">
        <w:rPr>
          <w:rFonts w:ascii="Times New Roman" w:hAnsi="Times New Roman" w:cs="Times New Roman"/>
          <w:sz w:val="28"/>
          <w:szCs w:val="28"/>
        </w:rPr>
        <w:t>де</w:t>
      </w:r>
      <w:r w:rsidRPr="003A76F6">
        <w:rPr>
          <w:rFonts w:ascii="Times New Roman" w:hAnsi="Times New Roman" w:cs="Times New Roman"/>
          <w:sz w:val="28"/>
          <w:szCs w:val="28"/>
        </w:rPr>
        <w:t xml:space="preserve">фицитом – </w:t>
      </w:r>
      <w:r w:rsidR="00B75E0C">
        <w:rPr>
          <w:rFonts w:ascii="Times New Roman" w:hAnsi="Times New Roman" w:cs="Times New Roman"/>
          <w:sz w:val="28"/>
          <w:szCs w:val="28"/>
        </w:rPr>
        <w:t>567,74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8318A" w:rsidRPr="002943B6" w:rsidRDefault="0018318A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68368C">
        <w:rPr>
          <w:rFonts w:ascii="Times New Roman" w:hAnsi="Times New Roman" w:cs="Times New Roman"/>
          <w:sz w:val="28"/>
          <w:szCs w:val="28"/>
        </w:rPr>
        <w:t>1</w:t>
      </w:r>
      <w:r w:rsidR="00CB3083">
        <w:rPr>
          <w:rFonts w:ascii="Times New Roman" w:hAnsi="Times New Roman" w:cs="Times New Roman"/>
          <w:sz w:val="28"/>
          <w:szCs w:val="28"/>
        </w:rPr>
        <w:t xml:space="preserve"> </w:t>
      </w:r>
      <w:r w:rsidR="008839E7">
        <w:rPr>
          <w:rFonts w:ascii="Times New Roman" w:hAnsi="Times New Roman" w:cs="Times New Roman"/>
          <w:sz w:val="28"/>
          <w:szCs w:val="28"/>
        </w:rPr>
        <w:t>полугодие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367B24">
        <w:rPr>
          <w:rFonts w:ascii="Times New Roman" w:hAnsi="Times New Roman" w:cs="Times New Roman"/>
          <w:sz w:val="28"/>
          <w:szCs w:val="28"/>
        </w:rPr>
        <w:t>3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A76F6" w:rsidRPr="003A76F6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поступления доходов за </w:t>
      </w:r>
      <w:r w:rsidR="00007F2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8839E7">
        <w:rPr>
          <w:rFonts w:ascii="Times New Roman" w:hAnsi="Times New Roman" w:cs="Times New Roman"/>
          <w:sz w:val="28"/>
          <w:szCs w:val="28"/>
        </w:rPr>
        <w:t>у</w:t>
      </w:r>
      <w:r w:rsidR="00B75E0C">
        <w:rPr>
          <w:rFonts w:ascii="Times New Roman" w:hAnsi="Times New Roman" w:cs="Times New Roman"/>
          <w:sz w:val="28"/>
          <w:szCs w:val="28"/>
        </w:rPr>
        <w:t>велич</w:t>
      </w:r>
      <w:r w:rsidRPr="003A76F6">
        <w:rPr>
          <w:rFonts w:ascii="Times New Roman" w:hAnsi="Times New Roman" w:cs="Times New Roman"/>
          <w:sz w:val="28"/>
          <w:szCs w:val="28"/>
        </w:rPr>
        <w:t xml:space="preserve">ились на    </w:t>
      </w:r>
      <w:r w:rsidR="00B75E0C">
        <w:rPr>
          <w:rFonts w:ascii="Times New Roman" w:hAnsi="Times New Roman" w:cs="Times New Roman"/>
          <w:sz w:val="28"/>
          <w:szCs w:val="28"/>
        </w:rPr>
        <w:t>340,73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18318A">
        <w:rPr>
          <w:rFonts w:ascii="Times New Roman" w:hAnsi="Times New Roman" w:cs="Times New Roman"/>
          <w:sz w:val="28"/>
          <w:szCs w:val="28"/>
        </w:rPr>
        <w:t>6,</w:t>
      </w:r>
      <w:r w:rsidR="00B75E0C">
        <w:rPr>
          <w:rFonts w:ascii="Times New Roman" w:hAnsi="Times New Roman" w:cs="Times New Roman"/>
          <w:sz w:val="28"/>
          <w:szCs w:val="28"/>
        </w:rPr>
        <w:t>8</w:t>
      </w:r>
      <w:r w:rsidR="0018318A">
        <w:rPr>
          <w:rFonts w:ascii="Times New Roman" w:hAnsi="Times New Roman" w:cs="Times New Roman"/>
          <w:sz w:val="28"/>
          <w:szCs w:val="28"/>
        </w:rPr>
        <w:t>3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8839E7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B75E0C">
        <w:rPr>
          <w:rFonts w:ascii="Times New Roman" w:hAnsi="Times New Roman" w:cs="Times New Roman"/>
          <w:sz w:val="28"/>
          <w:szCs w:val="28"/>
        </w:rPr>
        <w:t>4989,85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110AA4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>исполнение расходной части бюджета у</w:t>
      </w:r>
      <w:r w:rsidR="0018318A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Pr="003A76F6">
        <w:rPr>
          <w:rFonts w:ascii="Times New Roman" w:hAnsi="Times New Roman" w:cs="Times New Roman"/>
          <w:sz w:val="28"/>
          <w:szCs w:val="28"/>
        </w:rPr>
        <w:t xml:space="preserve">на </w:t>
      </w:r>
      <w:r w:rsidR="00B75E0C">
        <w:rPr>
          <w:rFonts w:ascii="Times New Roman" w:hAnsi="Times New Roman" w:cs="Times New Roman"/>
          <w:sz w:val="28"/>
          <w:szCs w:val="28"/>
        </w:rPr>
        <w:t>382,11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B75E0C">
        <w:rPr>
          <w:rFonts w:ascii="Times New Roman" w:hAnsi="Times New Roman" w:cs="Times New Roman"/>
          <w:sz w:val="28"/>
          <w:szCs w:val="28"/>
        </w:rPr>
        <w:t>6,08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8839E7">
        <w:rPr>
          <w:rFonts w:ascii="Times New Roman" w:hAnsi="Times New Roman" w:cs="Times New Roman"/>
          <w:sz w:val="28"/>
          <w:szCs w:val="28"/>
        </w:rPr>
        <w:t>1 полугодие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B75E0C">
        <w:rPr>
          <w:rFonts w:ascii="Times New Roman" w:hAnsi="Times New Roman" w:cs="Times New Roman"/>
          <w:sz w:val="28"/>
          <w:szCs w:val="28"/>
        </w:rPr>
        <w:t>6280,43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2943B6" w:rsidRDefault="00110AA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110AA4"/>
    <w:rsid w:val="00151732"/>
    <w:rsid w:val="0018318A"/>
    <w:rsid w:val="00192968"/>
    <w:rsid w:val="0022247D"/>
    <w:rsid w:val="002377A1"/>
    <w:rsid w:val="00285B84"/>
    <w:rsid w:val="002943B6"/>
    <w:rsid w:val="0036395E"/>
    <w:rsid w:val="00367B24"/>
    <w:rsid w:val="003908FA"/>
    <w:rsid w:val="003A76F6"/>
    <w:rsid w:val="003E5DA3"/>
    <w:rsid w:val="003E7C8D"/>
    <w:rsid w:val="003F2EE2"/>
    <w:rsid w:val="005D3B1A"/>
    <w:rsid w:val="005E6822"/>
    <w:rsid w:val="0068368C"/>
    <w:rsid w:val="0072569A"/>
    <w:rsid w:val="00753B84"/>
    <w:rsid w:val="00795B1D"/>
    <w:rsid w:val="008158C4"/>
    <w:rsid w:val="00815E2C"/>
    <w:rsid w:val="008839E7"/>
    <w:rsid w:val="008A237A"/>
    <w:rsid w:val="00986F6E"/>
    <w:rsid w:val="009A66BB"/>
    <w:rsid w:val="009D071F"/>
    <w:rsid w:val="00A8748B"/>
    <w:rsid w:val="00A96A05"/>
    <w:rsid w:val="00AA3CE6"/>
    <w:rsid w:val="00AD5F52"/>
    <w:rsid w:val="00B46AFE"/>
    <w:rsid w:val="00B75E0C"/>
    <w:rsid w:val="00BC28DB"/>
    <w:rsid w:val="00BE4393"/>
    <w:rsid w:val="00C0497C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14</cp:revision>
  <cp:lastPrinted>2014-08-22T07:42:00Z</cp:lastPrinted>
  <dcterms:created xsi:type="dcterms:W3CDTF">2014-06-27T12:52:00Z</dcterms:created>
  <dcterms:modified xsi:type="dcterms:W3CDTF">2015-02-12T11:48:00Z</dcterms:modified>
</cp:coreProperties>
</file>