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B94AAB" w:rsidP="00B94AAB">
      <w:pPr>
        <w:suppressAutoHyphens/>
        <w:rPr>
          <w:sz w:val="28"/>
        </w:rPr>
      </w:pPr>
      <w:r>
        <w:rPr>
          <w:sz w:val="28"/>
        </w:rPr>
        <w:t xml:space="preserve">21 декабря 2020 года 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  № 73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332F8B" w:rsidRDefault="004D63D3" w:rsidP="00332F8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утратившими силу некоторых решений Совета Грачевского муниципального района Ставропольского края</w:t>
      </w:r>
    </w:p>
    <w:p w:rsidR="00332F8B" w:rsidRDefault="00332F8B" w:rsidP="00332F8B">
      <w:pPr>
        <w:jc w:val="center"/>
        <w:rPr>
          <w:sz w:val="28"/>
          <w:szCs w:val="28"/>
        </w:rPr>
      </w:pPr>
    </w:p>
    <w:p w:rsidR="00C1769F" w:rsidRDefault="00C1769F" w:rsidP="00332F8B">
      <w:pPr>
        <w:jc w:val="center"/>
        <w:rPr>
          <w:sz w:val="28"/>
          <w:szCs w:val="28"/>
        </w:rPr>
      </w:pPr>
    </w:p>
    <w:p w:rsidR="00332F8B" w:rsidRPr="00D4131D" w:rsidRDefault="00D4131D" w:rsidP="00D4131D">
      <w:pPr>
        <w:autoSpaceDE w:val="0"/>
        <w:autoSpaceDN w:val="0"/>
        <w:adjustRightInd w:val="0"/>
        <w:spacing w:line="28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32F8B" w:rsidRPr="00D4131D">
        <w:rPr>
          <w:sz w:val="28"/>
          <w:szCs w:val="28"/>
        </w:rPr>
        <w:t xml:space="preserve">В соответствии </w:t>
      </w:r>
      <w:r w:rsidR="004D63D3">
        <w:rPr>
          <w:sz w:val="28"/>
          <w:szCs w:val="28"/>
        </w:rPr>
        <w:t xml:space="preserve">с </w:t>
      </w:r>
      <w:r w:rsidR="004D63D3">
        <w:rPr>
          <w:bCs/>
          <w:color w:val="000000"/>
          <w:sz w:val="28"/>
          <w:szCs w:val="28"/>
        </w:rPr>
        <w:t>Ф</w:t>
      </w:r>
      <w:r w:rsidR="004D63D3" w:rsidRPr="001E10B4">
        <w:rPr>
          <w:sz w:val="28"/>
          <w:szCs w:val="28"/>
        </w:rPr>
        <w:t>едеральны</w:t>
      </w:r>
      <w:r w:rsidR="004D63D3">
        <w:rPr>
          <w:sz w:val="28"/>
          <w:szCs w:val="28"/>
        </w:rPr>
        <w:t xml:space="preserve">м законом </w:t>
      </w:r>
      <w:r w:rsidR="004D63D3" w:rsidRPr="001E10B4">
        <w:rPr>
          <w:sz w:val="28"/>
          <w:szCs w:val="28"/>
        </w:rPr>
        <w:t xml:space="preserve">от 06 октября 2003 года №131-ФЗ «Об общих принципах организации местного самоуправления в Российской Федерации», Законом Ставропольского края от 31 января 2020 N 6-кз 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края", </w:t>
      </w:r>
      <w:r w:rsidR="00332F8B">
        <w:rPr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332F8B" w:rsidRDefault="00332F8B" w:rsidP="00D4131D">
      <w:pPr>
        <w:spacing w:line="280" w:lineRule="exact"/>
        <w:jc w:val="both"/>
        <w:rPr>
          <w:sz w:val="28"/>
          <w:szCs w:val="28"/>
        </w:rPr>
      </w:pPr>
    </w:p>
    <w:p w:rsidR="00332F8B" w:rsidRDefault="00332F8B" w:rsidP="00D4131D">
      <w:pPr>
        <w:spacing w:line="28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32F8B" w:rsidRDefault="00332F8B" w:rsidP="002737C1">
      <w:pPr>
        <w:jc w:val="both"/>
        <w:rPr>
          <w:sz w:val="28"/>
          <w:szCs w:val="28"/>
        </w:rPr>
      </w:pPr>
    </w:p>
    <w:p w:rsidR="004D63D3" w:rsidRDefault="00332F8B" w:rsidP="00273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63D3">
        <w:rPr>
          <w:sz w:val="28"/>
          <w:szCs w:val="28"/>
        </w:rPr>
        <w:t>Признать утратившими силу решения Совета Грачевского муниципального района Ставропольского края:</w:t>
      </w:r>
    </w:p>
    <w:p w:rsidR="00F0655D" w:rsidRDefault="00F0655D" w:rsidP="002737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655D">
        <w:rPr>
          <w:sz w:val="28"/>
          <w:szCs w:val="28"/>
        </w:rPr>
        <w:t>от 21 февраля 2017 года</w:t>
      </w:r>
      <w:r>
        <w:rPr>
          <w:sz w:val="28"/>
          <w:szCs w:val="28"/>
        </w:rPr>
        <w:t xml:space="preserve"> </w:t>
      </w:r>
      <w:r w:rsidRPr="00F0655D">
        <w:rPr>
          <w:sz w:val="28"/>
          <w:szCs w:val="28"/>
        </w:rPr>
        <w:t>№ 279-</w:t>
      </w:r>
      <w:r w:rsidRPr="00F0655D">
        <w:rPr>
          <w:sz w:val="28"/>
          <w:szCs w:val="28"/>
          <w:lang w:val="en-US"/>
        </w:rPr>
        <w:t>III</w:t>
      </w:r>
      <w:r w:rsidRPr="00F0655D">
        <w:rPr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в Грачевском муниципальном районе Ставропольского края»</w:t>
      </w:r>
      <w:r>
        <w:rPr>
          <w:sz w:val="28"/>
          <w:szCs w:val="28"/>
        </w:rPr>
        <w:t>;</w:t>
      </w:r>
    </w:p>
    <w:p w:rsidR="00F0655D" w:rsidRPr="00F0655D" w:rsidRDefault="00F0655D" w:rsidP="002737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655D">
        <w:rPr>
          <w:sz w:val="28"/>
          <w:szCs w:val="28"/>
        </w:rPr>
        <w:t>от 19 июня 2018 года № 41</w:t>
      </w:r>
      <w:proofErr w:type="gramStart"/>
      <w:r w:rsidRPr="00F0655D">
        <w:rPr>
          <w:sz w:val="28"/>
          <w:szCs w:val="28"/>
        </w:rPr>
        <w:t xml:space="preserve"> О</w:t>
      </w:r>
      <w:proofErr w:type="gramEnd"/>
      <w:r w:rsidRPr="00F0655D">
        <w:rPr>
          <w:sz w:val="28"/>
          <w:szCs w:val="28"/>
        </w:rPr>
        <w:t xml:space="preserve"> внесении изменений в приложение к  решению Совета Грачевского муниципального района  Ставропольского края  от 21 февраля 2017 года</w:t>
      </w:r>
      <w:r>
        <w:rPr>
          <w:sz w:val="28"/>
          <w:szCs w:val="28"/>
        </w:rPr>
        <w:t xml:space="preserve"> </w:t>
      </w:r>
      <w:r w:rsidRPr="00F0655D">
        <w:rPr>
          <w:sz w:val="28"/>
          <w:szCs w:val="28"/>
        </w:rPr>
        <w:t>№ 279-</w:t>
      </w:r>
      <w:r w:rsidRPr="00F0655D">
        <w:rPr>
          <w:sz w:val="28"/>
          <w:szCs w:val="28"/>
          <w:lang w:val="en-US"/>
        </w:rPr>
        <w:t>III</w:t>
      </w:r>
      <w:r w:rsidRPr="00F0655D">
        <w:rPr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в Грачевском муниципальном районе Ставропольского края»</w:t>
      </w:r>
      <w:r>
        <w:rPr>
          <w:sz w:val="28"/>
          <w:szCs w:val="28"/>
        </w:rPr>
        <w:t>;</w:t>
      </w:r>
    </w:p>
    <w:p w:rsidR="00F0655D" w:rsidRDefault="00F0655D" w:rsidP="002737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655D">
        <w:rPr>
          <w:sz w:val="28"/>
          <w:szCs w:val="28"/>
        </w:rPr>
        <w:t>от 19 июня 2018 года № 47 «</w:t>
      </w:r>
      <w:r w:rsidRPr="00F0655D">
        <w:rPr>
          <w:bCs/>
          <w:sz w:val="28"/>
          <w:szCs w:val="28"/>
        </w:rPr>
        <w:t xml:space="preserve">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</w:t>
      </w:r>
      <w:r>
        <w:rPr>
          <w:bCs/>
          <w:sz w:val="28"/>
          <w:szCs w:val="28"/>
        </w:rPr>
        <w:t xml:space="preserve"> </w:t>
      </w:r>
      <w:r w:rsidRPr="00F0655D">
        <w:rPr>
          <w:bCs/>
          <w:sz w:val="28"/>
          <w:szCs w:val="28"/>
        </w:rPr>
        <w:t>Грачевского муниципального района Ставропольского края</w:t>
      </w:r>
      <w:r w:rsidRPr="00F0655D">
        <w:rPr>
          <w:sz w:val="28"/>
          <w:szCs w:val="28"/>
        </w:rPr>
        <w:t>»;</w:t>
      </w:r>
    </w:p>
    <w:p w:rsidR="00F0655D" w:rsidRPr="00F0655D" w:rsidRDefault="00F0655D" w:rsidP="002737C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F0655D">
        <w:rPr>
          <w:sz w:val="28"/>
          <w:szCs w:val="28"/>
        </w:rPr>
        <w:t>от 19 июня 2018 года № 48 «</w:t>
      </w:r>
      <w:r w:rsidRPr="00F0655D">
        <w:rPr>
          <w:bCs/>
          <w:sz w:val="28"/>
          <w:szCs w:val="28"/>
        </w:rPr>
        <w:t xml:space="preserve">Об утверждении Перечня должностей муниципальной </w:t>
      </w:r>
      <w:r>
        <w:rPr>
          <w:bCs/>
          <w:sz w:val="28"/>
          <w:szCs w:val="28"/>
        </w:rPr>
        <w:t xml:space="preserve"> </w:t>
      </w:r>
      <w:r w:rsidRPr="00F0655D">
        <w:rPr>
          <w:bCs/>
          <w:sz w:val="28"/>
          <w:szCs w:val="28"/>
        </w:rPr>
        <w:t xml:space="preserve">службы  в органах местного самоуправления </w:t>
      </w:r>
    </w:p>
    <w:p w:rsidR="00F0655D" w:rsidRDefault="00F0655D" w:rsidP="002737C1">
      <w:pPr>
        <w:jc w:val="both"/>
        <w:rPr>
          <w:sz w:val="28"/>
          <w:szCs w:val="28"/>
        </w:rPr>
      </w:pPr>
      <w:r w:rsidRPr="00F0655D">
        <w:rPr>
          <w:bCs/>
          <w:sz w:val="28"/>
          <w:szCs w:val="28"/>
        </w:rPr>
        <w:t>Грачевского муниципальн</w:t>
      </w:r>
      <w:r>
        <w:rPr>
          <w:bCs/>
          <w:sz w:val="28"/>
          <w:szCs w:val="28"/>
        </w:rPr>
        <w:t>ого района Ставропольского края</w:t>
      </w:r>
      <w:r w:rsidRPr="00F0655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655D" w:rsidRPr="002737C1" w:rsidRDefault="00F0655D" w:rsidP="002737C1">
      <w:pPr>
        <w:jc w:val="both"/>
        <w:rPr>
          <w:bCs/>
          <w:color w:val="000000"/>
          <w:sz w:val="27"/>
          <w:szCs w:val="27"/>
        </w:rPr>
      </w:pPr>
      <w:r>
        <w:rPr>
          <w:bCs/>
          <w:sz w:val="28"/>
          <w:szCs w:val="28"/>
        </w:rPr>
        <w:tab/>
      </w:r>
      <w:r w:rsidRPr="002737C1">
        <w:rPr>
          <w:bCs/>
          <w:color w:val="000000"/>
          <w:sz w:val="27"/>
          <w:szCs w:val="27"/>
        </w:rPr>
        <w:t xml:space="preserve">от 19 июня 2018 года № 46 «Об утверждении </w:t>
      </w:r>
      <w:hyperlink w:anchor="Par40" w:history="1">
        <w:r w:rsidRPr="002737C1">
          <w:rPr>
            <w:bCs/>
            <w:color w:val="000000"/>
            <w:sz w:val="27"/>
            <w:szCs w:val="27"/>
          </w:rPr>
          <w:t>Положен</w:t>
        </w:r>
      </w:hyperlink>
      <w:r w:rsidRPr="002737C1">
        <w:rPr>
          <w:sz w:val="27"/>
          <w:szCs w:val="27"/>
        </w:rPr>
        <w:t xml:space="preserve">ия </w:t>
      </w:r>
      <w:r w:rsidRPr="002737C1">
        <w:rPr>
          <w:bCs/>
          <w:color w:val="000000"/>
          <w:sz w:val="27"/>
          <w:szCs w:val="27"/>
        </w:rPr>
        <w:t>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края»</w:t>
      </w:r>
      <w:r w:rsidR="002737C1">
        <w:rPr>
          <w:bCs/>
          <w:color w:val="000000"/>
          <w:sz w:val="27"/>
          <w:szCs w:val="27"/>
        </w:rPr>
        <w:t>;</w:t>
      </w:r>
    </w:p>
    <w:p w:rsidR="00F0655D" w:rsidRPr="002737C1" w:rsidRDefault="002737C1" w:rsidP="002737C1">
      <w:pPr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ab/>
        <w:t xml:space="preserve">от </w:t>
      </w:r>
      <w:r w:rsidR="00F0655D" w:rsidRPr="002737C1">
        <w:rPr>
          <w:bCs/>
          <w:color w:val="000000"/>
          <w:sz w:val="27"/>
          <w:szCs w:val="27"/>
        </w:rPr>
        <w:t xml:space="preserve">20 ноября 2018 года № 80 «О внесении изменений в </w:t>
      </w:r>
      <w:hyperlink w:anchor="Par40" w:history="1">
        <w:proofErr w:type="gramStart"/>
        <w:r w:rsidR="00F0655D" w:rsidRPr="002737C1">
          <w:rPr>
            <w:bCs/>
            <w:color w:val="000000"/>
            <w:sz w:val="27"/>
            <w:szCs w:val="27"/>
          </w:rPr>
          <w:t>Положен</w:t>
        </w:r>
      </w:hyperlink>
      <w:r w:rsidR="00F0655D" w:rsidRPr="002737C1">
        <w:rPr>
          <w:sz w:val="27"/>
          <w:szCs w:val="27"/>
        </w:rPr>
        <w:t>ие</w:t>
      </w:r>
      <w:proofErr w:type="gramEnd"/>
      <w:r w:rsidR="00F0655D" w:rsidRPr="002737C1">
        <w:rPr>
          <w:sz w:val="27"/>
          <w:szCs w:val="27"/>
        </w:rPr>
        <w:t xml:space="preserve"> </w:t>
      </w:r>
      <w:r w:rsidR="00F0655D" w:rsidRPr="002737C1">
        <w:rPr>
          <w:bCs/>
          <w:color w:val="000000"/>
          <w:sz w:val="27"/>
          <w:szCs w:val="27"/>
        </w:rPr>
        <w:t xml:space="preserve">о размерах и порядке выплаты ежемесячных и иных дополнительных выплат, премировании выборных должностных лиц местного самоуправления, </w:t>
      </w:r>
      <w:r w:rsidR="00F0655D" w:rsidRPr="002737C1">
        <w:rPr>
          <w:bCs/>
          <w:color w:val="000000"/>
          <w:sz w:val="27"/>
          <w:szCs w:val="27"/>
        </w:rPr>
        <w:lastRenderedPageBreak/>
        <w:t>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края, утвержденное решением Совета Грачевского муниципального района Ставропольского края от 19 июня 2018 года № 46»</w:t>
      </w:r>
      <w:r>
        <w:rPr>
          <w:bCs/>
          <w:color w:val="000000"/>
          <w:sz w:val="27"/>
          <w:szCs w:val="27"/>
        </w:rPr>
        <w:t>;</w:t>
      </w:r>
    </w:p>
    <w:p w:rsidR="00F0655D" w:rsidRPr="002737C1" w:rsidRDefault="002737C1" w:rsidP="002737C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7"/>
          <w:szCs w:val="27"/>
        </w:rPr>
        <w:tab/>
      </w:r>
      <w:r w:rsidR="00F0655D" w:rsidRPr="002737C1">
        <w:rPr>
          <w:bCs/>
          <w:color w:val="000000"/>
          <w:sz w:val="27"/>
          <w:szCs w:val="27"/>
        </w:rPr>
        <w:t xml:space="preserve">от 17 декабря 2019 года № 74 </w:t>
      </w:r>
      <w:r w:rsidR="00F0655D" w:rsidRPr="002737C1">
        <w:rPr>
          <w:bCs/>
          <w:color w:val="000000"/>
          <w:sz w:val="28"/>
          <w:szCs w:val="28"/>
        </w:rPr>
        <w:t xml:space="preserve">«О внесении изменений в </w:t>
      </w:r>
      <w:hyperlink w:anchor="Par40" w:history="1">
        <w:proofErr w:type="gramStart"/>
        <w:r w:rsidR="00F0655D" w:rsidRPr="002737C1">
          <w:rPr>
            <w:bCs/>
            <w:color w:val="000000"/>
            <w:sz w:val="28"/>
            <w:szCs w:val="28"/>
          </w:rPr>
          <w:t>Положени</w:t>
        </w:r>
      </w:hyperlink>
      <w:r w:rsidR="00F0655D" w:rsidRPr="002737C1">
        <w:rPr>
          <w:bCs/>
          <w:sz w:val="28"/>
          <w:szCs w:val="28"/>
        </w:rPr>
        <w:t>е</w:t>
      </w:r>
      <w:proofErr w:type="gramEnd"/>
      <w:r w:rsidR="00F0655D" w:rsidRPr="002737C1">
        <w:rPr>
          <w:bCs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края, утвержденное решением Совета Грачевского муниципального района Ставро</w:t>
      </w:r>
      <w:r w:rsidR="003F544D">
        <w:rPr>
          <w:bCs/>
          <w:color w:val="000000"/>
          <w:sz w:val="28"/>
          <w:szCs w:val="28"/>
        </w:rPr>
        <w:t xml:space="preserve">польского края от 19 июня 2018 </w:t>
      </w:r>
      <w:r w:rsidR="00F0655D" w:rsidRPr="002737C1">
        <w:rPr>
          <w:bCs/>
          <w:color w:val="000000"/>
          <w:sz w:val="28"/>
          <w:szCs w:val="28"/>
        </w:rPr>
        <w:t>№ 46»</w:t>
      </w:r>
      <w:r>
        <w:rPr>
          <w:bCs/>
          <w:color w:val="000000"/>
          <w:sz w:val="28"/>
          <w:szCs w:val="28"/>
        </w:rPr>
        <w:t>;</w:t>
      </w:r>
    </w:p>
    <w:p w:rsidR="002737C1" w:rsidRPr="002737C1" w:rsidRDefault="002737C1" w:rsidP="002737C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7"/>
          <w:szCs w:val="27"/>
        </w:rPr>
        <w:tab/>
      </w:r>
      <w:r w:rsidR="00F0655D" w:rsidRPr="002737C1">
        <w:rPr>
          <w:bCs/>
          <w:color w:val="000000"/>
          <w:sz w:val="27"/>
          <w:szCs w:val="27"/>
        </w:rPr>
        <w:t>от 18 февраля 2020 года № 10</w:t>
      </w:r>
      <w:r w:rsidRPr="002737C1">
        <w:rPr>
          <w:bCs/>
          <w:color w:val="000000"/>
          <w:sz w:val="27"/>
          <w:szCs w:val="27"/>
        </w:rPr>
        <w:t xml:space="preserve"> </w:t>
      </w:r>
      <w:r w:rsidRPr="002737C1">
        <w:rPr>
          <w:bCs/>
          <w:color w:val="000000"/>
          <w:sz w:val="28"/>
          <w:szCs w:val="28"/>
        </w:rPr>
        <w:t xml:space="preserve">«О внесении изменений в </w:t>
      </w:r>
      <w:hyperlink w:anchor="Par40" w:history="1">
        <w:proofErr w:type="gramStart"/>
        <w:r w:rsidRPr="002737C1">
          <w:rPr>
            <w:bCs/>
            <w:color w:val="000000"/>
            <w:sz w:val="28"/>
            <w:szCs w:val="28"/>
          </w:rPr>
          <w:t>Положени</w:t>
        </w:r>
      </w:hyperlink>
      <w:r w:rsidRPr="002737C1">
        <w:rPr>
          <w:bCs/>
          <w:sz w:val="28"/>
          <w:szCs w:val="28"/>
        </w:rPr>
        <w:t>е</w:t>
      </w:r>
      <w:proofErr w:type="gramEnd"/>
      <w:r w:rsidRPr="002737C1">
        <w:rPr>
          <w:bCs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края, утвержденное решением Совета Грачевского муниципального района Ставропольского края от 19 июня 2018 № 46»</w:t>
      </w:r>
      <w:r>
        <w:rPr>
          <w:bCs/>
          <w:color w:val="000000"/>
          <w:sz w:val="28"/>
          <w:szCs w:val="28"/>
        </w:rPr>
        <w:t>;</w:t>
      </w:r>
    </w:p>
    <w:p w:rsidR="002737C1" w:rsidRDefault="002737C1" w:rsidP="002737C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7"/>
          <w:szCs w:val="27"/>
        </w:rPr>
        <w:tab/>
      </w:r>
      <w:r w:rsidRPr="002737C1">
        <w:rPr>
          <w:bCs/>
          <w:color w:val="000000"/>
          <w:sz w:val="27"/>
          <w:szCs w:val="27"/>
        </w:rPr>
        <w:t xml:space="preserve">от 20 апреля 2020 года № 19 </w:t>
      </w:r>
      <w:r w:rsidRPr="002737C1">
        <w:rPr>
          <w:bCs/>
          <w:color w:val="000000"/>
          <w:sz w:val="28"/>
          <w:szCs w:val="28"/>
        </w:rPr>
        <w:t xml:space="preserve">«О внесении изменений в </w:t>
      </w:r>
      <w:hyperlink w:anchor="Par40" w:history="1">
        <w:proofErr w:type="gramStart"/>
        <w:r w:rsidRPr="002737C1">
          <w:rPr>
            <w:bCs/>
            <w:color w:val="000000"/>
            <w:sz w:val="28"/>
            <w:szCs w:val="28"/>
          </w:rPr>
          <w:t>Положени</w:t>
        </w:r>
      </w:hyperlink>
      <w:r w:rsidRPr="002737C1">
        <w:rPr>
          <w:bCs/>
          <w:sz w:val="28"/>
          <w:szCs w:val="28"/>
        </w:rPr>
        <w:t>е</w:t>
      </w:r>
      <w:proofErr w:type="gramEnd"/>
      <w:r w:rsidRPr="002737C1">
        <w:rPr>
          <w:bCs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края, утвержденное решением Совета Грачевского муниципального района Ставропольского края от 19 июня 2018 № 46»</w:t>
      </w:r>
      <w:r>
        <w:rPr>
          <w:bCs/>
          <w:color w:val="000000"/>
          <w:sz w:val="28"/>
          <w:szCs w:val="28"/>
        </w:rPr>
        <w:t>.</w:t>
      </w:r>
    </w:p>
    <w:p w:rsidR="002737C1" w:rsidRPr="002737C1" w:rsidRDefault="003F544D" w:rsidP="002737C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</w:p>
    <w:p w:rsidR="002737C1" w:rsidRPr="004468B5" w:rsidRDefault="002737C1" w:rsidP="004468B5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Pr="004468B5">
        <w:rPr>
          <w:sz w:val="28"/>
          <w:szCs w:val="28"/>
        </w:rPr>
        <w:t>с 01 января 2020 года.</w:t>
      </w:r>
    </w:p>
    <w:p w:rsidR="002737C1" w:rsidRDefault="002737C1" w:rsidP="002737C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737C1" w:rsidRDefault="002737C1" w:rsidP="00332F8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32F8B" w:rsidRDefault="00332F8B" w:rsidP="00332F8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Грачевского </w:t>
      </w:r>
    </w:p>
    <w:p w:rsidR="00332F8B" w:rsidRDefault="00332F8B" w:rsidP="00332F8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32F8B" w:rsidRDefault="00332F8B" w:rsidP="00332F8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B94AA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B94AAB">
        <w:rPr>
          <w:rFonts w:ascii="Times New Roman" w:hAnsi="Times New Roman"/>
          <w:sz w:val="28"/>
          <w:szCs w:val="28"/>
        </w:rPr>
        <w:t>Ф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.Сотников</w:t>
      </w:r>
    </w:p>
    <w:p w:rsidR="00332F8B" w:rsidRDefault="00332F8B" w:rsidP="00332F8B">
      <w:pPr>
        <w:tabs>
          <w:tab w:val="left" w:pos="696"/>
        </w:tabs>
        <w:jc w:val="both"/>
        <w:rPr>
          <w:rFonts w:ascii="Calibri" w:hAnsi="Calibri" w:cs="Calibri"/>
          <w:sz w:val="28"/>
          <w:szCs w:val="28"/>
        </w:rPr>
      </w:pPr>
    </w:p>
    <w:p w:rsidR="00332F8B" w:rsidRDefault="00332F8B" w:rsidP="00332F8B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332F8B" w:rsidRDefault="00332F8B" w:rsidP="00332F8B">
      <w:pPr>
        <w:pStyle w:val="a9"/>
        <w:spacing w:line="240" w:lineRule="exact"/>
        <w:ind w:firstLine="0"/>
        <w:rPr>
          <w:szCs w:val="28"/>
        </w:rPr>
      </w:pPr>
      <w:r>
        <w:t>муниципального округа</w:t>
      </w:r>
    </w:p>
    <w:p w:rsidR="00332F8B" w:rsidRDefault="00332F8B" w:rsidP="0095691A">
      <w:pPr>
        <w:pStyle w:val="a9"/>
        <w:spacing w:line="240" w:lineRule="exact"/>
        <w:ind w:firstLine="0"/>
      </w:pPr>
      <w:r>
        <w:t>Ставропольского края                                                                    С.Л.</w:t>
      </w:r>
      <w:r w:rsidR="002C3824">
        <w:t xml:space="preserve"> </w:t>
      </w:r>
      <w:r>
        <w:t>Филичкин</w:t>
      </w:r>
    </w:p>
    <w:p w:rsidR="0095691A" w:rsidRPr="0095691A" w:rsidRDefault="0095691A" w:rsidP="0095691A">
      <w:pPr>
        <w:pStyle w:val="a9"/>
        <w:spacing w:line="240" w:lineRule="exact"/>
        <w:ind w:firstLine="0"/>
      </w:pPr>
    </w:p>
    <w:p w:rsidR="00C97646" w:rsidRDefault="002737C1" w:rsidP="002737C1">
      <w:pPr>
        <w:pStyle w:val="a9"/>
        <w:spacing w:line="280" w:lineRule="exact"/>
        <w:ind w:right="-5" w:firstLine="0"/>
      </w:pPr>
      <w:r>
        <w:t>________</w:t>
      </w:r>
    </w:p>
    <w:p w:rsidR="00C97646" w:rsidRDefault="00C97646" w:rsidP="00C97646">
      <w:pPr>
        <w:pStyle w:val="a9"/>
        <w:spacing w:line="260" w:lineRule="exact"/>
        <w:ind w:right="-5" w:firstLine="0"/>
      </w:pPr>
      <w:r>
        <w:t>____________________________________________________________________</w:t>
      </w:r>
    </w:p>
    <w:sectPr w:rsidR="00C97646" w:rsidSect="00C97646">
      <w:pgSz w:w="11906" w:h="16838" w:code="9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206F30"/>
    <w:rsid w:val="002737C1"/>
    <w:rsid w:val="002C3824"/>
    <w:rsid w:val="002D4D52"/>
    <w:rsid w:val="00332F8B"/>
    <w:rsid w:val="003372AE"/>
    <w:rsid w:val="003A465C"/>
    <w:rsid w:val="003E58B3"/>
    <w:rsid w:val="003F544D"/>
    <w:rsid w:val="004008F0"/>
    <w:rsid w:val="004468B5"/>
    <w:rsid w:val="004D63D3"/>
    <w:rsid w:val="0051022F"/>
    <w:rsid w:val="00580376"/>
    <w:rsid w:val="005E4D1D"/>
    <w:rsid w:val="006405AE"/>
    <w:rsid w:val="00765266"/>
    <w:rsid w:val="007C2FAE"/>
    <w:rsid w:val="007C4F75"/>
    <w:rsid w:val="007C79BF"/>
    <w:rsid w:val="007E5665"/>
    <w:rsid w:val="008025EF"/>
    <w:rsid w:val="00913459"/>
    <w:rsid w:val="0095691A"/>
    <w:rsid w:val="009E26EB"/>
    <w:rsid w:val="009F2627"/>
    <w:rsid w:val="00A35C06"/>
    <w:rsid w:val="00B03E85"/>
    <w:rsid w:val="00B33419"/>
    <w:rsid w:val="00B94AAB"/>
    <w:rsid w:val="00BD2141"/>
    <w:rsid w:val="00C1769F"/>
    <w:rsid w:val="00C33CEB"/>
    <w:rsid w:val="00C43CBF"/>
    <w:rsid w:val="00C97646"/>
    <w:rsid w:val="00D4131D"/>
    <w:rsid w:val="00DE568F"/>
    <w:rsid w:val="00E8071E"/>
    <w:rsid w:val="00F0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A01E-E197-4DAD-9FE0-A09C1B90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29</cp:revision>
  <cp:lastPrinted>2020-12-17T12:21:00Z</cp:lastPrinted>
  <dcterms:created xsi:type="dcterms:W3CDTF">2020-11-10T09:38:00Z</dcterms:created>
  <dcterms:modified xsi:type="dcterms:W3CDTF">2020-12-20T12:26:00Z</dcterms:modified>
</cp:coreProperties>
</file>