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CA098" w14:textId="2A683514" w:rsidR="001300C7" w:rsidRDefault="001300C7" w:rsidP="001300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A915DEA" wp14:editId="09876632">
            <wp:extent cx="733425" cy="9036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99EBE" w14:textId="77777777" w:rsidR="001300C7" w:rsidRDefault="001300C7" w:rsidP="001300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3B8BA95A" w14:textId="77777777" w:rsidR="001300C7" w:rsidRDefault="001300C7" w:rsidP="001300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14:paraId="77ECC2B9" w14:textId="77777777" w:rsidR="001300C7" w:rsidRDefault="001300C7" w:rsidP="001300C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14:paraId="50F73C07" w14:textId="77777777" w:rsidR="001300C7" w:rsidRDefault="001300C7" w:rsidP="001300C7">
      <w:pPr>
        <w:widowControl w:val="0"/>
        <w:autoSpaceDE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37C6A618" w14:textId="7AC8FA7B" w:rsidR="001300C7" w:rsidRDefault="001300C7" w:rsidP="001300C7">
      <w:pPr>
        <w:widowControl w:val="0"/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13 октября 2022 года                           с. Грачевка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64</w:t>
      </w:r>
    </w:p>
    <w:p w14:paraId="6FC5AE1F" w14:textId="77777777" w:rsidR="002C491F" w:rsidRDefault="002C491F" w:rsidP="001300C7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0B3E460F" w14:textId="77777777" w:rsidR="001300C7" w:rsidRDefault="001300C7" w:rsidP="001300C7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117DFAEA" w14:textId="1C572C55" w:rsidR="002C491F" w:rsidRPr="00DF2B2F" w:rsidRDefault="002C491F" w:rsidP="001300C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</w:t>
      </w:r>
      <w:bookmarkStart w:id="1" w:name="_Hlk11569526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 о муниципальной казне Грачевского муниципального округа Ставропольского края</w:t>
      </w:r>
      <w:r w:rsidR="004F3B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утвержденно</w:t>
      </w:r>
      <w:r w:rsidR="008F66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решением Совета Грачевского муниципального округа Ставропольского края от 29 января 2021 года №</w:t>
      </w:r>
      <w:r w:rsidR="00990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bookmarkEnd w:id="1"/>
    </w:p>
    <w:p w14:paraId="290F9536" w14:textId="77777777" w:rsidR="002C491F" w:rsidRDefault="002C491F" w:rsidP="001300C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5DC06EB" w14:textId="77777777" w:rsidR="002C491F" w:rsidRDefault="002C491F" w:rsidP="001300C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5023817" w14:textId="5CB37277" w:rsidR="002C491F" w:rsidRPr="00CF5BB0" w:rsidRDefault="002C491F" w:rsidP="001300C7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Совет Грачевского муниципального округа Ставропольского края</w:t>
      </w:r>
    </w:p>
    <w:p w14:paraId="712EB893" w14:textId="77777777" w:rsidR="002C491F" w:rsidRPr="00DF2B2F" w:rsidRDefault="002C491F" w:rsidP="001300C7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6BC0BC" w14:textId="77777777" w:rsidR="002C491F" w:rsidRPr="00DF2B2F" w:rsidRDefault="002C491F" w:rsidP="001300C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Pr="00DF2B2F">
        <w:rPr>
          <w:rFonts w:ascii="Times New Roman" w:hAnsi="Times New Roman" w:cs="Times New Roman"/>
          <w:sz w:val="28"/>
          <w:szCs w:val="28"/>
        </w:rPr>
        <w:t>Л:</w:t>
      </w:r>
    </w:p>
    <w:p w14:paraId="48CDC456" w14:textId="77777777" w:rsidR="002C491F" w:rsidRPr="00DF2B2F" w:rsidRDefault="002C491F" w:rsidP="001300C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8F2017E" w14:textId="30F4A090" w:rsidR="002C491F" w:rsidRDefault="002C491F" w:rsidP="001300C7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</w:t>
      </w:r>
      <w:r w:rsidRPr="002C491F">
        <w:rPr>
          <w:rFonts w:ascii="Times New Roman" w:hAnsi="Times New Roman" w:cs="Times New Roman"/>
          <w:color w:val="000000" w:themeColor="text1"/>
          <w:sz w:val="28"/>
          <w:szCs w:val="28"/>
        </w:rPr>
        <w:t>в Положение о муниципал</w:t>
      </w:r>
      <w:bookmarkStart w:id="2" w:name="_GoBack"/>
      <w:bookmarkEnd w:id="2"/>
      <w:r w:rsidRPr="002C491F">
        <w:rPr>
          <w:rFonts w:ascii="Times New Roman" w:hAnsi="Times New Roman" w:cs="Times New Roman"/>
          <w:color w:val="000000" w:themeColor="text1"/>
          <w:sz w:val="28"/>
          <w:szCs w:val="28"/>
        </w:rPr>
        <w:t>ьной казне Грачевского муниципального округа Ставропольского края</w:t>
      </w:r>
      <w:r w:rsidR="00BD7E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C4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</w:t>
      </w:r>
      <w:r w:rsidR="008F667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C4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Совета Грачевского муниципального округа Ставропольского края </w:t>
      </w:r>
      <w:r w:rsidR="00130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2C491F">
        <w:rPr>
          <w:rFonts w:ascii="Times New Roman" w:hAnsi="Times New Roman" w:cs="Times New Roman"/>
          <w:color w:val="000000" w:themeColor="text1"/>
          <w:sz w:val="28"/>
          <w:szCs w:val="28"/>
        </w:rPr>
        <w:t>от 29 января 2021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91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05CBDA3" w14:textId="7835A651" w:rsidR="00F31E3A" w:rsidRDefault="002C491F" w:rsidP="001300C7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F31E3A"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E3A">
        <w:rPr>
          <w:rFonts w:ascii="Times New Roman" w:hAnsi="Times New Roman" w:cs="Times New Roman"/>
          <w:color w:val="000000" w:themeColor="text1"/>
          <w:sz w:val="28"/>
          <w:szCs w:val="28"/>
        </w:rPr>
        <w:t>4 дополнить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подпунктом 4.4.</w:t>
      </w:r>
      <w:r w:rsidR="00F31E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D6B245F" w14:textId="21BBC273" w:rsidR="002C491F" w:rsidRPr="002C491F" w:rsidRDefault="002C491F" w:rsidP="001300C7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3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</w:t>
      </w:r>
      <w:r w:rsidR="0047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2DD">
        <w:rPr>
          <w:rFonts w:ascii="Times New Roman" w:hAnsi="Times New Roman" w:cs="Times New Roman"/>
          <w:color w:val="000000" w:themeColor="text1"/>
          <w:sz w:val="28"/>
          <w:szCs w:val="28"/>
        </w:rPr>
        <w:t>При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риняти</w:t>
      </w:r>
      <w:r w:rsidR="001052D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учету</w:t>
      </w:r>
      <w:r w:rsidR="008F6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</w:t>
      </w:r>
      <w:r w:rsidRPr="001052DD">
        <w:rPr>
          <w:rFonts w:ascii="Times New Roman" w:hAnsi="Times New Roman" w:cs="Times New Roman"/>
          <w:color w:val="000000" w:themeColor="text1"/>
          <w:sz w:val="28"/>
          <w:szCs w:val="28"/>
        </w:rPr>
        <w:t>нефинансовых активов</w:t>
      </w:r>
      <w:r w:rsidR="00835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 казны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3" w:name="_Hlk115770965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поступивших путем необменных операций</w:t>
      </w:r>
      <w:r w:rsidR="008F66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если объекты не могут быть оценены по </w:t>
      </w:r>
      <w:r w:rsidR="008F667F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стоимости и в отношении </w:t>
      </w:r>
      <w:r w:rsidR="008F667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недвижимого имущества (автомобильных дорог, братских могил, </w:t>
      </w:r>
      <w:r w:rsidR="008F667F">
        <w:rPr>
          <w:rFonts w:ascii="Times New Roman" w:hAnsi="Times New Roman" w:cs="Times New Roman"/>
          <w:color w:val="000000" w:themeColor="text1"/>
          <w:sz w:val="28"/>
          <w:szCs w:val="28"/>
        </w:rPr>
        <w:t>парков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67F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667F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дорожного транспорта</w:t>
      </w:r>
      <w:r w:rsidR="00835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, единственной стоимостной оценкой подтвержденной документально является кадастровая стоимость объектов недвижимого имущества</w:t>
      </w:r>
      <w:r w:rsidR="00835D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1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принятие к учету осуществляется в оценочной стоимости равной кадастровой стоимости</w:t>
      </w:r>
      <w:r w:rsidR="00F31E3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8F6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3007FB" w14:textId="23ED6B56" w:rsidR="002C491F" w:rsidRDefault="00835D84" w:rsidP="001300C7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документы, подтверждающие поступление нефинансовых активов имущества казны не содержат информацию об их стоимости,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 признается в условной оценке – один объект – один рубль. </w:t>
      </w:r>
    </w:p>
    <w:p w14:paraId="663B8FA4" w14:textId="77777777" w:rsidR="00835D84" w:rsidRPr="00CF5BB0" w:rsidRDefault="00835D84" w:rsidP="001300C7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AEED6B" w14:textId="4ED4A4D0" w:rsidR="002C491F" w:rsidRPr="00DF2B2F" w:rsidRDefault="002C491F" w:rsidP="001300C7">
      <w:pPr>
        <w:pStyle w:val="a3"/>
        <w:spacing w:after="0" w:line="24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</w:t>
      </w:r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4" w:name="Par27"/>
      <w:bookmarkEnd w:id="4"/>
    </w:p>
    <w:p w14:paraId="59D6F56A" w14:textId="77777777" w:rsidR="002C491F" w:rsidRPr="00DF2B2F" w:rsidRDefault="002C491F" w:rsidP="001300C7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2691D1A7" w14:textId="77777777" w:rsidR="002C491F" w:rsidRDefault="002C491F" w:rsidP="001300C7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4324CDF5" w14:textId="77777777" w:rsidR="002C491F" w:rsidRPr="001947DB" w:rsidRDefault="002C491F" w:rsidP="001300C7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75FE051F" w14:textId="77777777" w:rsidR="002C491F" w:rsidRPr="001947DB" w:rsidRDefault="002C491F" w:rsidP="001300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2D175D4A" w14:textId="77777777" w:rsidR="002C491F" w:rsidRPr="001947DB" w:rsidRDefault="002C491F" w:rsidP="001300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7462B06E" w14:textId="77777777" w:rsidR="002C491F" w:rsidRPr="001947DB" w:rsidRDefault="002C491F" w:rsidP="001300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С.Ф.Сотников</w:t>
      </w:r>
    </w:p>
    <w:p w14:paraId="09174FEB" w14:textId="77777777" w:rsidR="002C491F" w:rsidRPr="001947DB" w:rsidRDefault="002C491F" w:rsidP="001300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E61A9D5" w14:textId="77777777" w:rsidR="002C491F" w:rsidRPr="001947DB" w:rsidRDefault="002C491F" w:rsidP="001300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14:paraId="63BD4ACF" w14:textId="77777777" w:rsidR="002C491F" w:rsidRPr="001947DB" w:rsidRDefault="002C491F" w:rsidP="001300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6FEBDFC2" w14:textId="77777777" w:rsidR="002C491F" w:rsidRPr="001947DB" w:rsidRDefault="002C491F" w:rsidP="001300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С.Л.Филичкин </w:t>
      </w:r>
    </w:p>
    <w:p w14:paraId="46F3F948" w14:textId="534DAC0E" w:rsidR="002C491F" w:rsidRDefault="002C491F" w:rsidP="002C491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C491F" w:rsidSect="00872D5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B3"/>
    <w:rsid w:val="001052DD"/>
    <w:rsid w:val="001300C7"/>
    <w:rsid w:val="00194B9E"/>
    <w:rsid w:val="00231B79"/>
    <w:rsid w:val="002C491F"/>
    <w:rsid w:val="00474364"/>
    <w:rsid w:val="00496146"/>
    <w:rsid w:val="004F3B24"/>
    <w:rsid w:val="00561FB3"/>
    <w:rsid w:val="007348E5"/>
    <w:rsid w:val="00787A38"/>
    <w:rsid w:val="00835D84"/>
    <w:rsid w:val="00872D53"/>
    <w:rsid w:val="008F667F"/>
    <w:rsid w:val="009902E0"/>
    <w:rsid w:val="009F0A4E"/>
    <w:rsid w:val="00B437E0"/>
    <w:rsid w:val="00B50E07"/>
    <w:rsid w:val="00B76EBC"/>
    <w:rsid w:val="00BD7E10"/>
    <w:rsid w:val="00F31E3A"/>
    <w:rsid w:val="00F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4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9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49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9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49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Im</dc:creator>
  <cp:keywords/>
  <dc:description/>
  <cp:lastModifiedBy>CITYLINE27</cp:lastModifiedBy>
  <cp:revision>17</cp:revision>
  <cp:lastPrinted>2022-10-04T12:33:00Z</cp:lastPrinted>
  <dcterms:created xsi:type="dcterms:W3CDTF">2022-10-03T10:09:00Z</dcterms:created>
  <dcterms:modified xsi:type="dcterms:W3CDTF">2022-10-12T06:25:00Z</dcterms:modified>
</cp:coreProperties>
</file>