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D2" w:rsidRPr="00ED6C25" w:rsidRDefault="00A427D2" w:rsidP="00A427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D6C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A427D2" w:rsidRPr="00ED6C25" w:rsidRDefault="00A427D2" w:rsidP="00A427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D6C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СОВЕТА ГРАЧЕВСКОГО МУНИЦИПАЛЬНОГО ОКРУГА</w:t>
      </w:r>
    </w:p>
    <w:p w:rsidR="00A427D2" w:rsidRPr="00ED6C25" w:rsidRDefault="00A427D2" w:rsidP="00A427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D6C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СТАВРОПОЛЬСКОГО КРАЯ</w:t>
      </w:r>
    </w:p>
    <w:p w:rsidR="00A427D2" w:rsidRPr="00ED6C25" w:rsidRDefault="00A427D2" w:rsidP="00A427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427D2" w:rsidRPr="00087AB2" w:rsidRDefault="00A427D2" w:rsidP="00A427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19 февраля 2021</w:t>
      </w:r>
      <w:r w:rsidRPr="00087AB2">
        <w:rPr>
          <w:rFonts w:ascii="Times New Roman" w:eastAsia="Times New Roman" w:hAnsi="Times New Roman" w:cs="Times New Roman"/>
          <w:color w:val="auto"/>
          <w:sz w:val="28"/>
        </w:rPr>
        <w:t xml:space="preserve"> года                       с. Грачевка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№ 12</w:t>
      </w:r>
    </w:p>
    <w:p w:rsidR="00A427D2" w:rsidRDefault="00A427D2" w:rsidP="00A427D2">
      <w:pPr>
        <w:pStyle w:val="20"/>
        <w:shd w:val="clear" w:color="auto" w:fill="auto"/>
        <w:spacing w:before="0" w:line="240" w:lineRule="auto"/>
      </w:pPr>
    </w:p>
    <w:p w:rsidR="00A427D2" w:rsidRPr="00060559" w:rsidRDefault="00A427D2" w:rsidP="00A427D2">
      <w:pPr>
        <w:pStyle w:val="20"/>
        <w:shd w:val="clear" w:color="auto" w:fill="auto"/>
        <w:spacing w:before="0" w:line="240" w:lineRule="auto"/>
      </w:pPr>
    </w:p>
    <w:p w:rsidR="0065314B" w:rsidRDefault="00B86487" w:rsidP="00A427D2">
      <w:pPr>
        <w:pStyle w:val="30"/>
        <w:shd w:val="clear" w:color="auto" w:fill="auto"/>
        <w:spacing w:line="240" w:lineRule="auto"/>
      </w:pPr>
      <w:r>
        <w:t>Об утверждении ликвидационного баланса Совета депутатов</w:t>
      </w:r>
      <w:r>
        <w:br/>
        <w:t>муниципального образования Спицевского сельсовета Грачевского</w:t>
      </w:r>
    </w:p>
    <w:p w:rsidR="0065314B" w:rsidRDefault="00B86487" w:rsidP="00A427D2">
      <w:pPr>
        <w:pStyle w:val="30"/>
        <w:shd w:val="clear" w:color="auto" w:fill="auto"/>
        <w:spacing w:line="240" w:lineRule="auto"/>
      </w:pPr>
      <w:r>
        <w:t>района Ставропольского края</w:t>
      </w:r>
    </w:p>
    <w:p w:rsidR="00A427D2" w:rsidRDefault="00A427D2" w:rsidP="00A427D2">
      <w:pPr>
        <w:pStyle w:val="30"/>
        <w:shd w:val="clear" w:color="auto" w:fill="auto"/>
        <w:spacing w:line="240" w:lineRule="auto"/>
      </w:pPr>
    </w:p>
    <w:p w:rsidR="009052F1" w:rsidRDefault="009052F1" w:rsidP="00A427D2">
      <w:pPr>
        <w:pStyle w:val="30"/>
        <w:shd w:val="clear" w:color="auto" w:fill="auto"/>
        <w:spacing w:line="240" w:lineRule="auto"/>
      </w:pPr>
    </w:p>
    <w:p w:rsidR="0065314B" w:rsidRDefault="00B86487" w:rsidP="00A427D2">
      <w:pPr>
        <w:pStyle w:val="20"/>
        <w:shd w:val="clear" w:color="auto" w:fill="auto"/>
        <w:tabs>
          <w:tab w:val="left" w:pos="8525"/>
        </w:tabs>
        <w:spacing w:before="0" w:line="240" w:lineRule="auto"/>
        <w:ind w:firstLine="620"/>
      </w:pPr>
      <w:proofErr w:type="gramStart"/>
      <w:r>
        <w:t>В соответствии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Уставом Грачевского муниципального</w:t>
      </w:r>
      <w:proofErr w:type="gramEnd"/>
      <w:r>
        <w:t xml:space="preserve"> </w:t>
      </w:r>
      <w:proofErr w:type="gramStart"/>
      <w:r>
        <w:t>округа Ставропольского края, решением Совета Грачевского муниципального округа Ставропольског</w:t>
      </w:r>
      <w:r w:rsidR="00C0071E">
        <w:t xml:space="preserve">о края от 2 октября 2020 года № </w:t>
      </w:r>
      <w:r>
        <w:t>11 «О</w:t>
      </w:r>
      <w:r w:rsidR="00C0071E">
        <w:t xml:space="preserve"> </w:t>
      </w:r>
      <w:r>
        <w:t>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края», решением Совета депутатов муниципального образования Спицевского сельсовета Грачевского района Ставропольского края от 14 августа 2020 года № 54 «О ликвидации Совета депутатов муниципального образования Спицевского сельсовета Грачевского района Ставропольского края», учитывая</w:t>
      </w:r>
      <w:proofErr w:type="gramEnd"/>
      <w:r>
        <w:t xml:space="preserve"> публикацию сообщения о ликвидации Совета депутатов муниципального образования Спицевского сельсовета Грачевского района Ставропольского края в Вестнике государственной регистрации № 43(810) от 28 октября 2020 года, отсутствие требований кредиторов, Совет Грачевского муниципального округа Ставропольского края</w:t>
      </w:r>
    </w:p>
    <w:p w:rsidR="00C0071E" w:rsidRDefault="00C0071E" w:rsidP="00A427D2">
      <w:pPr>
        <w:pStyle w:val="20"/>
        <w:shd w:val="clear" w:color="auto" w:fill="auto"/>
        <w:spacing w:before="0" w:line="240" w:lineRule="auto"/>
        <w:ind w:firstLine="620"/>
      </w:pPr>
    </w:p>
    <w:p w:rsidR="0065314B" w:rsidRDefault="00B86487" w:rsidP="009052F1">
      <w:pPr>
        <w:pStyle w:val="20"/>
        <w:shd w:val="clear" w:color="auto" w:fill="auto"/>
        <w:spacing w:before="0" w:line="240" w:lineRule="auto"/>
        <w:ind w:firstLine="567"/>
      </w:pPr>
      <w:r>
        <w:t>РЕШИЛ:</w:t>
      </w:r>
    </w:p>
    <w:p w:rsidR="009052F1" w:rsidRDefault="009052F1" w:rsidP="009052F1">
      <w:pPr>
        <w:pStyle w:val="20"/>
        <w:shd w:val="clear" w:color="auto" w:fill="auto"/>
        <w:spacing w:before="0" w:line="240" w:lineRule="auto"/>
        <w:ind w:firstLine="567"/>
      </w:pPr>
    </w:p>
    <w:p w:rsidR="0065314B" w:rsidRDefault="00B86487" w:rsidP="009052F1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40" w:lineRule="auto"/>
        <w:ind w:firstLine="567"/>
      </w:pPr>
      <w:r>
        <w:t>Утвердить прилагаемый ликвидационный баланс Совета депутатов муниципального образования Спицевского сельсовета Грачевского района Ставропольского края.</w:t>
      </w:r>
    </w:p>
    <w:p w:rsidR="009052F1" w:rsidRDefault="009052F1" w:rsidP="009052F1">
      <w:pPr>
        <w:pStyle w:val="20"/>
        <w:shd w:val="clear" w:color="auto" w:fill="auto"/>
        <w:tabs>
          <w:tab w:val="left" w:pos="924"/>
        </w:tabs>
        <w:spacing w:before="0" w:line="240" w:lineRule="auto"/>
        <w:ind w:left="567"/>
      </w:pPr>
    </w:p>
    <w:p w:rsidR="0065314B" w:rsidRDefault="00B86487" w:rsidP="009052F1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40" w:lineRule="auto"/>
        <w:ind w:firstLine="567"/>
      </w:pPr>
      <w:r>
        <w:t xml:space="preserve">Поручить Ликвидационной комиссии произвести все необходимые действия по уведомлению о составлении и утверждении ликвидационного </w:t>
      </w:r>
      <w:r>
        <w:lastRenderedPageBreak/>
        <w:t>баланса уполномоченных государственных органов в соответствии с требованиями действующего законодательства.</w:t>
      </w:r>
    </w:p>
    <w:p w:rsidR="009052F1" w:rsidRDefault="009052F1" w:rsidP="009052F1">
      <w:pPr>
        <w:pStyle w:val="20"/>
        <w:shd w:val="clear" w:color="auto" w:fill="auto"/>
        <w:tabs>
          <w:tab w:val="left" w:pos="924"/>
        </w:tabs>
        <w:spacing w:before="0" w:line="240" w:lineRule="auto"/>
        <w:ind w:left="567"/>
      </w:pPr>
    </w:p>
    <w:p w:rsidR="0065314B" w:rsidRDefault="00B86487" w:rsidP="009052F1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firstLine="567"/>
        <w:jc w:val="left"/>
      </w:pPr>
      <w:r>
        <w:t>Настоящее решение вступает в силу со дня его принятия и подлежит обнародованию.</w:t>
      </w:r>
    </w:p>
    <w:p w:rsidR="009052F1" w:rsidRDefault="009052F1" w:rsidP="009052F1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:rsidR="002C0BE4" w:rsidRPr="002C0BE4" w:rsidRDefault="002C0BE4" w:rsidP="002C0BE4">
      <w:pPr>
        <w:suppressAutoHyphens/>
        <w:autoSpaceDE w:val="0"/>
        <w:spacing w:line="290" w:lineRule="exact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bookmarkStart w:id="0" w:name="_GoBack"/>
      <w:bookmarkEnd w:id="0"/>
    </w:p>
    <w:p w:rsidR="002C0BE4" w:rsidRPr="002C0BE4" w:rsidRDefault="002C0BE4" w:rsidP="002C0BE4">
      <w:pPr>
        <w:suppressAutoHyphens/>
        <w:autoSpaceDE w:val="0"/>
        <w:spacing w:line="290" w:lineRule="exact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C0BE4" w:rsidRPr="002C0BE4" w:rsidRDefault="002C0BE4" w:rsidP="002C0BE4">
      <w:pPr>
        <w:suppressAutoHyphens/>
        <w:autoSpaceDE w:val="0"/>
        <w:spacing w:line="240" w:lineRule="exact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Председатель Совета Грачевского</w:t>
      </w:r>
    </w:p>
    <w:p w:rsidR="002C0BE4" w:rsidRPr="002C0BE4" w:rsidRDefault="002C0BE4" w:rsidP="002C0BE4">
      <w:pPr>
        <w:suppressAutoHyphens/>
        <w:autoSpaceDE w:val="0"/>
        <w:spacing w:line="240" w:lineRule="exact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округа</w:t>
      </w:r>
    </w:p>
    <w:p w:rsidR="002C0BE4" w:rsidRPr="002C0BE4" w:rsidRDefault="002C0BE4" w:rsidP="002C0BE4">
      <w:pPr>
        <w:suppressAutoHyphens/>
        <w:autoSpaceDE w:val="0"/>
        <w:spacing w:line="240" w:lineRule="exact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Ставропольского края</w:t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</w:t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    </w:t>
      </w:r>
      <w:proofErr w:type="spellStart"/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С.Ф.Сотников</w:t>
      </w:r>
      <w:proofErr w:type="spellEnd"/>
    </w:p>
    <w:p w:rsidR="002C0BE4" w:rsidRPr="002C0BE4" w:rsidRDefault="002C0BE4" w:rsidP="002C0BE4">
      <w:pPr>
        <w:suppressAutoHyphens/>
        <w:autoSpaceDE w:val="0"/>
        <w:spacing w:line="240" w:lineRule="exact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C0BE4" w:rsidRPr="002C0BE4" w:rsidRDefault="002C0BE4" w:rsidP="002C0BE4">
      <w:pPr>
        <w:suppressAutoHyphens/>
        <w:autoSpaceDE w:val="0"/>
        <w:spacing w:line="240" w:lineRule="exact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C0BE4" w:rsidRPr="002C0BE4" w:rsidRDefault="002C0BE4" w:rsidP="002C0BE4">
      <w:pPr>
        <w:suppressAutoHyphens/>
        <w:autoSpaceDE w:val="0"/>
        <w:spacing w:line="240" w:lineRule="exact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Грачевского</w:t>
      </w:r>
    </w:p>
    <w:p w:rsidR="002C0BE4" w:rsidRPr="002C0BE4" w:rsidRDefault="002C0BE4" w:rsidP="002C0BE4">
      <w:pPr>
        <w:suppressAutoHyphens/>
        <w:autoSpaceDE w:val="0"/>
        <w:spacing w:line="240" w:lineRule="exact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округа</w:t>
      </w:r>
    </w:p>
    <w:p w:rsidR="002C0BE4" w:rsidRPr="002C0BE4" w:rsidRDefault="002C0BE4" w:rsidP="002C0BE4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Ставропольского края</w:t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</w:t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                                 </w:t>
      </w:r>
      <w:proofErr w:type="spellStart"/>
      <w:r w:rsidRPr="002C0BE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С.Л.Филичкин</w:t>
      </w:r>
      <w:proofErr w:type="spellEnd"/>
    </w:p>
    <w:p w:rsidR="002C0BE4" w:rsidRPr="002C0BE4" w:rsidRDefault="002C0BE4" w:rsidP="002C0BE4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C0BE4" w:rsidRPr="002C0BE4" w:rsidRDefault="002C0BE4" w:rsidP="002C0BE4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1907AD" w:rsidRPr="009A7FBC" w:rsidRDefault="001907AD" w:rsidP="001907AD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полным текстом решения № 12 от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февраля 2021 года можно ознакомиться </w:t>
      </w:r>
      <w:r w:rsidRPr="009A7FB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Грачевского муниципального округа Ставропольского края https://adm-grsk.ru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FBC">
        <w:rPr>
          <w:rFonts w:ascii="Times New Roman" w:eastAsia="Times New Roman" w:hAnsi="Times New Roman" w:cs="Times New Roman"/>
          <w:sz w:val="28"/>
          <w:szCs w:val="28"/>
        </w:rPr>
        <w:t>в разделе «Совет Грачевского муниципального округа»</w:t>
      </w:r>
    </w:p>
    <w:p w:rsidR="001907AD" w:rsidRDefault="001907AD" w:rsidP="00A427D2">
      <w:pPr>
        <w:pStyle w:val="20"/>
        <w:shd w:val="clear" w:color="auto" w:fill="auto"/>
        <w:spacing w:before="0" w:line="240" w:lineRule="auto"/>
        <w:jc w:val="left"/>
      </w:pPr>
    </w:p>
    <w:sectPr w:rsidR="001907AD">
      <w:headerReference w:type="default" r:id="rId8"/>
      <w:pgSz w:w="11900" w:h="16840"/>
      <w:pgMar w:top="1504" w:right="511" w:bottom="1669" w:left="19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FB" w:rsidRDefault="00250CFB">
      <w:r>
        <w:separator/>
      </w:r>
    </w:p>
  </w:endnote>
  <w:endnote w:type="continuationSeparator" w:id="0">
    <w:p w:rsidR="00250CFB" w:rsidRDefault="0025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FB" w:rsidRDefault="00250CFB"/>
  </w:footnote>
  <w:footnote w:type="continuationSeparator" w:id="0">
    <w:p w:rsidR="00250CFB" w:rsidRDefault="00250C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80304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4DDE9DC" wp14:editId="20615858">
              <wp:simplePos x="0" y="0"/>
              <wp:positionH relativeFrom="page">
                <wp:posOffset>7151370</wp:posOffset>
              </wp:positionH>
              <wp:positionV relativeFrom="page">
                <wp:posOffset>605155</wp:posOffset>
              </wp:positionV>
              <wp:extent cx="67310" cy="15303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14B" w:rsidRDefault="00B8648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3.1pt;margin-top:47.6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" filled="f" stroked="f">
              <v:textbox style="mso-fit-shape-to-text:t" inset="0,0,0,0">
                <w:txbxContent>
                  <w:p w:rsidR="0065314B" w:rsidRDefault="00B8648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05pt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4B"/>
    <w:rsid w:val="001907AD"/>
    <w:rsid w:val="00250CFB"/>
    <w:rsid w:val="002C0BE4"/>
    <w:rsid w:val="0065314B"/>
    <w:rsid w:val="006E3B12"/>
    <w:rsid w:val="0080304D"/>
    <w:rsid w:val="009052F1"/>
    <w:rsid w:val="00A427D2"/>
    <w:rsid w:val="00B86487"/>
    <w:rsid w:val="00C0071E"/>
    <w:rsid w:val="00E80982"/>
    <w:rsid w:val="00F0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427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27D2"/>
    <w:rPr>
      <w:color w:val="000000"/>
    </w:rPr>
  </w:style>
  <w:style w:type="paragraph" w:styleId="aa">
    <w:name w:val="footer"/>
    <w:basedOn w:val="a"/>
    <w:link w:val="ab"/>
    <w:uiPriority w:val="99"/>
    <w:unhideWhenUsed/>
    <w:rsid w:val="00A427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27D2"/>
    <w:rPr>
      <w:color w:val="000000"/>
    </w:rPr>
  </w:style>
  <w:style w:type="paragraph" w:styleId="ac">
    <w:name w:val="List Paragraph"/>
    <w:basedOn w:val="a"/>
    <w:uiPriority w:val="34"/>
    <w:qFormat/>
    <w:rsid w:val="00905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427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27D2"/>
    <w:rPr>
      <w:color w:val="000000"/>
    </w:rPr>
  </w:style>
  <w:style w:type="paragraph" w:styleId="aa">
    <w:name w:val="footer"/>
    <w:basedOn w:val="a"/>
    <w:link w:val="ab"/>
    <w:uiPriority w:val="99"/>
    <w:unhideWhenUsed/>
    <w:rsid w:val="00A427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27D2"/>
    <w:rPr>
      <w:color w:val="000000"/>
    </w:rPr>
  </w:style>
  <w:style w:type="paragraph" w:styleId="ac">
    <w:name w:val="List Paragraph"/>
    <w:basedOn w:val="a"/>
    <w:uiPriority w:val="34"/>
    <w:qFormat/>
    <w:rsid w:val="0090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</cp:revision>
  <dcterms:created xsi:type="dcterms:W3CDTF">2021-02-13T11:27:00Z</dcterms:created>
  <dcterms:modified xsi:type="dcterms:W3CDTF">2021-02-20T06:48:00Z</dcterms:modified>
</cp:coreProperties>
</file>