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F460D5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шение Совета Грачевского м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Ставр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F460D5">
              <w:rPr>
                <w:rFonts w:ascii="Times New Roman" w:eastAsia="Calibri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8B47E3" w:rsidRPr="008D7A51" w:rsidRDefault="008B47E3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24 марта 2021 года № 20</w:t>
            </w:r>
            <w:bookmarkStart w:id="0" w:name="_GoBack"/>
            <w:bookmarkEnd w:id="0"/>
          </w:p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215FFB" w:rsidTr="00215FFB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215FF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215FF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215FF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215FFB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Сумма 202</w:t>
            </w:r>
            <w:r w:rsidR="005C0E30" w:rsidRPr="00215FFB">
              <w:rPr>
                <w:rFonts w:ascii="Times New Roman" w:hAnsi="Times New Roman" w:cs="Times New Roman"/>
              </w:rPr>
              <w:t>2</w:t>
            </w:r>
            <w:r w:rsidR="00246037" w:rsidRPr="00215FF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215FF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 xml:space="preserve">Сумма </w:t>
            </w:r>
            <w:r w:rsidR="0040778D" w:rsidRPr="00215FFB">
              <w:rPr>
                <w:rFonts w:ascii="Times New Roman" w:hAnsi="Times New Roman" w:cs="Times New Roman"/>
              </w:rPr>
              <w:t>202</w:t>
            </w:r>
            <w:r w:rsidR="005C0E30" w:rsidRPr="00215FFB">
              <w:rPr>
                <w:rFonts w:ascii="Times New Roman" w:hAnsi="Times New Roman" w:cs="Times New Roman"/>
              </w:rPr>
              <w:t>3</w:t>
            </w:r>
            <w:r w:rsidRPr="00215FF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215FFB" w:rsidTr="00215FFB">
        <w:trPr>
          <w:trHeight w:val="20"/>
        </w:trPr>
        <w:tc>
          <w:tcPr>
            <w:tcW w:w="4077" w:type="dxa"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5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"Развитие образования в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ском муниципальном округе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462 700 187,01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441 320 756,17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141 776 515,75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щихся муниципальных образовательных учреждений за счет бюджетных асси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жарного комплекса ПАК "Стрелец-Мониторинг" в образовательных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щими образовательные программы 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школьного образования в образовател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нами управления государственными 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ступного и бесплатного дошкольного образования в муниципальных 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школьных и общеобразовательных 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ганизациях и на финансовое обеспеч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 получения дошкольного образов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257 386 682,14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263 511 788,59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75 620 843,73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21 800 000,00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щихся муниципальных образовательных учреждений за счет бюджетных асси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 общеобразовательных орган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</w:tr>
      <w:tr w:rsidR="00215FFB" w:rsidRPr="00215FFB" w:rsidTr="00215FFB">
        <w:trPr>
          <w:trHeight w:val="162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ступного и бесплатного начального 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215FFB" w:rsidRPr="00215FFB" w:rsidTr="00215FFB">
        <w:trPr>
          <w:trHeight w:val="16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тания обучающихся, получающих начальное общее образование в госуда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ственных и муниципальных образов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низациях, расположенных в сельской местности, условий для занятий физич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держка детей с ограниченными возмо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ностями здоровья, детей-инвалидов, 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тей-сирот и детей, оставшихся без поп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чения родителей, в Грачевском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тей, оставшихся без попечения родит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14 909 822,53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ванных бухгалтерий, групп хозяйстве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ного обслуживания, учебных фильм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тек, межшкольных учебно-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производственных комбинатов, логоп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 деятельности по опеке и попеч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учреждений дополнител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учреждений дополнительного образов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"Культура Грачевского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81 409 390,67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75 431 601,63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66 383 857,83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60 406 068,79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дан, работающих и проживающих в сельской местности Грачевского мун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фии" социально-культурными объед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38 870 291,97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38 214 818,77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30 131 018,77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дан, работающих и проживающих в сельской местности Грачевского мун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дан, работающих и проживающих в сельской местности Грачевского мун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гионального проекта "Культурная ср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да""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(создание и модерн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зация учреждений культурно-досугового типа в сельской местности, включая обеспечение инфраструктуры (в том числе строительство, реконстру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ция и капитальный ремонт зданий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тельных общеобразовательных общ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края" и общепрограммные меропри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ванных бухгалтерий, групп хозяйстве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ного обслуживания, учебных фильм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тек, межшкольных учебно-производственных комбинатов, логоп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"Молодежь Грачевского мун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215FFB" w:rsidRPr="00215FFB" w:rsidTr="0069052A">
        <w:trPr>
          <w:trHeight w:val="303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лодежной политики, направленных на гражданское и патриотическое воспит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альных явлений и экстремизма в мол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лактику безнадзорности и правонаруш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рование здорового образа жизни мол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дежи, эффективная социализация мол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дежи, находящейся в трудной жизне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ной ситуации, профилактика экстреми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манд округа в зональных и регионал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 доли граждан, систематически 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работы по поэтапному внедрению Вс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 "Развитие физической культуры и спорта в Грачевском мун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портной системы и обеспечение бе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"Развитие экономики Грачевск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 Ставропол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него предпринимательства на террит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рии Грачевского муниципального окр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"Совершенств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вание деятельности органов местного самоуправления Грачевского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 по поддержке малого и среднего пре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ниципальной финансовой поддержки субъектов малого и среднего предпр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нимательства в Грачевском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ная и консультационная поддержка субъектов малого и среднего предпр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рынка и услуг на территории Гр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чевского муниципального округа Ста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фортных условий населению Грачевск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 Ставропол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информирование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 в сре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грамотности населения за счет меропр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ятий информационно-просветительского характера, направленных на просвещ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гоприятной для инвестиций админ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1224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тивных барьеров, оптимизация и пов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шение качества предоставления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ниципальных услуг в Грачевском мун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мероприятия по профила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тике и предотвращению распростран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"Управление финансами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ции программы муниципальной 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округа Ставропольского края "Управл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 финансами Грачевского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 и территории от чрезвычайных 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опасности, защита населения и террит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ствие коррупции в Грачевском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103 000,00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муниципал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ной службы в Грачевском муниципал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</w:t>
            </w:r>
            <w:r w:rsidR="0069052A">
              <w:rPr>
                <w:rFonts w:ascii="Times New Roman" w:eastAsia="Times New Roman" w:hAnsi="Times New Roman" w:cs="Times New Roman"/>
                <w:lang w:eastAsia="ru-RU"/>
              </w:rPr>
              <w:t>азования муниципальных служащих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рупции в сфере деятельности админ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коррупционной направленности (и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формационный стенд, баннеры, листо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нию социальной рекламы антикорру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ционной направленности (информац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 "Развитие сельского х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зяйства Грачевского муниципального округа Ставропольского края " и общ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органа местного самоуправл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ций по реализации отдельных госуда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в области сел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"Межнациональные отношения, профилактика правонарушений, терр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ризма, экстремизма на территории Гр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чевского муниципального округа Ста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22 037 079,96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21 037 079,96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мероприятий с талантливой, социально-активной мол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дежью, направленных на развитие ли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даний комиссии по делам несоверше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нолетних, рейдовых мероприятий в 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селения округа, проведение выездных лекций и бесед в образовательных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минаров, выездных заседаний комиссии по делам несовершеннолетних, рейд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1224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мании, алкоголизма, рецидивной 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ступности, ресоциализации и адаптации лиц, освободившихся их мест лишения свободы, в том числе изготовление ба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неров, плакатов, листовок и др. печа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лизма, рецидивной преступности, изг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товление баннеров, плакатов, листовок и другой печатной продукции, канцеля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 Мотивация граждан к участию в охране правоп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рядка через организацию и проведение рекламных кампаний, мероприятий с гражданами по профилактике правон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ведение рекламных кампаний, меропр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ризма, экстремизма и развитие межн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21 927 079,96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20 927 079,96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вающих профилактику терроризма, эк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тремизма, развитие казачества и напра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лактику терроризма, экстремизма, ра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ализации полномочий органов местного самоуправления в части участия в 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филактике терроризма и экстремизма, а также минимизации и (или) ликвидации последствий проявления терроризма и экстремизма на территории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вещаний по вопросам реализации по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номочий органов местного самоупра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другой печатной продукции антитеррористич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ского характера,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изготовление баннеров, 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катов, листовок и 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другой печатной пр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дукции антитеррористического характ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ра,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роприятий, направленных на профила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"Оборудование криминогенных мест и объектов с ма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совым пребыванием людей видеокам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19 990 000,00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19 990 000,00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19 990 000,00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349 146 676,92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355 719 368,23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 населения Грачевского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334 967 839,01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341 540 523,80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287 287 308,42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Выплаты инвалидам компенсаций стр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ховых премий по договорам обязател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ного страхования гражданской отве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ственности владельцев транспортных средств в соответствии с Федеральным законом от 25 апреля 2002 года № 40-ФЗ "Об обязательном страховании гражда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ской ответственности владельцев тран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215FFB" w:rsidRPr="00215FFB" w:rsidTr="00215FFB">
        <w:trPr>
          <w:trHeight w:val="143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Выплаты государственных пособий 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цам, не подлежащим обязательному 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циальному страхованию на случай 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менной нетрудоспособности и в связи с материнством, и лицам, уволенным в связи с ликвидацией организаций (пр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кращением деятельности, полномочий физическими лицами), в соответствии с Федеральным законом от 19 мая 1995 года № 81-ФЗ "О государственных 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альной помощи малоимущим семьям, малоимущим одиноко проживающим 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215FFB" w:rsidRPr="00215FFB" w:rsidTr="0069052A">
        <w:trPr>
          <w:trHeight w:val="303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ки реабилитированных лиц и лиц, 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знанных пострадавшими от политич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нам, ставшим инвалидами при исполн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тельной компенсации расходов на опл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ту жилых помещений и коммунальных услуг участникам, инвалидам Великой Отечественной войны и бывшим нес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ежемесячных выплат на детей в возрасте от 3 до 7 лет включ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нансовой поддержки социально орие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тированным некоммерческим организ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гионального проекта "Финансовая по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53 560 883,15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54 203 215,38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чаемая в случае рождения третьего 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бенка или последующих детей до 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чевском муниципальном округе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бильных групп населения в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 казенных общеобразовател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ных учреждениях Грачевского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69052A">
        <w:trPr>
          <w:trHeight w:val="303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"Создание условий для обесп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чения доступным и комфортным жил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ем граждан Грачевского муниципальн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 "Формирование современной городской среды на территории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"Формирование ко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чевского муниципального округа Ста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Совета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ности Совета Грачевского муниципал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оказание услуг по сопр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чевском муниципальном округе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119 906 992,05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118 947 425,04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ных функций в Грачевском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119 706 992,05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118 747 425,04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119 706 992,05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118 747 425,04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11 776 394,47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8 947 308,26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665 712,30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5 499 141,29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5 499 141,29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5 499 141,29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5 499 141,29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 информационно-телекоммуникационной инфраструкт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1 687 481,19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1 687 481,19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щадок накопления твердых коммунал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пользования и застройки в Грачевском муниципальном округе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тике и предотвращению распростран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первичного воинского учета на территориях, где 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215FFB" w:rsidRPr="00215FFB" w:rsidTr="0069052A">
        <w:trPr>
          <w:trHeight w:val="16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ности по опеке и попечительству в обл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вание Архивного фонда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ний администрации Грачевского мун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управления им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щественных и земельных отношений администрации Грачевского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ности управления имущественных и 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определение рыночной ст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имости объекта оценки, годового разм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мельных участках, отнесенных к со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ственности Грачевского муниципальн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округа Ставропольского края и зе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ющей среды администрации Грачевск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 Ставропол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управления сел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ского хозяйства и охраны окружающей среды администрации Грачевского 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ности управления сельского хозяйства и охраны окружающей среды админ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ветствии с законодательством Ставр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 информационно-телекоммуникационной инфраструкт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функций по муниципальному финансовому контр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тике и предотвращению распростран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Контрольно-счетной комиссии Грачевского 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215FFB" w:rsidRPr="00215FFB" w:rsidTr="00215FFB">
        <w:trPr>
          <w:trHeight w:val="312"/>
        </w:trPr>
        <w:tc>
          <w:tcPr>
            <w:tcW w:w="407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215FFB" w:rsidRPr="00215FFB" w:rsidTr="00215FFB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1 125 602 465,00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1 141 995 019,34</w:t>
            </w:r>
          </w:p>
        </w:tc>
      </w:tr>
    </w:tbl>
    <w:p w:rsidR="00C93656" w:rsidRPr="00FD5886" w:rsidRDefault="00C93656" w:rsidP="00215FFB">
      <w:pPr>
        <w:tabs>
          <w:tab w:val="left" w:pos="2820"/>
        </w:tabs>
      </w:pPr>
    </w:p>
    <w:sectPr w:rsidR="00C93656" w:rsidRPr="00FD5886" w:rsidSect="000C0C65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E1" w:rsidRDefault="00FE33E1" w:rsidP="00BF42E6">
      <w:pPr>
        <w:spacing w:after="0" w:line="240" w:lineRule="auto"/>
      </w:pPr>
      <w:r>
        <w:separator/>
      </w:r>
    </w:p>
  </w:endnote>
  <w:endnote w:type="continuationSeparator" w:id="0">
    <w:p w:rsidR="00FE33E1" w:rsidRDefault="00FE33E1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E1" w:rsidRDefault="00FE33E1" w:rsidP="00BF42E6">
      <w:pPr>
        <w:spacing w:after="0" w:line="240" w:lineRule="auto"/>
      </w:pPr>
      <w:r>
        <w:separator/>
      </w:r>
    </w:p>
  </w:footnote>
  <w:footnote w:type="continuationSeparator" w:id="0">
    <w:p w:rsidR="00FE33E1" w:rsidRDefault="00FE33E1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63330"/>
      <w:docPartObj>
        <w:docPartGallery w:val="Page Numbers (Top of Page)"/>
        <w:docPartUnique/>
      </w:docPartObj>
    </w:sdtPr>
    <w:sdtEndPr/>
    <w:sdtContent>
      <w:p w:rsidR="00215FFB" w:rsidRDefault="00215FF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7E3">
          <w:rPr>
            <w:noProof/>
          </w:rPr>
          <w:t>1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1E3DB7"/>
    <w:rsid w:val="00215FFB"/>
    <w:rsid w:val="002306B2"/>
    <w:rsid w:val="00237152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7C3B"/>
    <w:rsid w:val="003E67DC"/>
    <w:rsid w:val="0040778D"/>
    <w:rsid w:val="00417AC8"/>
    <w:rsid w:val="004354CF"/>
    <w:rsid w:val="004E5267"/>
    <w:rsid w:val="004F09A3"/>
    <w:rsid w:val="004F4A2F"/>
    <w:rsid w:val="0050787F"/>
    <w:rsid w:val="005261C8"/>
    <w:rsid w:val="005453AE"/>
    <w:rsid w:val="00546260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052A"/>
    <w:rsid w:val="00695EA7"/>
    <w:rsid w:val="006D5513"/>
    <w:rsid w:val="006E65A6"/>
    <w:rsid w:val="00745DBD"/>
    <w:rsid w:val="007945EE"/>
    <w:rsid w:val="007A3ECB"/>
    <w:rsid w:val="007C26E3"/>
    <w:rsid w:val="007E4FE0"/>
    <w:rsid w:val="00817979"/>
    <w:rsid w:val="00864915"/>
    <w:rsid w:val="008B47E3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845C4"/>
    <w:rsid w:val="00A872B9"/>
    <w:rsid w:val="00A87CA9"/>
    <w:rsid w:val="00AB5135"/>
    <w:rsid w:val="00AC2337"/>
    <w:rsid w:val="00AD161B"/>
    <w:rsid w:val="00AE5A50"/>
    <w:rsid w:val="00AF02A6"/>
    <w:rsid w:val="00AF2FA0"/>
    <w:rsid w:val="00B032B0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675B7"/>
    <w:rsid w:val="00C77266"/>
    <w:rsid w:val="00C93656"/>
    <w:rsid w:val="00CF75A6"/>
    <w:rsid w:val="00D23119"/>
    <w:rsid w:val="00D4347F"/>
    <w:rsid w:val="00D5339B"/>
    <w:rsid w:val="00D90BD9"/>
    <w:rsid w:val="00DA152F"/>
    <w:rsid w:val="00DD2B11"/>
    <w:rsid w:val="00E279FE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  <w:rsid w:val="00FE3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5480-35CC-4D6B-992F-30E0707F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34</Pages>
  <Words>11334</Words>
  <Characters>64609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100</cp:revision>
  <cp:lastPrinted>2020-12-21T09:02:00Z</cp:lastPrinted>
  <dcterms:created xsi:type="dcterms:W3CDTF">2016-11-15T08:50:00Z</dcterms:created>
  <dcterms:modified xsi:type="dcterms:W3CDTF">2021-03-24T11:45:00Z</dcterms:modified>
</cp:coreProperties>
</file>