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Pr="0023456A" w:rsidRDefault="008D7A51" w:rsidP="0023456A">
            <w:pPr>
              <w:spacing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23456A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23456A" w:rsidRDefault="008D7A51" w:rsidP="008D7A51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gramEnd"/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04213"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>решения</w:t>
            </w:r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</w:t>
            </w:r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="00904213"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5C0E30"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</w:t>
            </w:r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2345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ропольского края </w:t>
            </w:r>
            <w:r w:rsidR="0040778D"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</w:t>
            </w:r>
            <w:r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жете     Грачевского муниц</w:t>
            </w:r>
            <w:r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</w:t>
            </w:r>
            <w:r w:rsidR="005C0E30"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</w:t>
            </w:r>
            <w:r w:rsidR="005C0E30"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5C0E30"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на 2021 год и план</w:t>
            </w:r>
            <w:r w:rsidR="005C0E30"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C0E30"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2022</w:t>
            </w:r>
            <w:r w:rsidR="0040778D"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5C0E30"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345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23456A" w:rsidRPr="0023456A" w:rsidRDefault="0023456A" w:rsidP="008D7A51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456A">
              <w:rPr>
                <w:rFonts w:ascii="Times New Roman" w:hAnsi="Times New Roman" w:cs="Times New Roman"/>
                <w:sz w:val="28"/>
                <w:szCs w:val="28"/>
              </w:rPr>
              <w:t xml:space="preserve">от 21 декабря 2020 года № 68                                               </w:t>
            </w:r>
          </w:p>
          <w:p w:rsidR="008D7A51" w:rsidRPr="0023456A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40778D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="00407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4354CF" w:rsidTr="004354CF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4354CF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4354CF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4354CF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4354CF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Сумма 202</w:t>
            </w:r>
            <w:r w:rsidR="005C0E30" w:rsidRPr="004354CF">
              <w:rPr>
                <w:rFonts w:ascii="Times New Roman" w:hAnsi="Times New Roman" w:cs="Times New Roman"/>
              </w:rPr>
              <w:t>2</w:t>
            </w:r>
            <w:r w:rsidR="00246037" w:rsidRPr="004354CF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4354CF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 xml:space="preserve">Сумма </w:t>
            </w:r>
            <w:r w:rsidR="0040778D" w:rsidRPr="004354CF">
              <w:rPr>
                <w:rFonts w:ascii="Times New Roman" w:hAnsi="Times New Roman" w:cs="Times New Roman"/>
              </w:rPr>
              <w:t>202</w:t>
            </w:r>
            <w:r w:rsidR="005C0E30" w:rsidRPr="004354CF">
              <w:rPr>
                <w:rFonts w:ascii="Times New Roman" w:hAnsi="Times New Roman" w:cs="Times New Roman"/>
              </w:rPr>
              <w:t>3</w:t>
            </w:r>
            <w:r w:rsidRPr="004354CF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4354CF" w:rsidTr="004354CF">
        <w:trPr>
          <w:trHeight w:val="20"/>
        </w:trPr>
        <w:tc>
          <w:tcPr>
            <w:tcW w:w="4077" w:type="dxa"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4354CF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4354CF">
              <w:rPr>
                <w:rFonts w:ascii="Times New Roman" w:hAnsi="Times New Roman" w:cs="Times New Roman"/>
              </w:rPr>
              <w:t>5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образования в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453 201 690,73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462 656 192,78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431 811 869,89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441 276 761,94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141 030 302,78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141 570 621,68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59 534 724,17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44 401 724,17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14 883 000,00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предоставление питания 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жарного комплекса ПАК "Стрелец-Мониторинг" в образовательных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 и </w:t>
            </w: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</w:t>
            </w:r>
            <w:proofErr w:type="gramEnd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щими образовательные программы 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образовател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3 088 490,00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2 754 933,08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333 556,92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5 329 412,00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1 426 708,00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3 902 704,00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государственных гарантий реализации прав на получение общед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дошкольного образования в муниципальных 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общеобразовательных 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 и на финансовое обеспеч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получения дошкольного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54 679 170,00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56 443 390,00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55 998 700,00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444 690,00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257 548 584,25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263 673 694,25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75 620 843,73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53 309 843,73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21 800 000,00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511 000,00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муниципальных образовательных учреждений за счет бюджетных асси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общеобразовательных орган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11 930 498,00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11 930 498,00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5 136 591,00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6 793 907,00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6 793 907,00</w:t>
            </w:r>
          </w:p>
        </w:tc>
      </w:tr>
      <w:tr w:rsidR="004354CF" w:rsidRPr="004354CF" w:rsidTr="004354CF">
        <w:trPr>
          <w:trHeight w:val="162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ступного и бесплатного начального 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щего, основного общего, среднего 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144 873 220,00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151 048 330,00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148 994 050,00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2 054 280,00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2 104 356,36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104 356,36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обучающихся, получающих начальное общее образование в госуда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муниципальных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18 208 563,34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центров образования ци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рового и гуманитарного профилей"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11 206 652,63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12 524 305,26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центров образования цифрового и гум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11 206 652,63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12 524 305,26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10 167 439,26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01109S7740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1 105 096,00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2 356 866,00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низациях, расположенных в сельской местности, условий для занятий физич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1 713 410,53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3 195 221,05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детей с ограниченными возмо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ностями здоровья, детей-инвалидов, 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тей-сирот и детей, оставшихся без поп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родителей, в Грачевском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тей, оставшихся без попечения родит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6 469 610,00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15 159 820,84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14 909 820,84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6 386 449,67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447 280,32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6 794 429,17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деятельности по опеке и попеч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1 636 770,00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92 143,60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учреждений дополнител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"Культура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75 431 601,63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60 406 068,79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9 174 674,27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129 561,00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фии" социально-культурными объед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38 870 291,97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38 214 818,77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30 131 018,77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7 444 100,00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639 700,00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305 473,20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12 361 102,55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дан, работающих и проживающих в сельской местности Грачевского мун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168 892,80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"Культурная ср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да""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государственную поддержку отрасли культуры (создание и модерн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учреждений культурно-досугового типа в сельской местности, включая обеспечение инфраструктуры (в том числе строительство, реконстру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ция и капитальный ремонт зданий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ждений)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общеобразовательных общ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10 319 727,42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меропри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4 705 805,42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Основные мероприятия "Обеспечение функций органа местного самоуправл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4 192 005,42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307 647,26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160 820,00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3 884 358,16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обслуживания, учебных фильм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тек, межшкольных учебно-производственных комбинатов, логоп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"Молодежь Грачевского мун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1 482 962,47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244 000,00</w:t>
            </w:r>
          </w:p>
        </w:tc>
      </w:tr>
      <w:tr w:rsidR="004354CF" w:rsidRPr="004354CF" w:rsidTr="004354CF">
        <w:trPr>
          <w:trHeight w:val="303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Повышение степени интеграции мол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политики, направленных на гражданское и патриотическое воспит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альных явлений и экстремизма в мол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33 500,00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безнадзорности и правонаруш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13 500,00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здорового образа жизни мол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социализация мол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дежи, находящейся в трудной жизне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ной ситуации, профилактика экстреми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здорового образа жизни молодежи, эффективная социал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1 205 462,47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8 159 462,64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манд округа в зональных и регионал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доли граждан, систематически 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</w:t>
            </w:r>
            <w:proofErr w:type="gramEnd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направленные на увелич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работы по поэтапному внедрению Всероссийского физкул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физической культуры и спорта в Грачевском мун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7 989 462,64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портной системы и обеспечение бе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19 026 367,31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экономики Грачевск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8 172 426,68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него предпринимательства на террит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муниципального окр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"Совершенств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деятельности органов местного самоуправления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 по поддержке малого и среднего пре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финансовой поддержки субъектов малого и среднего предпр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 в Грачевском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ная и консультационная поддержка субъектов малого и среднего предпр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рынка и услуг на территории Гр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фортных условий населению Грачевск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муниципального округа Ставропол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ятий информационно-просветительского характера, направленных на просвещ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гоприятной для инвестиций админ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1224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барьеров, оптимизация и пов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шение качества предоставления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Грачевском мун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7 905 426,68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7 845 426,68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7 795 426,68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1 352 847,22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"Управление финансами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ции программы муниципальной 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"Управл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финансами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 и территории от чрезвычайных 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ствие коррупции в Грачевском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ной службы в Грачевском муниципал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сфере деятельности админ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коррупционной направленности (и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нию социальной рекламы антикорру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направленности (информац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4 703 156,28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176 010,00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"Развитие сельского х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4 527 146,28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576 988,27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471 948,19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60 720,00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1 796 898,01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реализации отдельных госуда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сел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2 153 260,00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187 046,00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"Межнациональные отношения, профилактика правонарушений, терр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на территории Гр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22 037 079,96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21 037 079,96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дежью, направленных на развитие ли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даний комиссии по делам несоверше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нолетних, рейдовых мероприятий в 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селения округа, проведение выездных лекций и бесед в образовательных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обучающих 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минаров, выездных заседаний комиссии по делам несовершеннолетних, рейд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1224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мании, алкоголизма, рецидивной 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ступности, </w:t>
            </w:r>
            <w:proofErr w:type="spell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ресоциализации</w:t>
            </w:r>
            <w:proofErr w:type="spellEnd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адаптации лиц, освободившихся их мест лишения свободы, в том числе изготовление ба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неров, плакатов, листовок и др. печа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лизма, рецидивной преступности, изг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товление баннеров, плакатов, листовок и другой печатной продукции, канцеля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рядка через организацию и проведение рекламных кампаний, мероприятий с гражданами по профилактике правон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в т.</w:t>
            </w:r>
            <w:r w:rsidR="00C675B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ведение рекламных кампаний, меропр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 и развитие межн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21 927 079,96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20 927 079,96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вающих профилактику терроризма, эк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казачества и напра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лактику терроризма, экстремизма, ра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филактике терроризма и экстремизма, а также минимизации и (или) ликвидации последствий проявления терроризма и экстремизма на территории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вещаний по вопросам реализации по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органов местного самоупра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характера, и направленной на 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катов, листовок и другой печатной 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антитеррористического характ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направленных на профила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совым пребыванием людей видеокам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786 816,80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19 990 000,00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348 545 439,95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355 308 129,63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334 366 599,95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341 129 289,63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280 955 709,95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287 176 069,63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2 141 050,00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2 227 970,00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32 215,42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2 108 834,58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2 195 754,58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23 912 980,00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23 912 980,00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376 500,00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23 536 480,00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23 536 480,00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ховых премий по договорам обязател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страхования гражданской отве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владельцев транспортных средств в соответствии с Федеральным законом от 25 апреля 2002 года № 40-ФЗ "Об обязательном страховании гражда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ской ответственности владельцев тран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1 780,00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1 754,58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1 754,58</w:t>
            </w:r>
          </w:p>
        </w:tc>
      </w:tr>
      <w:tr w:rsidR="004354CF" w:rsidRPr="004354CF" w:rsidTr="004354CF">
        <w:trPr>
          <w:trHeight w:val="143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цам, не подлежащим обязательному 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циальному страхованию на случай 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нетрудоспособности и в связи с материнством, и лицам, уволенным в связи с ликвидацией организаций (пр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кращением деятельности, полномочий физическими лицами), в соответствии с Федеральным законом от 19 мая 1995 года № 81-ФЗ "О государственных 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38 725 060,00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40 252 390,00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38 725 060,00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40 252 390,00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721 720,00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621 720,00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721 720,00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66 200,00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868,08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62 661,92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65 331,92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26 516 840,00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27 645 340,00</w:t>
            </w:r>
          </w:p>
        </w:tc>
      </w:tr>
      <w:tr w:rsidR="004354CF" w:rsidRPr="004354CF" w:rsidTr="004354CF">
        <w:trPr>
          <w:trHeight w:val="303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26 510 240,00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27 638 740,00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21 155 350,00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22 818 620,00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20 905 350,00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22 568 620,00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1 020 300,00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1 063 100,00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9 340,59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1 010 959,41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1 053 759,41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 за счет сре</w:t>
            </w: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дств кр</w:t>
            </w:r>
            <w:proofErr w:type="gramEnd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4 540,64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260,64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4 280,00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180 400,00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177 440,00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23 386 234,08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361 751,17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23 024 482,91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</w:t>
            </w: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мер социальной поддер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22 650 001,03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350 362,72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22 299 638,31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мер социальной поддер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ки реабилитированных лиц и лиц, 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знанных пострадавшими от политич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747 060,14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11 555,94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735 504,20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нам, ставшим инвалидами при исполн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33 625,22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520,13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33 105,09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тельной компенсации расходов на опл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101 628 380,00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102 444 800,00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101 628 380,00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102 444 800,00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7 975 280,00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28 429,36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нансовой поддержки социально орие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тированным некоммерческим организ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финансовой по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гионального проекта "Финансовая по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53 360 890,00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53 903 220,00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чаемая в случае рождения третьего 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бенка или последующих детей до 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26 656 870,00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26 504 230,00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26 656 870,00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26 504 230,00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26 704 020,00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27 398 990,00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26 704 020,00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27 398 990,00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1020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бильных групп населения в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общеобразовател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учреждениях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ции муниципальной программы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в области труда и социальной защиты отдельных катег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13 878 840,00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13 233 150,42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641 898,58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"Создание условий для обесп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доступным и комфортным жил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ем граждан Грачевского муниципальн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342 709,50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"Формирование современной городской среды на территории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"Мероприятия по благоустройству </w:t>
            </w: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общественных</w:t>
            </w:r>
            <w:proofErr w:type="gramEnd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муниципального округа Ста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в рамках обе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Грачевского муниципал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2 176 123,39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467 041,09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414 196,00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1 529 782,30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134 300,00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119 907 850,76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118 948 283,75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ство и управление в сфере установле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ных функций в Грачевском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119 707 850,76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118 748 283,75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119 707 850,76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118 748 283,75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11 776 394,47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2 163 373,91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8 947 308,26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665 712,30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57 212 303,90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29 074 934,19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27 835 686,60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1 235 305,34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8 400 000,00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5 500 000,00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1 687 481,19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1 837 481,19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1 687 481,19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406 400,00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щадок накопления твердых коммунал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пользования и застройки в Грачевском муниципальном округе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835 823,38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1 778 160,00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5 830,00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по опеке и попечительству в обл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325 910,00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46 217,69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23 020,00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1 251 160,00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44 188,00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Архивного фонда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643 690,00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134 439,46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отдела им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земельных отношений администрации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354CF" w:rsidRPr="004354CF" w:rsidTr="004354CF">
        <w:trPr>
          <w:trHeight w:val="16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отдела имущ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Грачевского муниципал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имущественных и земел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администрации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7 365 691,72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1 021 476,32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827 190,00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4 894 215,40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имости объекта оценки, годового разм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мельных участках, отнесенных к со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ственности Грачевского муниципальн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 Ставропольского края и зе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Непрограммные расходы в рамках </w:t>
            </w: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администрации</w:t>
            </w:r>
            <w:proofErr w:type="gramEnd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Граче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</w:t>
            </w:r>
            <w:proofErr w:type="gramStart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обеспечения деятел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сельского хозяйства администрации</w:t>
            </w:r>
            <w:proofErr w:type="gramEnd"/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27 597 135,83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1 923 182,85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274 270,50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8 693 853,71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ветствии с законодательством Ставр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566 882,30</w:t>
            </w:r>
          </w:p>
        </w:tc>
      </w:tr>
      <w:tr w:rsidR="004354CF" w:rsidRPr="004354CF" w:rsidTr="004354CF">
        <w:trPr>
          <w:trHeight w:val="303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15 624 762,57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2 009 461,28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 информационно-телекоммуникационной инфраструкт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494 000,00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тике и предотвращению распростран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354CF" w:rsidRPr="004354CF" w:rsidTr="004354CF">
        <w:trPr>
          <w:trHeight w:val="609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2 065 152,55</w:t>
            </w:r>
          </w:p>
        </w:tc>
      </w:tr>
      <w:tr w:rsidR="004354CF" w:rsidRPr="004354CF" w:rsidTr="004354CF">
        <w:trPr>
          <w:trHeight w:val="255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4354CF" w:rsidRPr="004354CF" w:rsidTr="004354CF">
        <w:trPr>
          <w:trHeight w:val="816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дарственными (муниципальными)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нами, казенными учреждениями, орг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1 616 296,94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4354CF" w:rsidRPr="004354CF" w:rsidTr="004354CF">
        <w:trPr>
          <w:trHeight w:val="411"/>
        </w:trPr>
        <w:tc>
          <w:tcPr>
            <w:tcW w:w="4077" w:type="dxa"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4354CF" w:rsidRPr="004354CF" w:rsidTr="004354CF">
        <w:trPr>
          <w:trHeight w:val="288"/>
        </w:trPr>
        <w:tc>
          <w:tcPr>
            <w:tcW w:w="407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26 000 000,00</w:t>
            </w:r>
          </w:p>
        </w:tc>
      </w:tr>
      <w:tr w:rsidR="004354CF" w:rsidRPr="004354CF" w:rsidTr="004354CF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1 124 957 259,77</w:t>
            </w:r>
          </w:p>
        </w:tc>
        <w:tc>
          <w:tcPr>
            <w:tcW w:w="1842" w:type="dxa"/>
            <w:noWrap/>
            <w:vAlign w:val="bottom"/>
            <w:hideMark/>
          </w:tcPr>
          <w:p w:rsidR="004354CF" w:rsidRPr="004354CF" w:rsidRDefault="004354CF" w:rsidP="004354C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354CF">
              <w:rPr>
                <w:rFonts w:ascii="Times New Roman" w:eastAsia="Times New Roman" w:hAnsi="Times New Roman" w:cs="Times New Roman"/>
                <w:bCs/>
                <w:lang w:eastAsia="ru-RU"/>
              </w:rPr>
              <w:t>1 141 539 796,12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0C0C65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829" w:rsidRDefault="008B6829" w:rsidP="00BF42E6">
      <w:pPr>
        <w:spacing w:after="0" w:line="240" w:lineRule="auto"/>
      </w:pPr>
      <w:r>
        <w:separator/>
      </w:r>
    </w:p>
  </w:endnote>
  <w:endnote w:type="continuationSeparator" w:id="0">
    <w:p w:rsidR="008B6829" w:rsidRDefault="008B6829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829" w:rsidRDefault="008B6829" w:rsidP="00BF42E6">
      <w:pPr>
        <w:spacing w:after="0" w:line="240" w:lineRule="auto"/>
      </w:pPr>
      <w:r>
        <w:separator/>
      </w:r>
    </w:p>
  </w:footnote>
  <w:footnote w:type="continuationSeparator" w:id="0">
    <w:p w:rsidR="008B6829" w:rsidRDefault="008B6829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463330"/>
      <w:docPartObj>
        <w:docPartGallery w:val="Page Numbers (Top of Page)"/>
        <w:docPartUnique/>
      </w:docPartObj>
    </w:sdtPr>
    <w:sdtEndPr/>
    <w:sdtContent>
      <w:p w:rsidR="005C0E30" w:rsidRDefault="005C0E3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B37">
          <w:rPr>
            <w:noProof/>
          </w:rPr>
          <w:t>34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23456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354CF"/>
    <w:rsid w:val="004E5267"/>
    <w:rsid w:val="004F09A3"/>
    <w:rsid w:val="004F4A2F"/>
    <w:rsid w:val="0050787F"/>
    <w:rsid w:val="005261C8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6E65A6"/>
    <w:rsid w:val="00745DBD"/>
    <w:rsid w:val="007945EE"/>
    <w:rsid w:val="007A3ECB"/>
    <w:rsid w:val="007C26E3"/>
    <w:rsid w:val="007E4FE0"/>
    <w:rsid w:val="00817979"/>
    <w:rsid w:val="00881B45"/>
    <w:rsid w:val="008B6829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845C4"/>
    <w:rsid w:val="00A872B9"/>
    <w:rsid w:val="00A87CA9"/>
    <w:rsid w:val="00AB5135"/>
    <w:rsid w:val="00AC2337"/>
    <w:rsid w:val="00AD161B"/>
    <w:rsid w:val="00AE5A50"/>
    <w:rsid w:val="00AF02A6"/>
    <w:rsid w:val="00AF2FA0"/>
    <w:rsid w:val="00B032B0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675B7"/>
    <w:rsid w:val="00C77266"/>
    <w:rsid w:val="00C93656"/>
    <w:rsid w:val="00CE5B37"/>
    <w:rsid w:val="00D23119"/>
    <w:rsid w:val="00D4347F"/>
    <w:rsid w:val="00D5339B"/>
    <w:rsid w:val="00D90BD9"/>
    <w:rsid w:val="00DA152F"/>
    <w:rsid w:val="00DD2B11"/>
    <w:rsid w:val="00E279FE"/>
    <w:rsid w:val="00EB02A6"/>
    <w:rsid w:val="00EB28AD"/>
    <w:rsid w:val="00EC73D9"/>
    <w:rsid w:val="00EE4287"/>
    <w:rsid w:val="00F16531"/>
    <w:rsid w:val="00F16F97"/>
    <w:rsid w:val="00F339D9"/>
    <w:rsid w:val="00F47EC4"/>
    <w:rsid w:val="00F61A0D"/>
    <w:rsid w:val="00F678FA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F296E-5D34-417E-A020-F5442257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34</Pages>
  <Words>11255</Words>
  <Characters>64157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93</cp:revision>
  <cp:lastPrinted>2020-12-25T07:28:00Z</cp:lastPrinted>
  <dcterms:created xsi:type="dcterms:W3CDTF">2016-11-15T08:50:00Z</dcterms:created>
  <dcterms:modified xsi:type="dcterms:W3CDTF">2020-12-25T07:28:00Z</dcterms:modified>
</cp:coreProperties>
</file>