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3784"/>
        <w:gridCol w:w="812"/>
        <w:gridCol w:w="600"/>
        <w:gridCol w:w="734"/>
        <w:gridCol w:w="1266"/>
        <w:gridCol w:w="709"/>
        <w:gridCol w:w="1666"/>
      </w:tblGrid>
      <w:tr w:rsidR="00622453" w:rsidRPr="00622453" w:rsidTr="0047449E">
        <w:trPr>
          <w:trHeight w:val="375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1D5B9F" w:rsidRDefault="001D5B9F" w:rsidP="001D5B9F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21B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185D98" w:rsidRPr="001D5B9F" w:rsidRDefault="00185D98" w:rsidP="001D5B9F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B9F" w:rsidRPr="001D5B9F" w:rsidRDefault="001D5B9F" w:rsidP="001D5B9F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</w:p>
          <w:p w:rsidR="001D5B9F" w:rsidRPr="001D5B9F" w:rsidRDefault="001D5B9F" w:rsidP="001D5B9F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021B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Ставропольского края</w:t>
            </w: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</w:p>
          <w:p w:rsidR="001D5B9F" w:rsidRPr="001D5B9F" w:rsidRDefault="00DC7AC5" w:rsidP="001D5B9F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="001D5B9F" w:rsidRPr="001D5B9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1D5B9F"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D5B9F"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021B90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на                                                                          2013 год и </w:t>
            </w:r>
            <w:proofErr w:type="gramStart"/>
            <w:r w:rsidR="00021B9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021B90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                                                                                                               </w:t>
            </w:r>
          </w:p>
          <w:p w:rsidR="001D5B9F" w:rsidRPr="001D5B9F" w:rsidRDefault="001D5B9F" w:rsidP="001D5B9F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период 2014 и 2015 годов»</w:t>
            </w:r>
          </w:p>
          <w:p w:rsidR="001D5B9F" w:rsidRDefault="001D5B9F" w:rsidP="001D5B9F">
            <w:pPr>
              <w:pStyle w:val="aa"/>
              <w:jc w:val="right"/>
            </w:pPr>
          </w:p>
          <w:p w:rsidR="001D5B9F" w:rsidRPr="001D5B9F" w:rsidRDefault="001D5B9F" w:rsidP="001D5B9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РАСПРЕДЕЛЕНИЕ</w:t>
            </w:r>
          </w:p>
          <w:p w:rsidR="001D5B9F" w:rsidRPr="001D5B9F" w:rsidRDefault="001D5B9F" w:rsidP="001D5B9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(</w:t>
            </w:r>
            <w:proofErr w:type="spellStart"/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) и подразделам (</w:t>
            </w:r>
            <w:proofErr w:type="gramStart"/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7A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), целевым статьям (ЦСР)</w:t>
            </w:r>
          </w:p>
          <w:p w:rsidR="001D5B9F" w:rsidRPr="001D5B9F" w:rsidRDefault="001D5B9F" w:rsidP="001D5B9F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и видам расходов (ВР) </w:t>
            </w:r>
            <w:r w:rsidR="00CF268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</w:t>
            </w: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классификации расходов бюджетов </w:t>
            </w:r>
            <w:proofErr w:type="gramStart"/>
            <w:r w:rsidR="00CF26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22453" w:rsidRPr="00622453" w:rsidRDefault="001D5B9F" w:rsidP="001D5B9F">
            <w:pPr>
              <w:pStyle w:val="aa"/>
              <w:jc w:val="center"/>
            </w:pPr>
            <w:r w:rsidRPr="001D5B9F">
              <w:rPr>
                <w:rFonts w:ascii="Times New Roman" w:hAnsi="Times New Roman" w:cs="Times New Roman"/>
                <w:sz w:val="28"/>
                <w:szCs w:val="28"/>
              </w:rPr>
              <w:t>ведомственной структуре расходов местного бюджета (Вед.)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2013 год</w:t>
            </w:r>
          </w:p>
        </w:tc>
      </w:tr>
      <w:tr w:rsidR="00622453" w:rsidRPr="00622453" w:rsidTr="0047449E">
        <w:trPr>
          <w:trHeight w:val="375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622453" w:rsidRPr="00622453" w:rsidRDefault="00622453" w:rsidP="00622453">
            <w:pPr>
              <w:pStyle w:val="aa"/>
              <w:jc w:val="right"/>
            </w:pPr>
          </w:p>
        </w:tc>
      </w:tr>
      <w:tr w:rsidR="00622453" w:rsidRPr="00622453" w:rsidTr="00785A0B">
        <w:trPr>
          <w:trHeight w:val="390"/>
        </w:trPr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22453" w:rsidRPr="00622453" w:rsidRDefault="00622453" w:rsidP="00622453"/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22453" w:rsidRPr="00622453" w:rsidRDefault="00622453"/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22453" w:rsidRPr="00622453" w:rsidRDefault="00622453"/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22453" w:rsidRPr="00622453" w:rsidRDefault="00622453"/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22453" w:rsidRPr="00622453" w:rsidRDefault="00622453"/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22453" w:rsidRPr="0047449E" w:rsidRDefault="00622453" w:rsidP="004744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9E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622453" w:rsidRPr="00622453" w:rsidTr="00785A0B">
        <w:trPr>
          <w:trHeight w:val="1020"/>
        </w:trPr>
        <w:tc>
          <w:tcPr>
            <w:tcW w:w="3784" w:type="dxa"/>
            <w:tcBorders>
              <w:top w:val="single" w:sz="4" w:space="0" w:color="auto"/>
            </w:tcBorders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кредитов</w:t>
            </w:r>
          </w:p>
        </w:tc>
        <w:tc>
          <w:tcPr>
            <w:tcW w:w="812" w:type="dxa"/>
            <w:tcBorders>
              <w:top w:val="single" w:sz="4" w:space="0" w:color="auto"/>
            </w:tcBorders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</w:p>
        </w:tc>
        <w:tc>
          <w:tcPr>
            <w:tcW w:w="600" w:type="dxa"/>
            <w:tcBorders>
              <w:top w:val="single" w:sz="4" w:space="0" w:color="auto"/>
            </w:tcBorders>
            <w:noWrap/>
            <w:hideMark/>
          </w:tcPr>
          <w:p w:rsidR="00622453" w:rsidRPr="00D86059" w:rsidRDefault="00622453" w:rsidP="00344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4465B" w:rsidRPr="00D8605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</w:tcBorders>
            <w:noWrap/>
            <w:hideMark/>
          </w:tcPr>
          <w:p w:rsidR="00622453" w:rsidRPr="00D86059" w:rsidRDefault="00622453" w:rsidP="00627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7A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</w:tcBorders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22453" w:rsidRPr="00622453" w:rsidTr="00785A0B">
        <w:trPr>
          <w:trHeight w:val="375"/>
        </w:trPr>
        <w:tc>
          <w:tcPr>
            <w:tcW w:w="3784" w:type="dxa"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noWrap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027C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22453" w:rsidRPr="00622453" w:rsidTr="00785A0B">
        <w:trPr>
          <w:trHeight w:val="1320"/>
        </w:trPr>
        <w:tc>
          <w:tcPr>
            <w:tcW w:w="3784" w:type="dxa"/>
            <w:hideMark/>
          </w:tcPr>
          <w:p w:rsidR="00622453" w:rsidRPr="00627A76" w:rsidRDefault="0062245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4384,24</w:t>
            </w:r>
          </w:p>
        </w:tc>
      </w:tr>
      <w:tr w:rsidR="00622453" w:rsidRPr="00622453" w:rsidTr="00785A0B">
        <w:trPr>
          <w:trHeight w:val="375"/>
        </w:trPr>
        <w:tc>
          <w:tcPr>
            <w:tcW w:w="3784" w:type="dxa"/>
            <w:hideMark/>
          </w:tcPr>
          <w:p w:rsidR="00622453" w:rsidRPr="00D86059" w:rsidRDefault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4384,24</w:t>
            </w:r>
          </w:p>
        </w:tc>
      </w:tr>
      <w:tr w:rsidR="00622453" w:rsidRPr="00622453" w:rsidTr="00785A0B">
        <w:trPr>
          <w:trHeight w:val="750"/>
        </w:trPr>
        <w:tc>
          <w:tcPr>
            <w:tcW w:w="3784" w:type="dxa"/>
            <w:hideMark/>
          </w:tcPr>
          <w:p w:rsidR="00622453" w:rsidRPr="00D86059" w:rsidRDefault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935,53</w:t>
            </w:r>
          </w:p>
        </w:tc>
      </w:tr>
      <w:tr w:rsidR="00622453" w:rsidRPr="00622453" w:rsidTr="00785A0B">
        <w:trPr>
          <w:trHeight w:val="1125"/>
        </w:trPr>
        <w:tc>
          <w:tcPr>
            <w:tcW w:w="3784" w:type="dxa"/>
            <w:hideMark/>
          </w:tcPr>
          <w:p w:rsidR="00622453" w:rsidRPr="00D86059" w:rsidRDefault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935,53</w:t>
            </w:r>
          </w:p>
        </w:tc>
      </w:tr>
      <w:tr w:rsidR="00622453" w:rsidRPr="00622453" w:rsidTr="00785A0B">
        <w:trPr>
          <w:trHeight w:val="375"/>
        </w:trPr>
        <w:tc>
          <w:tcPr>
            <w:tcW w:w="3784" w:type="dxa"/>
            <w:hideMark/>
          </w:tcPr>
          <w:p w:rsidR="00622453" w:rsidRPr="00D86059" w:rsidRDefault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0020300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935,53</w:t>
            </w:r>
          </w:p>
        </w:tc>
      </w:tr>
      <w:tr w:rsidR="00622453" w:rsidRPr="00622453" w:rsidTr="00785A0B">
        <w:trPr>
          <w:trHeight w:val="375"/>
        </w:trPr>
        <w:tc>
          <w:tcPr>
            <w:tcW w:w="3784" w:type="dxa"/>
            <w:hideMark/>
          </w:tcPr>
          <w:p w:rsidR="00622453" w:rsidRPr="00D86059" w:rsidRDefault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за счет средств местного бюджета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0020310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935,53</w:t>
            </w:r>
          </w:p>
        </w:tc>
      </w:tr>
      <w:tr w:rsidR="00622453" w:rsidRPr="00622453" w:rsidTr="00785A0B">
        <w:trPr>
          <w:trHeight w:val="375"/>
        </w:trPr>
        <w:tc>
          <w:tcPr>
            <w:tcW w:w="3784" w:type="dxa"/>
            <w:hideMark/>
          </w:tcPr>
          <w:p w:rsidR="00622453" w:rsidRPr="00D86059" w:rsidRDefault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0020310</w:t>
            </w:r>
          </w:p>
        </w:tc>
        <w:tc>
          <w:tcPr>
            <w:tcW w:w="709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622453" w:rsidRPr="00D86059" w:rsidRDefault="0062245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893,98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0020310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41,55</w:t>
            </w:r>
          </w:p>
        </w:tc>
      </w:tr>
      <w:tr w:rsidR="00100B4F" w:rsidRPr="00622453" w:rsidTr="00785A0B">
        <w:trPr>
          <w:trHeight w:val="1125"/>
        </w:trPr>
        <w:tc>
          <w:tcPr>
            <w:tcW w:w="3784" w:type="dxa"/>
            <w:hideMark/>
          </w:tcPr>
          <w:p w:rsidR="00100B4F" w:rsidRPr="00D86059" w:rsidRDefault="00A40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BB6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образования</w:t>
            </w:r>
          </w:p>
        </w:tc>
        <w:tc>
          <w:tcPr>
            <w:tcW w:w="812" w:type="dxa"/>
            <w:hideMark/>
          </w:tcPr>
          <w:p w:rsidR="00100B4F" w:rsidRPr="00D86059" w:rsidRDefault="00100B4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00B4F" w:rsidRPr="00D86059" w:rsidRDefault="00100B4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00B4F" w:rsidRPr="00D86059" w:rsidRDefault="00100B4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00B4F" w:rsidRPr="00D86059" w:rsidRDefault="00100B4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100B4F" w:rsidRPr="00D86059" w:rsidRDefault="00100B4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noWrap/>
            <w:hideMark/>
          </w:tcPr>
          <w:p w:rsidR="00100B4F" w:rsidRPr="00D86059" w:rsidRDefault="002B77F1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3048,71</w:t>
            </w:r>
          </w:p>
        </w:tc>
      </w:tr>
      <w:tr w:rsidR="00142F50" w:rsidRPr="00622453" w:rsidTr="00785A0B">
        <w:trPr>
          <w:trHeight w:val="1125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3048,71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3048,71</w:t>
            </w:r>
          </w:p>
        </w:tc>
      </w:tr>
      <w:tr w:rsidR="00142F50" w:rsidRPr="00622453" w:rsidTr="00785A0B">
        <w:trPr>
          <w:trHeight w:val="750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органов местного самоуправления за счет средств местного бюджета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3048,71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2283,79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124,65</w:t>
            </w:r>
          </w:p>
        </w:tc>
      </w:tr>
      <w:tr w:rsidR="00142F50" w:rsidRPr="00622453" w:rsidTr="00785A0B">
        <w:trPr>
          <w:trHeight w:val="750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06B7E" w:rsidRPr="00D86059" w:rsidRDefault="00B06B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281,37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B06B7E" w:rsidRPr="00D86059" w:rsidRDefault="00142F50" w:rsidP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6,80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Pr="00D86059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</w:p>
        </w:tc>
      </w:tr>
      <w:tr w:rsidR="00142F50" w:rsidRPr="00622453" w:rsidTr="00785A0B">
        <w:trPr>
          <w:trHeight w:val="375"/>
        </w:trPr>
        <w:tc>
          <w:tcPr>
            <w:tcW w:w="3784" w:type="dxa"/>
            <w:hideMark/>
          </w:tcPr>
          <w:p w:rsidR="00142F50" w:rsidRDefault="00142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  <w:p w:rsidR="00B06B7E" w:rsidRPr="00D86059" w:rsidRDefault="00B06B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142F50" w:rsidRPr="00D86059" w:rsidRDefault="00142F50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52B0B" w:rsidRPr="00622453" w:rsidTr="00B52B0B">
        <w:trPr>
          <w:trHeight w:val="558"/>
        </w:trPr>
        <w:tc>
          <w:tcPr>
            <w:tcW w:w="3784" w:type="dxa"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52B0B" w:rsidRPr="00622453" w:rsidTr="00785A0B">
        <w:trPr>
          <w:trHeight w:val="735"/>
        </w:trPr>
        <w:tc>
          <w:tcPr>
            <w:tcW w:w="3784" w:type="dxa"/>
            <w:hideMark/>
          </w:tcPr>
          <w:p w:rsidR="00B52B0B" w:rsidRPr="00D86059" w:rsidRDefault="00B52B0B" w:rsidP="00D13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обязательств государства 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D13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52B0B" w:rsidRPr="00622453" w:rsidTr="00785A0B">
        <w:trPr>
          <w:trHeight w:val="73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52B0B" w:rsidRPr="00622453" w:rsidTr="00785A0B">
        <w:trPr>
          <w:trHeight w:val="795"/>
        </w:trPr>
        <w:tc>
          <w:tcPr>
            <w:tcW w:w="3784" w:type="dxa"/>
            <w:hideMark/>
          </w:tcPr>
          <w:p w:rsidR="00B52B0B" w:rsidRPr="00627A76" w:rsidRDefault="00B52B0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36631,56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21890,42</w:t>
            </w:r>
          </w:p>
        </w:tc>
      </w:tr>
      <w:tr w:rsidR="00B52B0B" w:rsidRPr="00622453" w:rsidTr="00785A0B">
        <w:trPr>
          <w:trHeight w:val="990"/>
        </w:trPr>
        <w:tc>
          <w:tcPr>
            <w:tcW w:w="3784" w:type="dxa"/>
            <w:vMerge w:val="restart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18895,68</w:t>
            </w:r>
          </w:p>
        </w:tc>
      </w:tr>
      <w:tr w:rsidR="00B52B0B" w:rsidRPr="00622453" w:rsidTr="00785A0B">
        <w:trPr>
          <w:trHeight w:val="420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117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18895,68</w:t>
            </w:r>
          </w:p>
        </w:tc>
      </w:tr>
      <w:tr w:rsidR="00B52B0B" w:rsidRPr="00622453" w:rsidTr="00785A0B">
        <w:trPr>
          <w:trHeight w:val="52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17960,15</w:t>
            </w:r>
          </w:p>
        </w:tc>
      </w:tr>
      <w:tr w:rsidR="00B52B0B" w:rsidRPr="00622453" w:rsidTr="00785A0B">
        <w:trPr>
          <w:trHeight w:val="810"/>
        </w:trPr>
        <w:tc>
          <w:tcPr>
            <w:tcW w:w="3784" w:type="dxa"/>
            <w:hideMark/>
          </w:tcPr>
          <w:p w:rsidR="00B52B0B" w:rsidRPr="00D86059" w:rsidRDefault="00B52B0B" w:rsidP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17170,64</w:t>
            </w:r>
          </w:p>
        </w:tc>
      </w:tr>
      <w:tr w:rsidR="00B52B0B" w:rsidRPr="00622453" w:rsidTr="00785A0B">
        <w:trPr>
          <w:trHeight w:val="43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Фонд оплаты труда и </w:t>
            </w:r>
          </w:p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страховые взносы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12203,09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 w:rsidP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671,59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4084,96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186,00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14,00</w:t>
            </w:r>
          </w:p>
        </w:tc>
      </w:tr>
      <w:tr w:rsidR="00B52B0B" w:rsidRPr="00622453" w:rsidTr="00785A0B">
        <w:trPr>
          <w:trHeight w:val="232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Закона Ставропольского края "О наделении органов местного самоуправления муниципальных районов и городских округов в Ставропольском крае отдельными  государственными полномочиями Ставропольского края по созданию комиссий по делам несовершеннолетних и защите их прав и организации деятельности таких комиссий"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21,30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17,30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здравоохранения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149,31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BA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74,65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74,66</w:t>
            </w:r>
          </w:p>
        </w:tc>
      </w:tr>
      <w:tr w:rsidR="00B52B0B" w:rsidRPr="00622453" w:rsidTr="00785A0B">
        <w:trPr>
          <w:trHeight w:val="220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Закона Ставропольского края "О наделении  органов местного самоуправления муниципальных образований в Ставропольском крае отдельными государственными полномочиями по формированию, содержанию и использованию Архивного фонда Ставропольского края"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0020437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618,90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0020437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468,00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0020437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0020437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149,70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Глава местной администрации  (исполнительно-распорядительного органа муниципального образования)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0020800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935,53</w:t>
            </w:r>
          </w:p>
        </w:tc>
      </w:tr>
      <w:tr w:rsidR="00B52B0B" w:rsidRPr="00622453" w:rsidTr="00785A0B">
        <w:trPr>
          <w:trHeight w:val="118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обеспечение выполнения функций главы местной администрации (исполнительно - распорядительного органа муниципального образования)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0020810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935,53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0020810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893,98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0020810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41,55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0010000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</w:tr>
      <w:tr w:rsidR="00B52B0B" w:rsidRPr="00622453" w:rsidTr="00785A0B">
        <w:trPr>
          <w:trHeight w:val="108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0014000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0014000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Резервные фонды исполнительных органов местного самоуправления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0700400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Резервные фонды исполнительных органов местного самоуправления за счет средств местного бюджета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0700410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54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0700410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2793,30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B52B0B" w:rsidRPr="00622453" w:rsidTr="00142F50">
        <w:trPr>
          <w:trHeight w:val="41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0021000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0021000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455,00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0021000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 w:rsidP="00677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 функций, связанных с общегосударственным управлением</w:t>
            </w:r>
          </w:p>
          <w:p w:rsidR="00B52B0B" w:rsidRPr="00D86059" w:rsidRDefault="00B52B0B" w:rsidP="00677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583,50</w:t>
            </w:r>
          </w:p>
        </w:tc>
      </w:tr>
      <w:tr w:rsidR="00B52B0B" w:rsidRPr="00622453" w:rsidTr="00785A0B">
        <w:trPr>
          <w:trHeight w:val="52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583,50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533,50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533,50</w:t>
            </w:r>
          </w:p>
        </w:tc>
      </w:tr>
      <w:tr w:rsidR="00B52B0B" w:rsidRPr="00622453" w:rsidTr="00785A0B">
        <w:trPr>
          <w:trHeight w:val="73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Прочие мероприятия связанные с публикацией в средствах массовой информации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52B0B" w:rsidRPr="00622453" w:rsidTr="00785A0B">
        <w:trPr>
          <w:trHeight w:val="39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1609,80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proofErr w:type="gramEnd"/>
          </w:p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1609,80</w:t>
            </w:r>
          </w:p>
        </w:tc>
      </w:tr>
      <w:tr w:rsidR="00B52B0B" w:rsidRPr="00622453" w:rsidTr="00142F50">
        <w:trPr>
          <w:trHeight w:val="557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147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айонная целевая программа «Противодействие коррупции в сфере деятельности органов местного самоуправления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на 2010-2014 годы»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160,00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«Развитие муниципальной службы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2011-2013 годы»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Районная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«Развитие информационного общества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 – 2014г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274,80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274,80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«Профилактика терроризма и экстремизма на территории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на 2012-2014 годы»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7950119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69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7950119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142F50">
        <w:trPr>
          <w:trHeight w:val="556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"Энергосбережение, развитие возобновляемых источников энергии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районе Ставропольского края на 2010-2013 годы"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7950133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575,00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0A0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7950133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575,00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"Доступная среда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2013-2015 годы"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Pr="00D86059" w:rsidRDefault="00B52B0B" w:rsidP="00304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елевая программа "Профилактика наркомании и противодействие незаконному обороту наркотиков на территории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2013-2015 годы"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B52B0B" w:rsidRPr="00622453" w:rsidTr="00785A0B">
        <w:trPr>
          <w:trHeight w:val="4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3030,98</w:t>
            </w:r>
          </w:p>
        </w:tc>
      </w:tr>
      <w:tr w:rsidR="00B52B0B" w:rsidRPr="00622453" w:rsidTr="00785A0B">
        <w:trPr>
          <w:trHeight w:val="84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3030,98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последствий  чрезвычайных ситуаций и стихийных бедствий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3030,98</w:t>
            </w:r>
          </w:p>
        </w:tc>
      </w:tr>
      <w:tr w:rsidR="00B52B0B" w:rsidRPr="00622453" w:rsidTr="00142F50">
        <w:trPr>
          <w:trHeight w:val="41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 ликвидация  последствий  чрезвычайных ситуаций и стихийных бедствий природного  и техногенного характера 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3030,98</w:t>
            </w:r>
          </w:p>
        </w:tc>
      </w:tr>
      <w:tr w:rsidR="00B52B0B" w:rsidRPr="00622453" w:rsidTr="00785A0B">
        <w:trPr>
          <w:trHeight w:val="109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 последствий  чрезвычайных ситуаций и стихийных бедствий природного  и техногенного характера  расходы за счет средств местного бюджета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2180110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56,55</w:t>
            </w:r>
          </w:p>
        </w:tc>
      </w:tr>
      <w:tr w:rsidR="00B52B0B" w:rsidRPr="00622453" w:rsidTr="00785A0B">
        <w:trPr>
          <w:trHeight w:val="42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2180110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56,55</w:t>
            </w:r>
          </w:p>
        </w:tc>
      </w:tr>
      <w:tr w:rsidR="00B52B0B" w:rsidRPr="00622453" w:rsidTr="00785A0B">
        <w:trPr>
          <w:trHeight w:val="46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  подведомственных учреждений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2189900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2974,43</w:t>
            </w:r>
          </w:p>
        </w:tc>
      </w:tr>
      <w:tr w:rsidR="00B52B0B" w:rsidRPr="00622453" w:rsidTr="00785A0B">
        <w:trPr>
          <w:trHeight w:val="100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  подведомственных учреждений за счет средств местного бюджета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2974,43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2455,54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85,63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402,26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4873,46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308,46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Мероприятия по другим видам транспорта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308,46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автомобильного транспорта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3030200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308,46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 w:val="restart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автомобильного транспорта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3030210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308,46</w:t>
            </w:r>
          </w:p>
        </w:tc>
      </w:tr>
      <w:tr w:rsidR="00B52B0B" w:rsidRPr="00622453" w:rsidTr="00785A0B">
        <w:trPr>
          <w:trHeight w:val="510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3030210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308,46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4065,00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3150000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4065,00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3150200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4065,00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 w:val="restart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дорожное хозяйство и дорожную деятельность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3150204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4065,00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 w:val="restart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3150204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4065,00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целевые программы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  <w:p w:rsidR="00B52B0B" w:rsidRPr="00D86059" w:rsidRDefault="00B52B0B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«Развитие потребительского рынка  и услуг 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на 2012-2015 годы»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81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81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на 2012-2015 годы"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142F50">
        <w:trPr>
          <w:trHeight w:val="41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6000000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6000500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63,05</w:t>
            </w:r>
          </w:p>
        </w:tc>
      </w:tr>
      <w:tr w:rsidR="00B52B0B" w:rsidRPr="00622453" w:rsidTr="00785A0B">
        <w:trPr>
          <w:trHeight w:val="84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за счет средств местного бюджета</w:t>
            </w: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6000510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6000510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1326,05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1326,05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1304,65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268,80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для детей и молодежи за счет средств местного бюджета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4310110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268,80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4310110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268,80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  подведомственных учреждений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4319900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1035,85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  подведомственных учреждений за счет средств местного бюджета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1035,85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791,80</w:t>
            </w:r>
          </w:p>
        </w:tc>
      </w:tr>
      <w:tr w:rsidR="00B52B0B" w:rsidRPr="00622453" w:rsidTr="00142F50">
        <w:trPr>
          <w:trHeight w:val="41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74,05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4319910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21,40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целевых программ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21,40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«Профилактика правонарушений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районе Ставропольского края на 2011 – 2013 годы»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7950117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21,40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7950117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21,40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5447,60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5447,60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4884,70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  подведомственных учреждений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4829900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4884,70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361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Центры спортивной подготовки (сборные команды)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уемы</w:t>
            </w:r>
            <w:r w:rsidR="003616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местного бюджета 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4829910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4884,70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4829910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4884,70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 целевые программы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562,90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562,90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«Развитие физической культуры и спорта 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 2011 – 2013 годы»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7950116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562,90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7950116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562,90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 w:val="restart"/>
            <w:hideMark/>
          </w:tcPr>
          <w:p w:rsidR="00B52B0B" w:rsidRPr="00627A76" w:rsidRDefault="00B52B0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имущественных и земельных отношений администрации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2550,14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2175,72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2175,72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2075,72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2075,72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 w:val="restart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органов местного самоуправления за счет средств местного бюджета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2075,72</w:t>
            </w:r>
          </w:p>
        </w:tc>
      </w:tr>
      <w:tr w:rsidR="00B52B0B" w:rsidRPr="00622453" w:rsidTr="00785A0B">
        <w:trPr>
          <w:trHeight w:val="420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1617,30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94,20</w:t>
            </w:r>
          </w:p>
        </w:tc>
      </w:tr>
      <w:tr w:rsidR="00B52B0B" w:rsidRPr="00622453" w:rsidTr="00142F50">
        <w:trPr>
          <w:trHeight w:val="557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120,82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205,20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6,20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0920312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52B0B" w:rsidRPr="00622453" w:rsidTr="00785A0B">
        <w:trPr>
          <w:trHeight w:val="390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0920312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374,42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374,42</w:t>
            </w:r>
          </w:p>
        </w:tc>
      </w:tr>
      <w:tr w:rsidR="00B52B0B" w:rsidRPr="00622453" w:rsidTr="00785A0B">
        <w:trPr>
          <w:trHeight w:val="81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3400000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374,42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3400300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374,42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 за счет средств местного бюджета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3400311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374,42</w:t>
            </w:r>
          </w:p>
        </w:tc>
      </w:tr>
      <w:tr w:rsidR="00B52B0B" w:rsidRPr="00622453" w:rsidTr="00785A0B">
        <w:trPr>
          <w:trHeight w:val="465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3400311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374,42</w:t>
            </w:r>
          </w:p>
        </w:tc>
      </w:tr>
      <w:tr w:rsidR="00B52B0B" w:rsidRPr="00622453" w:rsidTr="00142F50">
        <w:trPr>
          <w:trHeight w:val="41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95"/>
        </w:trPr>
        <w:tc>
          <w:tcPr>
            <w:tcW w:w="3784" w:type="dxa"/>
            <w:hideMark/>
          </w:tcPr>
          <w:p w:rsidR="00B52B0B" w:rsidRPr="00627A76" w:rsidRDefault="00B52B0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Финансовое управление  администрации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34746,32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7720,32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7720,32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7720,32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B52B0B" w:rsidRPr="00D86059" w:rsidRDefault="00B52B0B" w:rsidP="00BA3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органов местного самоуправления за счет средств местного бюджета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7720,32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5893,92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 w:rsidP="00BA3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293,62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BA3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391,48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BA3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1076,30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57,00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муниципальным образований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27026,00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2723,00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5160000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2723,00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2723,00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5160130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2723,00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 поселений из районного фонда финансовой поддержки за счет сре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5160131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2703,00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5160131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2703,00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Выравнивание бюджетной обеспеченности бюджетов поселений за счет средств местного бюджета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5160132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 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5160132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дотации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24303,00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5170000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24303,00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5170200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24303,00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 поселений за счет сре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дств  кр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5170231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24303,00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5170231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24303,00</w:t>
            </w:r>
          </w:p>
        </w:tc>
      </w:tr>
      <w:tr w:rsidR="00B52B0B" w:rsidRPr="00622453" w:rsidTr="00142F50">
        <w:trPr>
          <w:trHeight w:val="415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B52B0B" w:rsidRPr="00627A76" w:rsidRDefault="00B52B0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272883,65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256035,26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83694,68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68241,28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68241,28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Детские дошкольные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финансируемые за счет средств местного бюджета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68065,32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50156,94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206,36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163,54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16517,39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976,99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44,10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 w:val="restart"/>
            <w:hideMark/>
          </w:tcPr>
          <w:p w:rsidR="00B52B0B" w:rsidRPr="00D86059" w:rsidRDefault="00B52B0B" w:rsidP="002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Закона Ставропольского края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обучению детей-инвалидов на дому"</w:t>
            </w: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4209931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175,96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915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4209931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175,96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15453,40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Pr="00D86059" w:rsidRDefault="00B52B0B" w:rsidP="002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15453,40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Pr="00D86059" w:rsidRDefault="00B52B0B" w:rsidP="002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«Развитие образования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2011-2013 годы»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7920120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15453,40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Pr="00D86059" w:rsidRDefault="00B52B0B" w:rsidP="002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"Развитие сети дошкольных образовательных учреждений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2011-2013 годы"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10350,00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Pr="00D86059" w:rsidRDefault="00B52B0B" w:rsidP="002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7950122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10350,00</w:t>
            </w:r>
          </w:p>
        </w:tc>
      </w:tr>
      <w:tr w:rsidR="00B52B0B" w:rsidRPr="00622453" w:rsidTr="00785A0B">
        <w:trPr>
          <w:trHeight w:val="112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 Улучшение организации питания детей в муниципальных образовательных учреждениях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 на 2011 - 2013 годы"</w:t>
            </w:r>
          </w:p>
          <w:p w:rsidR="00265938" w:rsidRPr="00D86059" w:rsidRDefault="00265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7950123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5103,40</w:t>
            </w:r>
          </w:p>
        </w:tc>
      </w:tr>
      <w:tr w:rsidR="00265938" w:rsidRPr="00622453" w:rsidTr="00785A0B">
        <w:trPr>
          <w:trHeight w:val="375"/>
        </w:trPr>
        <w:tc>
          <w:tcPr>
            <w:tcW w:w="3784" w:type="dxa"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265938" w:rsidRPr="00D86059" w:rsidRDefault="00265938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7950123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5103,40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144048,49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4210000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129621,78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4219900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129621,78</w:t>
            </w: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Школы-детские сады, школы начальные, неполные средние и средние за счет средств местного бюджета</w:t>
            </w:r>
          </w:p>
          <w:p w:rsidR="008F1CF7" w:rsidRPr="00D86059" w:rsidRDefault="008F1CF7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25716,62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4224,39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B52B0B" w:rsidRDefault="00B52B0B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  <w:p w:rsidR="008F1CF7" w:rsidRPr="00D86059" w:rsidRDefault="008F1CF7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666" w:type="dxa"/>
            <w:vMerge w:val="restart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539,05</w:t>
            </w:r>
          </w:p>
        </w:tc>
      </w:tr>
      <w:tr w:rsidR="00B52B0B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B52B0B" w:rsidRPr="00D86059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B0B" w:rsidRPr="00622453" w:rsidTr="00785A0B">
        <w:trPr>
          <w:trHeight w:val="750"/>
        </w:trPr>
        <w:tc>
          <w:tcPr>
            <w:tcW w:w="3784" w:type="dxa"/>
            <w:hideMark/>
          </w:tcPr>
          <w:p w:rsidR="00B52B0B" w:rsidRDefault="00B52B0B" w:rsidP="00E63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  <w:p w:rsidR="008F1CF7" w:rsidRPr="00D86059" w:rsidRDefault="008F1CF7" w:rsidP="00E638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634,02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19440,49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472,89</w:t>
            </w:r>
          </w:p>
        </w:tc>
      </w:tr>
      <w:tr w:rsidR="00B52B0B" w:rsidRPr="00622453" w:rsidTr="00785A0B">
        <w:trPr>
          <w:trHeight w:val="375"/>
        </w:trPr>
        <w:tc>
          <w:tcPr>
            <w:tcW w:w="3784" w:type="dxa"/>
            <w:hideMark/>
          </w:tcPr>
          <w:p w:rsidR="00B52B0B" w:rsidRDefault="00B52B0B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  <w:p w:rsidR="008F1CF7" w:rsidRPr="00D86059" w:rsidRDefault="008F1CF7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4219911</w:t>
            </w:r>
          </w:p>
        </w:tc>
        <w:tc>
          <w:tcPr>
            <w:tcW w:w="709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B52B0B" w:rsidRPr="00D86059" w:rsidRDefault="00B52B0B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405,78</w:t>
            </w:r>
          </w:p>
        </w:tc>
      </w:tr>
      <w:tr w:rsidR="008F1CF7" w:rsidRPr="00622453" w:rsidTr="008F1CF7">
        <w:trPr>
          <w:trHeight w:val="557"/>
        </w:trPr>
        <w:tc>
          <w:tcPr>
            <w:tcW w:w="3784" w:type="dxa"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C7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8F1CF7">
        <w:trPr>
          <w:trHeight w:val="1124"/>
        </w:trPr>
        <w:tc>
          <w:tcPr>
            <w:tcW w:w="3784" w:type="dxa"/>
            <w:vMerge w:val="restart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Школы-детские сады, школы начальные, неполные средние и средние  на реализацию Закона Ставропольского края "О нормативах расходов на реализацию федерального государственного образовательного стандарта  в муниципальных общеобразовательных учреждениях на территории Ставропольского края»</w:t>
            </w:r>
          </w:p>
        </w:tc>
        <w:tc>
          <w:tcPr>
            <w:tcW w:w="812" w:type="dxa"/>
            <w:vMerge w:val="restart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4219934</w:t>
            </w:r>
          </w:p>
        </w:tc>
        <w:tc>
          <w:tcPr>
            <w:tcW w:w="709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103905,16</w:t>
            </w:r>
          </w:p>
        </w:tc>
      </w:tr>
      <w:tr w:rsidR="008F1CF7" w:rsidRPr="00622453" w:rsidTr="00785A0B">
        <w:trPr>
          <w:trHeight w:val="2085"/>
        </w:trPr>
        <w:tc>
          <w:tcPr>
            <w:tcW w:w="378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CF7" w:rsidRPr="00622453" w:rsidTr="00785A0B">
        <w:trPr>
          <w:trHeight w:val="322"/>
        </w:trPr>
        <w:tc>
          <w:tcPr>
            <w:tcW w:w="3784" w:type="dxa"/>
            <w:vMerge w:val="restart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vMerge w:val="restart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4219934</w:t>
            </w:r>
          </w:p>
        </w:tc>
        <w:tc>
          <w:tcPr>
            <w:tcW w:w="709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103055,26</w:t>
            </w:r>
          </w:p>
        </w:tc>
      </w:tr>
      <w:tr w:rsidR="008F1CF7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CF7" w:rsidRPr="00622453" w:rsidTr="00785A0B">
        <w:trPr>
          <w:trHeight w:val="72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634,90</w:t>
            </w:r>
          </w:p>
        </w:tc>
      </w:tr>
      <w:tr w:rsidR="008F1CF7" w:rsidRPr="00622453" w:rsidTr="00785A0B">
        <w:trPr>
          <w:trHeight w:val="49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4219934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215,00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9044,84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9044,84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 по внешкольной работе с детьми за счет средств местного бюджета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9044,84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8115,44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34,50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114,02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480,50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12,70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287,68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2879,51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5200900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2879,51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Выплата денежного вознаграждения за классное руководство в муниципальных общеобразовательных учреждениях Ставропольского края за счет средств федерального бюджета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5200901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2879,51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5200901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2879,51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2502,36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Default="008F1CF7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  <w:p w:rsidR="008F1CF7" w:rsidRPr="00D86059" w:rsidRDefault="008F1CF7" w:rsidP="004B32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2502,36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«Профилактика правонарушений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районе Ставропольского края на 2011 – 2013 годы»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7950117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278,60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7950117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278,60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«Развитие  образования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2011-2013 годы»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2183,76</w:t>
            </w:r>
          </w:p>
        </w:tc>
      </w:tr>
      <w:tr w:rsidR="008F1CF7" w:rsidRPr="00622453" w:rsidTr="0003027E">
        <w:trPr>
          <w:trHeight w:val="41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 Улучшение организации питания детей в муниципальных образовательных учреждениях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 на 2011 - 2013 годы"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7950123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2183,76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7950123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2183,76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"Доступная среда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2013-2015 годы"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1886,00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1886,00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Оздоровление детей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4320200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1886,00</w:t>
            </w:r>
          </w:p>
        </w:tc>
      </w:tr>
      <w:tr w:rsidR="008F1CF7" w:rsidRPr="00622453" w:rsidTr="00785A0B">
        <w:trPr>
          <w:trHeight w:val="73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обеспечение оздоровления детей, проживающих на территории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4320203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1886,00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4320203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1886,00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26406,09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3255,29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3255,29</w:t>
            </w:r>
          </w:p>
        </w:tc>
      </w:tr>
      <w:tr w:rsidR="008F1CF7" w:rsidRPr="00622453" w:rsidTr="0003027E">
        <w:trPr>
          <w:trHeight w:val="41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2367,42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1892,77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97,87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136,39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221,65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18,74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887,87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721,37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43,00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121,50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22800,80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22800,80</w:t>
            </w:r>
          </w:p>
        </w:tc>
      </w:tr>
      <w:tr w:rsidR="008F1CF7" w:rsidRPr="00622453" w:rsidTr="00785A0B">
        <w:trPr>
          <w:trHeight w:val="139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за счет средств местного бюджета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22800,80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21059,95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86,42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1548,15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39,96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54,32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 w:rsidP="00891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 «Развитие  образования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2011-2013 годы»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8F1CF7" w:rsidRPr="00622453" w:rsidTr="0003027E">
        <w:trPr>
          <w:trHeight w:val="41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образования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2011-2013 годы»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7950121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16848,39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8527,85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Социальная помощь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8527,85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Оказание других видов социальной помощи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8527,85</w:t>
            </w:r>
          </w:p>
        </w:tc>
      </w:tr>
      <w:tr w:rsidR="008F1CF7" w:rsidRPr="00622453" w:rsidTr="00785A0B">
        <w:trPr>
          <w:trHeight w:val="150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 рабочих поселках (поселках городского типа)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8527,85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гражданам  и иные социальные выплаты, кроме публичных нормативных обязательств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8527,85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8320,54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8320,54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1979,16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1949,46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5201000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29,70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5201300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6341,38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Выплаты денежных средств на содержание ребенка опекуну (попечителю) 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5201301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5246,50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5201301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5246,50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5201303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1094,88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5201303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708,63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5201303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386,25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 w:rsidP="00E638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20430,48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 w:rsidP="00F93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"Доступная среда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2013-2015 годы"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6872,16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6872,16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6872,16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6872,16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 по внешкольной работе с детьми за счет средств местного бюджета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6872,16</w:t>
            </w:r>
          </w:p>
        </w:tc>
      </w:tr>
      <w:tr w:rsidR="008F1CF7" w:rsidRPr="00622453" w:rsidTr="00785A0B">
        <w:trPr>
          <w:trHeight w:val="132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4239911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6872,16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13004,71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D57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7E9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8,24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и мероприятия в сфере культуры и  кинематографии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4400000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8F5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5E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6,49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4409900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8F5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5E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6,49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и мероприятия в сфере культуры и кинематографии за счет средств местного бюджета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4409911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8F5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5E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6,49</w:t>
            </w:r>
          </w:p>
        </w:tc>
      </w:tr>
      <w:tr w:rsidR="008F1CF7" w:rsidRPr="00622453" w:rsidTr="0003027E">
        <w:trPr>
          <w:trHeight w:val="41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4409911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963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3B8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2,07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4409911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44,42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3476,75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4429900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3476,75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Библиотеки за счет средств местного бюджета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4429911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3476,75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4429911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3424,92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4429911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51,83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465,00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 w:rsidP="00F93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465,00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«Развитие культуры 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 на 2013-2015 годы»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465,00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7950131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465,00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3D04F3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4796,47</w:t>
            </w:r>
          </w:p>
        </w:tc>
      </w:tr>
      <w:tr w:rsidR="008F1CF7" w:rsidRPr="00622453" w:rsidTr="00785A0B">
        <w:trPr>
          <w:trHeight w:val="112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9064CE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992,99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9064CE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992,99</w:t>
            </w:r>
          </w:p>
        </w:tc>
      </w:tr>
      <w:tr w:rsidR="008F1CF7" w:rsidRPr="00622453" w:rsidTr="00785A0B">
        <w:trPr>
          <w:trHeight w:val="88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обеспечение выполнения функций  органов местного самоуправления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9064CE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992,99</w:t>
            </w:r>
          </w:p>
        </w:tc>
      </w:tr>
      <w:tr w:rsidR="008F1CF7" w:rsidRPr="00622453" w:rsidTr="00785A0B">
        <w:trPr>
          <w:trHeight w:val="322"/>
        </w:trPr>
        <w:tc>
          <w:tcPr>
            <w:tcW w:w="3784" w:type="dxa"/>
            <w:vMerge w:val="restart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vMerge w:val="restart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vMerge w:val="restart"/>
            <w:noWrap/>
            <w:hideMark/>
          </w:tcPr>
          <w:p w:rsidR="008F1CF7" w:rsidRPr="00D86059" w:rsidRDefault="00D45B7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937,87</w:t>
            </w:r>
          </w:p>
        </w:tc>
      </w:tr>
      <w:tr w:rsidR="008F1CF7" w:rsidRPr="00622453" w:rsidTr="00785A0B">
        <w:trPr>
          <w:trHeight w:val="420"/>
        </w:trPr>
        <w:tc>
          <w:tcPr>
            <w:tcW w:w="378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CF7" w:rsidRPr="00622453" w:rsidTr="00785A0B">
        <w:trPr>
          <w:trHeight w:val="76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27,70</w:t>
            </w:r>
          </w:p>
        </w:tc>
      </w:tr>
      <w:tr w:rsidR="008F1CF7" w:rsidRPr="00622453" w:rsidTr="00785A0B">
        <w:trPr>
          <w:trHeight w:val="39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9,02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4,90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2,50</w:t>
            </w:r>
          </w:p>
        </w:tc>
      </w:tr>
      <w:tr w:rsidR="008F1CF7" w:rsidRPr="00622453" w:rsidTr="00785A0B">
        <w:trPr>
          <w:trHeight w:val="1500"/>
        </w:trPr>
        <w:tc>
          <w:tcPr>
            <w:tcW w:w="3784" w:type="dxa"/>
            <w:hideMark/>
          </w:tcPr>
          <w:p w:rsidR="008F1CF7" w:rsidRDefault="008F1CF7" w:rsidP="00030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  <w:p w:rsidR="008F1CF7" w:rsidRPr="00D86059" w:rsidRDefault="008F1CF7" w:rsidP="00030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E05E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3803,48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E05E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3803,48</w:t>
            </w:r>
          </w:p>
        </w:tc>
      </w:tr>
      <w:tr w:rsidR="008F1CF7" w:rsidRPr="00622453" w:rsidTr="003846C3">
        <w:trPr>
          <w:trHeight w:val="415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1500"/>
        </w:trPr>
        <w:tc>
          <w:tcPr>
            <w:tcW w:w="3784" w:type="dxa"/>
            <w:hideMark/>
          </w:tcPr>
          <w:p w:rsidR="008F1CF7" w:rsidRPr="00D86059" w:rsidRDefault="008F1CF7" w:rsidP="00030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за счет средств местного бюджета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E0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4B2929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3803,48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E0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E6229F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3527,42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  <w:bookmarkStart w:id="0" w:name="_GoBack"/>
            <w:bookmarkEnd w:id="0"/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E0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29,62</w:t>
            </w:r>
          </w:p>
        </w:tc>
      </w:tr>
      <w:tr w:rsidR="008F1CF7" w:rsidRPr="00622453" w:rsidTr="00785A0B">
        <w:trPr>
          <w:trHeight w:val="7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E0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129,40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E0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107,04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E0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452991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513,61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513,61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Социальная помощь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513,61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Оказание других видов социальной помощи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513,61</w:t>
            </w:r>
          </w:p>
        </w:tc>
      </w:tr>
      <w:tr w:rsidR="008F1CF7" w:rsidRPr="00622453" w:rsidTr="00785A0B">
        <w:trPr>
          <w:trHeight w:val="150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 рабочих поселках (поселках городского типа)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513,61</w:t>
            </w:r>
          </w:p>
        </w:tc>
      </w:tr>
      <w:tr w:rsidR="008F1CF7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5058616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513,61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</w:tcPr>
          <w:p w:rsidR="008F1CF7" w:rsidRPr="00D86059" w:rsidRDefault="008F1CF7" w:rsidP="004B3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vMerge w:val="restart"/>
            <w:hideMark/>
          </w:tcPr>
          <w:p w:rsidR="008F1CF7" w:rsidRPr="00627A76" w:rsidRDefault="008F1C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12" w:type="dxa"/>
            <w:vMerge w:val="restart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143489,74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Районные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Pr="00D86059" w:rsidRDefault="008F1CF7" w:rsidP="00F43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программ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8F1CF7" w:rsidRPr="00622453" w:rsidTr="00785A0B">
        <w:trPr>
          <w:trHeight w:val="795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целевая программа  "Доступная среда в </w:t>
            </w:r>
            <w:proofErr w:type="spell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 на 2013-2015 годы"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7950134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333,00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333,00</w:t>
            </w:r>
          </w:p>
        </w:tc>
      </w:tr>
      <w:tr w:rsidR="008F1CF7" w:rsidRPr="00622453" w:rsidTr="00785A0B">
        <w:trPr>
          <w:trHeight w:val="1170"/>
        </w:trPr>
        <w:tc>
          <w:tcPr>
            <w:tcW w:w="3784" w:type="dxa"/>
            <w:hideMark/>
          </w:tcPr>
          <w:p w:rsidR="008F1CF7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333,00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noWrap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333,00</w:t>
            </w:r>
          </w:p>
        </w:tc>
      </w:tr>
      <w:tr w:rsidR="00FC47BD" w:rsidRPr="00622453" w:rsidTr="00785A0B">
        <w:trPr>
          <w:trHeight w:val="450"/>
        </w:trPr>
        <w:tc>
          <w:tcPr>
            <w:tcW w:w="3784" w:type="dxa"/>
            <w:hideMark/>
          </w:tcPr>
          <w:p w:rsidR="00FC47BD" w:rsidRPr="00D86059" w:rsidRDefault="00FC4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</w:t>
            </w:r>
            <w:r w:rsidRPr="00627A76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</w:tc>
        <w:tc>
          <w:tcPr>
            <w:tcW w:w="812" w:type="dxa"/>
            <w:hideMark/>
          </w:tcPr>
          <w:p w:rsidR="00FC47BD" w:rsidRPr="00D86059" w:rsidRDefault="00FC47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FC47BD" w:rsidRPr="00D86059" w:rsidRDefault="00FC47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FC47BD" w:rsidRPr="00D86059" w:rsidRDefault="00FC47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FC47BD" w:rsidRPr="00D86059" w:rsidRDefault="00FC47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0020439</w:t>
            </w:r>
          </w:p>
        </w:tc>
        <w:tc>
          <w:tcPr>
            <w:tcW w:w="709" w:type="dxa"/>
            <w:noWrap/>
            <w:hideMark/>
          </w:tcPr>
          <w:p w:rsidR="00FC47BD" w:rsidRPr="00D86059" w:rsidRDefault="00FC47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noWrap/>
            <w:hideMark/>
          </w:tcPr>
          <w:p w:rsidR="00FC47BD" w:rsidRPr="00D86059" w:rsidRDefault="00FC47BD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333,00</w:t>
            </w:r>
          </w:p>
        </w:tc>
      </w:tr>
      <w:tr w:rsidR="008F1CF7" w:rsidRPr="00622453" w:rsidTr="00785A0B">
        <w:trPr>
          <w:trHeight w:val="450"/>
        </w:trPr>
        <w:tc>
          <w:tcPr>
            <w:tcW w:w="3784" w:type="dxa"/>
            <w:hideMark/>
          </w:tcPr>
          <w:p w:rsidR="008F1CF7" w:rsidRPr="00D86059" w:rsidRDefault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0020439</w:t>
            </w:r>
          </w:p>
        </w:tc>
        <w:tc>
          <w:tcPr>
            <w:tcW w:w="709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8F1CF7" w:rsidRPr="00D86059" w:rsidRDefault="008F1CF7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277,70</w:t>
            </w:r>
          </w:p>
        </w:tc>
      </w:tr>
      <w:tr w:rsidR="00213E68" w:rsidRPr="00622453" w:rsidTr="00785A0B">
        <w:trPr>
          <w:trHeight w:val="450"/>
        </w:trPr>
        <w:tc>
          <w:tcPr>
            <w:tcW w:w="3784" w:type="dxa"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4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0020439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12,77</w:t>
            </w:r>
          </w:p>
        </w:tc>
      </w:tr>
      <w:tr w:rsidR="00213E68" w:rsidRPr="00622453" w:rsidTr="00785A0B">
        <w:trPr>
          <w:trHeight w:val="450"/>
        </w:trPr>
        <w:tc>
          <w:tcPr>
            <w:tcW w:w="3784" w:type="dxa"/>
            <w:hideMark/>
          </w:tcPr>
          <w:p w:rsidR="00213E68" w:rsidRDefault="00213E68" w:rsidP="004476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213E68" w:rsidRPr="00D86059" w:rsidRDefault="00213E68" w:rsidP="004476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0020439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42,53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143076,74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134069,94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Социальная помощь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5050000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129909,99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5051900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867,40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49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5051900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867,40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Закон Российской Федерации от 09 июня 1993 года № 5142-1 «О донорстве крови и ее компонентов»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5052900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1605,50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5052901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1605,50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5052901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1582,40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87558C" w:rsidRPr="00D86059" w:rsidRDefault="0087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5052901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23,10</w:t>
            </w:r>
          </w:p>
        </w:tc>
      </w:tr>
      <w:tr w:rsidR="0087558C" w:rsidRPr="00622453" w:rsidTr="0087558C">
        <w:trPr>
          <w:trHeight w:val="558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5054500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5054500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5054500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5054600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29612,40</w:t>
            </w: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5054600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29337,30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5054600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275,10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5054800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22961,22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5054800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22639,22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5054800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322,00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51712,09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20938,13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20936,13</w:t>
            </w:r>
          </w:p>
        </w:tc>
      </w:tr>
      <w:tr w:rsidR="0087558C" w:rsidRPr="00622453" w:rsidTr="00785A0B">
        <w:trPr>
          <w:trHeight w:val="375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5055520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30001,96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5055521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29817,36</w:t>
            </w: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5055521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29277,36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5055521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540,00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5055522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184,60</w:t>
            </w: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5055522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182,10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5055522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2,50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5055530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772,00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5055530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759,00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5055530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Оказание других видов социальной помощи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23119,38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5058604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24,34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30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58C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5058604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23,34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5058604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5058606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643,25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5058606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643,25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Предоставление мер  социальной поддержки многодетным семьям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5058607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4762,63</w:t>
            </w: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5058607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4709,63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5058607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53,00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5058608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23,43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5058608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22,43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5058608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</w:tr>
      <w:tr w:rsidR="0087558C" w:rsidRPr="00622453" w:rsidTr="00785A0B">
        <w:trPr>
          <w:trHeight w:val="375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5058610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17665,73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17410,73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5058610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255,00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 w:rsidP="008F1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5140000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4159,95</w:t>
            </w:r>
          </w:p>
        </w:tc>
      </w:tr>
      <w:tr w:rsidR="00213E68" w:rsidRPr="00622453" w:rsidTr="00785A0B">
        <w:trPr>
          <w:trHeight w:val="81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5141500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4159,95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Pr="00D86059" w:rsidRDefault="00213E68" w:rsidP="00553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лет,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553A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5141501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noWrap/>
            <w:hideMark/>
          </w:tcPr>
          <w:p w:rsidR="00213E68" w:rsidRPr="00D86059" w:rsidRDefault="00213E68" w:rsidP="00B63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3396,</w:t>
            </w:r>
            <w:r w:rsidR="00B63B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5141501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B63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3396,</w:t>
            </w:r>
            <w:r w:rsidR="00B63B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за счет сре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5141502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763,33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Пособия и компенсация по публичным нормативным обязательствам</w:t>
            </w:r>
          </w:p>
          <w:p w:rsidR="0087558C" w:rsidRPr="00D86059" w:rsidRDefault="0087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5141502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763,33</w:t>
            </w:r>
          </w:p>
        </w:tc>
      </w:tr>
      <w:tr w:rsidR="0087558C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социальной политики 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9006,80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9006,80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9006,80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руководство и управление в сфере установленных функций в области социальной поддержки отдельных категорий граждан 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0020433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9006,80</w:t>
            </w:r>
          </w:p>
        </w:tc>
      </w:tr>
      <w:tr w:rsidR="00213E68" w:rsidRPr="00622453" w:rsidTr="00785A0B">
        <w:trPr>
          <w:trHeight w:val="46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7891,35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251,45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328,70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521,50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13,80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сельского хозяйства администрации </w:t>
            </w:r>
            <w:proofErr w:type="spellStart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>Грачевского</w:t>
            </w:r>
            <w:proofErr w:type="spellEnd"/>
            <w:r w:rsidRPr="00627A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87558C" w:rsidRPr="00627A76" w:rsidRDefault="0087558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11791,44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11791,44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  <w:p w:rsidR="0087558C" w:rsidRPr="00D86059" w:rsidRDefault="0087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11791,44</w:t>
            </w:r>
          </w:p>
        </w:tc>
      </w:tr>
      <w:tr w:rsidR="0087558C" w:rsidRPr="00622453" w:rsidTr="0087558C">
        <w:trPr>
          <w:trHeight w:val="557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функций  органов государственной власти субъектов Российской Федерации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4174,64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4174,64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обеспечение выполнения функций  органов местного самоуправления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2293,44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1639,53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99,72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75,00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398,56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76,63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0020410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</w:tr>
      <w:tr w:rsidR="00213E68" w:rsidRPr="00622453" w:rsidTr="00785A0B">
        <w:trPr>
          <w:trHeight w:val="84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1881,20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1355,00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7883">
              <w:rPr>
                <w:rFonts w:ascii="Times New Roman" w:hAnsi="Times New Roman" w:cs="Times New Roman"/>
                <w:sz w:val="28"/>
                <w:szCs w:val="28"/>
              </w:rPr>
              <w:t>Иные выплаты персоналу, за исключением фонда оплаты труда</w:t>
            </w:r>
          </w:p>
          <w:p w:rsidR="0087558C" w:rsidRPr="00D86059" w:rsidRDefault="00875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46,81</w:t>
            </w:r>
          </w:p>
        </w:tc>
      </w:tr>
      <w:tr w:rsidR="0087558C" w:rsidRPr="00622453" w:rsidTr="00785A0B">
        <w:trPr>
          <w:trHeight w:val="375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0020432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479,39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2600000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7616,80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сельскохозяйственного производства за счет сре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дств  кр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аевого  бюджета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5171,80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Выплата субсидий на оплату части стоимости и приобретенных минеральных удобрений и средств защиты растений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1403,00</w:t>
            </w:r>
          </w:p>
        </w:tc>
      </w:tr>
      <w:tr w:rsidR="00213E68" w:rsidRPr="00622453" w:rsidTr="00785A0B">
        <w:trPr>
          <w:trHeight w:val="82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2600433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1403,00</w:t>
            </w:r>
          </w:p>
        </w:tc>
      </w:tr>
      <w:tr w:rsidR="00213E68" w:rsidRPr="00622453" w:rsidTr="00785A0B">
        <w:trPr>
          <w:trHeight w:val="112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организации и проведению мероприятий по борьбе с иксодовыми клещами - переносчиками Крымской геморрагической лихорадки в природных биотопах 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2600436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Прочая закупка товаров, работ и услуг для муниципальных нужд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2600436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51,00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Выплата субсидий гражданам, ведущим личное подсобное хозяйство, на возмещение части затрат на оплату услуг по искусственному осеменению сельскохозяйственных животных</w:t>
            </w:r>
          </w:p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2600437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28,80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46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58C" w:rsidRPr="00622453" w:rsidTr="0087558C">
        <w:trPr>
          <w:trHeight w:val="415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2600437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28,80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2600438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3689,00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 w:rsidP="0087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2600438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3689,00</w:t>
            </w:r>
          </w:p>
        </w:tc>
      </w:tr>
      <w:tr w:rsidR="00213E68" w:rsidRPr="00622453" w:rsidTr="00785A0B">
        <w:trPr>
          <w:trHeight w:val="870"/>
        </w:trPr>
        <w:tc>
          <w:tcPr>
            <w:tcW w:w="3784" w:type="dxa"/>
            <w:hideMark/>
          </w:tcPr>
          <w:p w:rsidR="00213E68" w:rsidRPr="00D86059" w:rsidRDefault="00213E68" w:rsidP="00875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2603000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2445,00</w:t>
            </w:r>
          </w:p>
        </w:tc>
      </w:tr>
      <w:tr w:rsidR="00213E68" w:rsidRPr="00622453" w:rsidTr="003846C3">
        <w:trPr>
          <w:trHeight w:val="557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2603001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1630,00</w:t>
            </w: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2603001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1630,00</w:t>
            </w:r>
          </w:p>
        </w:tc>
      </w:tr>
      <w:tr w:rsidR="0087558C" w:rsidRPr="00622453" w:rsidTr="00785A0B">
        <w:trPr>
          <w:trHeight w:val="375"/>
        </w:trPr>
        <w:tc>
          <w:tcPr>
            <w:tcW w:w="3784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12" w:type="dxa"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dxa"/>
            <w:noWrap/>
            <w:hideMark/>
          </w:tcPr>
          <w:p w:rsidR="0087558C" w:rsidRPr="00D86059" w:rsidRDefault="0087558C" w:rsidP="000E1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 w:val="restart"/>
            <w:hideMark/>
          </w:tcPr>
          <w:p w:rsidR="00213E68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хозяйствования, за счет сре</w:t>
            </w:r>
            <w:proofErr w:type="gramStart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2" w:type="dxa"/>
            <w:vMerge w:val="restart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2603002</w:t>
            </w:r>
          </w:p>
        </w:tc>
        <w:tc>
          <w:tcPr>
            <w:tcW w:w="709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vMerge w:val="restart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815,00</w:t>
            </w: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75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322"/>
        </w:trPr>
        <w:tc>
          <w:tcPr>
            <w:tcW w:w="378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vMerge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E68" w:rsidRPr="00622453" w:rsidTr="00785A0B">
        <w:trPr>
          <w:trHeight w:val="750"/>
        </w:trPr>
        <w:tc>
          <w:tcPr>
            <w:tcW w:w="3784" w:type="dxa"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2603002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815,00</w:t>
            </w:r>
          </w:p>
        </w:tc>
      </w:tr>
      <w:tr w:rsidR="00213E68" w:rsidRPr="00622453" w:rsidTr="00785A0B">
        <w:trPr>
          <w:trHeight w:val="405"/>
        </w:trPr>
        <w:tc>
          <w:tcPr>
            <w:tcW w:w="3784" w:type="dxa"/>
            <w:noWrap/>
            <w:hideMark/>
          </w:tcPr>
          <w:p w:rsidR="00213E68" w:rsidRPr="00D86059" w:rsidRDefault="00213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2" w:type="dxa"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0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4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13E68" w:rsidRPr="00D86059" w:rsidRDefault="00213E68" w:rsidP="00622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059">
              <w:rPr>
                <w:rFonts w:ascii="Times New Roman" w:hAnsi="Times New Roman" w:cs="Times New Roman"/>
                <w:sz w:val="28"/>
                <w:szCs w:val="28"/>
              </w:rPr>
              <w:t>526907,57</w:t>
            </w:r>
          </w:p>
        </w:tc>
      </w:tr>
    </w:tbl>
    <w:p w:rsidR="006169B2" w:rsidRDefault="006169B2"/>
    <w:p w:rsidR="003846C3" w:rsidRPr="003846C3" w:rsidRDefault="003846C3" w:rsidP="003846C3">
      <w:pPr>
        <w:pStyle w:val="aa"/>
        <w:rPr>
          <w:rFonts w:ascii="Times New Roman" w:hAnsi="Times New Roman" w:cs="Times New Roman"/>
          <w:sz w:val="28"/>
          <w:szCs w:val="28"/>
        </w:rPr>
      </w:pPr>
      <w:r w:rsidRPr="003846C3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627A76" w:rsidRDefault="003846C3" w:rsidP="003846C3">
      <w:pPr>
        <w:pStyle w:val="aa"/>
        <w:rPr>
          <w:rFonts w:ascii="Times New Roman" w:hAnsi="Times New Roman" w:cs="Times New Roman"/>
          <w:sz w:val="28"/>
          <w:szCs w:val="28"/>
        </w:rPr>
      </w:pPr>
      <w:r w:rsidRPr="003846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3846C3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</w:p>
    <w:p w:rsidR="003846C3" w:rsidRPr="003846C3" w:rsidRDefault="003846C3" w:rsidP="003846C3">
      <w:pPr>
        <w:pStyle w:val="aa"/>
        <w:rPr>
          <w:rFonts w:ascii="Times New Roman" w:hAnsi="Times New Roman" w:cs="Times New Roman"/>
          <w:sz w:val="28"/>
          <w:szCs w:val="28"/>
        </w:rPr>
      </w:pPr>
      <w:r w:rsidRPr="003846C3">
        <w:rPr>
          <w:rFonts w:ascii="Times New Roman" w:hAnsi="Times New Roman" w:cs="Times New Roman"/>
          <w:sz w:val="28"/>
          <w:szCs w:val="28"/>
        </w:rPr>
        <w:t>муниципального</w:t>
      </w:r>
      <w:r w:rsidR="00751AD5">
        <w:rPr>
          <w:rFonts w:ascii="Times New Roman" w:hAnsi="Times New Roman" w:cs="Times New Roman"/>
          <w:sz w:val="28"/>
          <w:szCs w:val="28"/>
        </w:rPr>
        <w:t xml:space="preserve"> </w:t>
      </w:r>
      <w:r w:rsidRPr="003846C3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 w:rsidR="00751A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846C3">
        <w:rPr>
          <w:rFonts w:ascii="Times New Roman" w:hAnsi="Times New Roman" w:cs="Times New Roman"/>
          <w:sz w:val="28"/>
          <w:szCs w:val="28"/>
        </w:rPr>
        <w:t xml:space="preserve"> </w:t>
      </w:r>
      <w:r w:rsidR="00627A76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="00627A76">
        <w:rPr>
          <w:rFonts w:ascii="Times New Roman" w:hAnsi="Times New Roman" w:cs="Times New Roman"/>
          <w:sz w:val="28"/>
          <w:szCs w:val="28"/>
        </w:rPr>
        <w:t>Голембовская</w:t>
      </w:r>
      <w:proofErr w:type="spellEnd"/>
    </w:p>
    <w:sectPr w:rsidR="003846C3" w:rsidRPr="003846C3" w:rsidSect="00DA7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C58" w:rsidRDefault="00BA3C58" w:rsidP="00622453">
      <w:pPr>
        <w:spacing w:after="0" w:line="240" w:lineRule="auto"/>
      </w:pPr>
      <w:r>
        <w:separator/>
      </w:r>
    </w:p>
  </w:endnote>
  <w:endnote w:type="continuationSeparator" w:id="1">
    <w:p w:rsidR="00BA3C58" w:rsidRDefault="00BA3C58" w:rsidP="0062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C58" w:rsidRDefault="00BA3C58" w:rsidP="00622453">
      <w:pPr>
        <w:spacing w:after="0" w:line="240" w:lineRule="auto"/>
      </w:pPr>
      <w:r>
        <w:separator/>
      </w:r>
    </w:p>
  </w:footnote>
  <w:footnote w:type="continuationSeparator" w:id="1">
    <w:p w:rsidR="00BA3C58" w:rsidRDefault="00BA3C58" w:rsidP="00622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D52"/>
    <w:rsid w:val="00021B90"/>
    <w:rsid w:val="00027C46"/>
    <w:rsid w:val="0003027E"/>
    <w:rsid w:val="000948DE"/>
    <w:rsid w:val="000A0CBD"/>
    <w:rsid w:val="000B1258"/>
    <w:rsid w:val="000B6FF1"/>
    <w:rsid w:val="000E59CF"/>
    <w:rsid w:val="00100B4F"/>
    <w:rsid w:val="00142F50"/>
    <w:rsid w:val="00173596"/>
    <w:rsid w:val="00185D98"/>
    <w:rsid w:val="001A320C"/>
    <w:rsid w:val="001D31AE"/>
    <w:rsid w:val="001D5B9F"/>
    <w:rsid w:val="00213E68"/>
    <w:rsid w:val="00217AD6"/>
    <w:rsid w:val="002243A2"/>
    <w:rsid w:val="00265938"/>
    <w:rsid w:val="0027720B"/>
    <w:rsid w:val="002B53FB"/>
    <w:rsid w:val="002B77F1"/>
    <w:rsid w:val="002D123B"/>
    <w:rsid w:val="00304797"/>
    <w:rsid w:val="00326D3C"/>
    <w:rsid w:val="00337359"/>
    <w:rsid w:val="0034465B"/>
    <w:rsid w:val="003616D4"/>
    <w:rsid w:val="00366AD8"/>
    <w:rsid w:val="00366F07"/>
    <w:rsid w:val="003846C3"/>
    <w:rsid w:val="003963EF"/>
    <w:rsid w:val="003D04F3"/>
    <w:rsid w:val="00405223"/>
    <w:rsid w:val="00436C27"/>
    <w:rsid w:val="0047449E"/>
    <w:rsid w:val="004813BD"/>
    <w:rsid w:val="004B2929"/>
    <w:rsid w:val="004B3243"/>
    <w:rsid w:val="004D6DE4"/>
    <w:rsid w:val="004E2560"/>
    <w:rsid w:val="00553ADF"/>
    <w:rsid w:val="005D23DE"/>
    <w:rsid w:val="005D528D"/>
    <w:rsid w:val="00606EF0"/>
    <w:rsid w:val="006169B2"/>
    <w:rsid w:val="00622453"/>
    <w:rsid w:val="00627A76"/>
    <w:rsid w:val="0067773B"/>
    <w:rsid w:val="006B7ABE"/>
    <w:rsid w:val="0073307B"/>
    <w:rsid w:val="00751AD5"/>
    <w:rsid w:val="00773948"/>
    <w:rsid w:val="00777431"/>
    <w:rsid w:val="00785A0B"/>
    <w:rsid w:val="007C5208"/>
    <w:rsid w:val="007D3953"/>
    <w:rsid w:val="007D4E29"/>
    <w:rsid w:val="007F42EA"/>
    <w:rsid w:val="00800F35"/>
    <w:rsid w:val="00836B59"/>
    <w:rsid w:val="008724DA"/>
    <w:rsid w:val="0087558C"/>
    <w:rsid w:val="008833B8"/>
    <w:rsid w:val="00884002"/>
    <w:rsid w:val="00891020"/>
    <w:rsid w:val="008F1CF7"/>
    <w:rsid w:val="008F5EE2"/>
    <w:rsid w:val="009064CE"/>
    <w:rsid w:val="00920A53"/>
    <w:rsid w:val="00945D52"/>
    <w:rsid w:val="00963B8A"/>
    <w:rsid w:val="009706C1"/>
    <w:rsid w:val="009A10AB"/>
    <w:rsid w:val="009B15D0"/>
    <w:rsid w:val="009C1DD3"/>
    <w:rsid w:val="009F5E56"/>
    <w:rsid w:val="00A10AF8"/>
    <w:rsid w:val="00A3556E"/>
    <w:rsid w:val="00A40BB6"/>
    <w:rsid w:val="00A46CD1"/>
    <w:rsid w:val="00A53479"/>
    <w:rsid w:val="00A551A5"/>
    <w:rsid w:val="00A67C43"/>
    <w:rsid w:val="00A930AD"/>
    <w:rsid w:val="00B06B7E"/>
    <w:rsid w:val="00B11619"/>
    <w:rsid w:val="00B40282"/>
    <w:rsid w:val="00B52B0B"/>
    <w:rsid w:val="00B63B64"/>
    <w:rsid w:val="00B738BD"/>
    <w:rsid w:val="00BA3C58"/>
    <w:rsid w:val="00BC5458"/>
    <w:rsid w:val="00BC56DA"/>
    <w:rsid w:val="00C32865"/>
    <w:rsid w:val="00C4453B"/>
    <w:rsid w:val="00CA6EAE"/>
    <w:rsid w:val="00CA7883"/>
    <w:rsid w:val="00CD448B"/>
    <w:rsid w:val="00CF2687"/>
    <w:rsid w:val="00D04EA7"/>
    <w:rsid w:val="00D13344"/>
    <w:rsid w:val="00D45B7F"/>
    <w:rsid w:val="00D57E95"/>
    <w:rsid w:val="00D7281B"/>
    <w:rsid w:val="00D86059"/>
    <w:rsid w:val="00DA7FEC"/>
    <w:rsid w:val="00DC7AC5"/>
    <w:rsid w:val="00E0378E"/>
    <w:rsid w:val="00E05EBD"/>
    <w:rsid w:val="00E1193C"/>
    <w:rsid w:val="00E6229F"/>
    <w:rsid w:val="00E63816"/>
    <w:rsid w:val="00E770DB"/>
    <w:rsid w:val="00EB70EC"/>
    <w:rsid w:val="00EF3668"/>
    <w:rsid w:val="00F03226"/>
    <w:rsid w:val="00F1283D"/>
    <w:rsid w:val="00F4315C"/>
    <w:rsid w:val="00F76491"/>
    <w:rsid w:val="00F92B9E"/>
    <w:rsid w:val="00F93C9E"/>
    <w:rsid w:val="00FC47BD"/>
    <w:rsid w:val="00FD5870"/>
    <w:rsid w:val="00FF2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24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2453"/>
    <w:rPr>
      <w:color w:val="800080"/>
      <w:u w:val="single"/>
    </w:rPr>
  </w:style>
  <w:style w:type="paragraph" w:customStyle="1" w:styleId="font5">
    <w:name w:val="font5"/>
    <w:basedOn w:val="a"/>
    <w:rsid w:val="0062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65">
    <w:name w:val="xl65"/>
    <w:basedOn w:val="a"/>
    <w:rsid w:val="006224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2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6224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2245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62245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6224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6224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6224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622453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6224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99">
    <w:name w:val="xl99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6224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224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224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224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62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245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6224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6224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6224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62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62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table" w:styleId="a5">
    <w:name w:val="Table Grid"/>
    <w:basedOn w:val="a1"/>
    <w:uiPriority w:val="59"/>
    <w:rsid w:val="00622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2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2453"/>
  </w:style>
  <w:style w:type="paragraph" w:styleId="a8">
    <w:name w:val="footer"/>
    <w:basedOn w:val="a"/>
    <w:link w:val="a9"/>
    <w:uiPriority w:val="99"/>
    <w:unhideWhenUsed/>
    <w:rsid w:val="0062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2453"/>
  </w:style>
  <w:style w:type="paragraph" w:styleId="aa">
    <w:name w:val="No Spacing"/>
    <w:uiPriority w:val="1"/>
    <w:qFormat/>
    <w:rsid w:val="006224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245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2453"/>
    <w:rPr>
      <w:color w:val="800080"/>
      <w:u w:val="single"/>
    </w:rPr>
  </w:style>
  <w:style w:type="paragraph" w:customStyle="1" w:styleId="font5">
    <w:name w:val="font5"/>
    <w:basedOn w:val="a"/>
    <w:rsid w:val="0062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65">
    <w:name w:val="xl65"/>
    <w:basedOn w:val="a"/>
    <w:rsid w:val="006224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2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6224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2245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62245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6224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6224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6224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622453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62245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99">
    <w:name w:val="xl99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62245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62245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2245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62245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622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62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245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2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622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6224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622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6224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6224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622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6224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table" w:styleId="a5">
    <w:name w:val="Table Grid"/>
    <w:basedOn w:val="a1"/>
    <w:uiPriority w:val="59"/>
    <w:rsid w:val="00622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2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2453"/>
  </w:style>
  <w:style w:type="paragraph" w:styleId="a8">
    <w:name w:val="footer"/>
    <w:basedOn w:val="a"/>
    <w:link w:val="a9"/>
    <w:uiPriority w:val="99"/>
    <w:unhideWhenUsed/>
    <w:rsid w:val="0062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2453"/>
  </w:style>
  <w:style w:type="paragraph" w:styleId="aa">
    <w:name w:val="No Spacing"/>
    <w:uiPriority w:val="1"/>
    <w:qFormat/>
    <w:rsid w:val="006224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4653-43F8-41C6-8B38-04D68693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42</Pages>
  <Words>7234</Words>
  <Characters>41239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GRPAVV</cp:lastModifiedBy>
  <cp:revision>103</cp:revision>
  <cp:lastPrinted>2012-11-22T05:38:00Z</cp:lastPrinted>
  <dcterms:created xsi:type="dcterms:W3CDTF">2012-10-26T01:17:00Z</dcterms:created>
  <dcterms:modified xsi:type="dcterms:W3CDTF">2012-11-27T05:32:00Z</dcterms:modified>
</cp:coreProperties>
</file>