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F7" w:rsidRDefault="002A63F7" w:rsidP="002A63F7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2A63F7" w:rsidRPr="00A6174E" w:rsidRDefault="002A63F7" w:rsidP="002A63F7">
      <w:pPr>
        <w:shd w:val="clear" w:color="auto" w:fill="FFFFFF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bookmarkStart w:id="0" w:name="_GoBack"/>
    </w:p>
    <w:p w:rsidR="002A63F7" w:rsidRPr="00A6174E" w:rsidRDefault="002A63F7" w:rsidP="002A63F7">
      <w:pPr>
        <w:shd w:val="clear" w:color="auto" w:fill="FFFFFF"/>
        <w:ind w:left="142"/>
        <w:textAlignment w:val="baseline"/>
        <w:outlineLvl w:val="0"/>
        <w:rPr>
          <w:b/>
          <w:color w:val="000000" w:themeColor="text1"/>
          <w:spacing w:val="2"/>
          <w:sz w:val="28"/>
          <w:szCs w:val="28"/>
        </w:rPr>
      </w:pPr>
      <w:r w:rsidRPr="00A6174E"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2A63F7" w:rsidRPr="00A6174E" w:rsidRDefault="002A63F7" w:rsidP="002A63F7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A6174E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2A63F7" w:rsidRPr="00A6174E" w:rsidRDefault="002A63F7" w:rsidP="002A63F7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2A63F7" w:rsidRPr="00A6174E" w:rsidRDefault="002A63F7" w:rsidP="002A63F7">
      <w:pPr>
        <w:rPr>
          <w:color w:val="000000" w:themeColor="text1"/>
          <w:sz w:val="28"/>
          <w:szCs w:val="28"/>
        </w:rPr>
      </w:pPr>
      <w:r w:rsidRPr="00A6174E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72</w:t>
      </w:r>
    </w:p>
    <w:bookmarkEnd w:id="0"/>
    <w:p w:rsidR="004324EC" w:rsidRDefault="004324EC" w:rsidP="004324EC">
      <w:pPr>
        <w:suppressAutoHyphens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подтверждении решения Совета Грачевского муниципального района Ставропольского края от 13.07.2020 года № 50 «</w:t>
      </w:r>
      <w:r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Кугультинского сельсовета Грачевского района Ставропольского края, утвержденные решением Совета депутатов муниципального образования Кугультинского сельсовета Грачевского района Ставропольского края от 20 декабря 2011 года № 287»</w:t>
      </w:r>
    </w:p>
    <w:p w:rsidR="004324EC" w:rsidRDefault="004324EC" w:rsidP="004324EC">
      <w:pPr>
        <w:suppressAutoHyphens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муниципального района Ставропольского края,  Совет Грачевского муниципального района Ставропольского края</w:t>
      </w:r>
    </w:p>
    <w:p w:rsidR="004324EC" w:rsidRDefault="004324EC" w:rsidP="004324EC">
      <w:pPr>
        <w:suppressAutoHyphens/>
        <w:ind w:firstLine="709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324EC" w:rsidRDefault="004324EC" w:rsidP="004324EC">
      <w:pPr>
        <w:suppressAutoHyphens/>
        <w:ind w:firstLine="709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Подтвердить решение Совета Грачевского муниципального района Ставропольского края от 13.07.2020 года № 50 «</w:t>
      </w:r>
      <w:r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13.07.2020 года № 50 </w:t>
      </w:r>
      <w:r>
        <w:rPr>
          <w:sz w:val="28"/>
          <w:szCs w:val="28"/>
        </w:rPr>
        <w:t>«О внесении изменений в Правила землепользования и застройки муниципального образования Кугультинского сельсовета  Грачевского района Ставропольского края, решением Совета депутатов муниципального образования Кугультинского сельсовета Грачевского района Ставропольского края от 20 декабря 2011 года № 287».</w:t>
      </w: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выступает в силу со дня его подписания.</w:t>
      </w: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2A63F7">
      <w:pPr>
        <w:suppressAutoHyphens/>
        <w:spacing w:line="290" w:lineRule="exact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4324EC" w:rsidRDefault="004324EC" w:rsidP="004324EC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324EC" w:rsidRDefault="004324EC" w:rsidP="004324EC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4324EC" w:rsidRDefault="004324EC" w:rsidP="004324EC">
      <w:pPr>
        <w:rPr>
          <w:sz w:val="28"/>
          <w:szCs w:val="28"/>
        </w:rPr>
      </w:pPr>
    </w:p>
    <w:sectPr w:rsidR="0043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4E"/>
    <w:rsid w:val="002A63F7"/>
    <w:rsid w:val="004324EC"/>
    <w:rsid w:val="0046004E"/>
    <w:rsid w:val="00484CEB"/>
    <w:rsid w:val="00A6174E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D687-C67C-4957-AAA1-5236ECA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2020-08-13T09:28:00Z</dcterms:created>
  <dcterms:modified xsi:type="dcterms:W3CDTF">2020-08-20T08:53:00Z</dcterms:modified>
</cp:coreProperties>
</file>