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82540" w14:textId="2278E882" w:rsidR="0061548B" w:rsidRDefault="0061548B" w:rsidP="0061548B">
      <w:pPr>
        <w:suppressAutoHyphens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D7B93F6" wp14:editId="7802E786">
            <wp:extent cx="787400" cy="101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DCC6" w14:textId="77777777" w:rsidR="0061548B" w:rsidRPr="000A2423" w:rsidRDefault="0061548B" w:rsidP="0061548B">
      <w:pPr>
        <w:suppressAutoHyphens/>
        <w:jc w:val="center"/>
        <w:rPr>
          <w:b/>
          <w:bCs/>
          <w:sz w:val="32"/>
          <w:szCs w:val="32"/>
        </w:rPr>
      </w:pPr>
      <w:r w:rsidRPr="000A2423">
        <w:rPr>
          <w:b/>
          <w:bCs/>
          <w:sz w:val="32"/>
          <w:szCs w:val="32"/>
        </w:rPr>
        <w:t>РЕШЕНИЕ</w:t>
      </w:r>
    </w:p>
    <w:p w14:paraId="02C74737" w14:textId="77777777" w:rsidR="0061548B" w:rsidRPr="00700FE1" w:rsidRDefault="0061548B" w:rsidP="0061548B">
      <w:pPr>
        <w:suppressAutoHyphens/>
        <w:jc w:val="center"/>
        <w:rPr>
          <w:sz w:val="28"/>
          <w:szCs w:val="28"/>
        </w:rPr>
      </w:pPr>
      <w:r w:rsidRPr="00700FE1">
        <w:rPr>
          <w:sz w:val="28"/>
          <w:szCs w:val="28"/>
        </w:rPr>
        <w:t>СОВЕТА ГРАЧЕВСКОГО МУНИЦИПАЛЬНОГО РАЙОНА</w:t>
      </w:r>
    </w:p>
    <w:p w14:paraId="3203ADB2" w14:textId="77777777" w:rsidR="0061548B" w:rsidRDefault="0061548B" w:rsidP="0061548B">
      <w:pPr>
        <w:suppressAutoHyphens/>
        <w:jc w:val="center"/>
        <w:rPr>
          <w:sz w:val="28"/>
          <w:szCs w:val="28"/>
        </w:rPr>
      </w:pPr>
      <w:r w:rsidRPr="00700FE1">
        <w:rPr>
          <w:sz w:val="28"/>
          <w:szCs w:val="28"/>
        </w:rPr>
        <w:t>СТАВРОПОЛЬСКОГО КРАЯ</w:t>
      </w:r>
    </w:p>
    <w:p w14:paraId="522B5FA8" w14:textId="77777777" w:rsidR="0061548B" w:rsidRDefault="0061548B" w:rsidP="0061548B">
      <w:pPr>
        <w:suppressAutoHyphens/>
        <w:jc w:val="center"/>
        <w:rPr>
          <w:sz w:val="28"/>
          <w:szCs w:val="28"/>
        </w:rPr>
      </w:pPr>
    </w:p>
    <w:p w14:paraId="65018047" w14:textId="37E7998D" w:rsidR="0061548B" w:rsidRDefault="0061548B" w:rsidP="0061548B">
      <w:pPr>
        <w:suppressAutoHyphens/>
        <w:rPr>
          <w:sz w:val="28"/>
          <w:szCs w:val="28"/>
        </w:rPr>
      </w:pPr>
      <w:r>
        <w:rPr>
          <w:sz w:val="28"/>
          <w:szCs w:val="28"/>
        </w:rPr>
        <w:t>16 июня</w:t>
      </w:r>
      <w:r>
        <w:rPr>
          <w:sz w:val="28"/>
          <w:szCs w:val="28"/>
        </w:rPr>
        <w:t xml:space="preserve"> 2020 года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 Грачевка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42</w:t>
      </w:r>
    </w:p>
    <w:p w14:paraId="672A6659" w14:textId="77777777" w:rsidR="005C3D9D" w:rsidRDefault="005C3D9D">
      <w:pPr>
        <w:tabs>
          <w:tab w:val="left" w:pos="8940"/>
        </w:tabs>
        <w:spacing w:line="225" w:lineRule="auto"/>
        <w:rPr>
          <w:b/>
          <w:sz w:val="28"/>
          <w:szCs w:val="28"/>
        </w:rPr>
      </w:pPr>
    </w:p>
    <w:p w14:paraId="4644F423" w14:textId="77777777" w:rsidR="005C3D9D" w:rsidRDefault="00315BD0">
      <w:pPr>
        <w:spacing w:line="22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первоочередных задачах на переходный период преобразования </w:t>
      </w:r>
    </w:p>
    <w:p w14:paraId="6C187977" w14:textId="37E558DB" w:rsidR="3FBFD62D" w:rsidRDefault="3FBFD62D" w:rsidP="3FBFD62D">
      <w:pPr>
        <w:spacing w:line="225" w:lineRule="auto"/>
        <w:jc w:val="center"/>
        <w:rPr>
          <w:b/>
          <w:bCs/>
          <w:sz w:val="28"/>
          <w:szCs w:val="28"/>
        </w:rPr>
      </w:pPr>
      <w:r w:rsidRPr="3FBFD62D">
        <w:rPr>
          <w:b/>
          <w:bCs/>
          <w:sz w:val="28"/>
          <w:szCs w:val="28"/>
        </w:rPr>
        <w:t xml:space="preserve">муниципальных образований, входящих в состав Грачевского </w:t>
      </w:r>
    </w:p>
    <w:p w14:paraId="5B1C1127" w14:textId="0EADE8B1" w:rsidR="3FBFD62D" w:rsidRDefault="3FBFD62D" w:rsidP="3FBFD62D">
      <w:pPr>
        <w:spacing w:line="225" w:lineRule="auto"/>
        <w:jc w:val="center"/>
        <w:rPr>
          <w:b/>
          <w:bCs/>
          <w:sz w:val="28"/>
          <w:szCs w:val="28"/>
        </w:rPr>
      </w:pPr>
      <w:r w:rsidRPr="3FBFD62D">
        <w:rPr>
          <w:b/>
          <w:bCs/>
          <w:sz w:val="28"/>
          <w:szCs w:val="28"/>
        </w:rPr>
        <w:t>муниципального района Ставропольского края, в Грачевский</w:t>
      </w:r>
    </w:p>
    <w:p w14:paraId="2A955DC5" w14:textId="4EDE297F" w:rsidR="005C3D9D" w:rsidRDefault="3FBFD62D" w:rsidP="3FBFD62D">
      <w:pPr>
        <w:spacing w:line="225" w:lineRule="auto"/>
        <w:jc w:val="center"/>
        <w:rPr>
          <w:b/>
          <w:bCs/>
          <w:sz w:val="28"/>
          <w:szCs w:val="28"/>
        </w:rPr>
      </w:pPr>
      <w:r w:rsidRPr="3FBFD62D">
        <w:rPr>
          <w:b/>
          <w:bCs/>
          <w:sz w:val="28"/>
          <w:szCs w:val="28"/>
        </w:rPr>
        <w:t>муниц</w:t>
      </w:r>
      <w:r w:rsidR="00262F96">
        <w:rPr>
          <w:b/>
          <w:bCs/>
          <w:sz w:val="28"/>
          <w:szCs w:val="28"/>
        </w:rPr>
        <w:t>и</w:t>
      </w:r>
      <w:r w:rsidRPr="3FBFD62D">
        <w:rPr>
          <w:b/>
          <w:bCs/>
          <w:sz w:val="28"/>
          <w:szCs w:val="28"/>
        </w:rPr>
        <w:t>пальный округ Ставропольского края</w:t>
      </w:r>
    </w:p>
    <w:p w14:paraId="0A37501D" w14:textId="77777777" w:rsidR="005C3D9D" w:rsidRDefault="005C3D9D">
      <w:pPr>
        <w:spacing w:line="225" w:lineRule="auto"/>
        <w:jc w:val="center"/>
        <w:rPr>
          <w:b/>
          <w:sz w:val="28"/>
          <w:szCs w:val="28"/>
        </w:rPr>
      </w:pPr>
    </w:p>
    <w:p w14:paraId="17B502D9" w14:textId="6B64F92F" w:rsidR="005C3D9D" w:rsidRDefault="3FBFD62D">
      <w:pPr>
        <w:tabs>
          <w:tab w:val="left" w:pos="3840"/>
          <w:tab w:val="center" w:pos="4819"/>
        </w:tabs>
        <w:spacing w:line="225" w:lineRule="auto"/>
        <w:ind w:firstLine="567"/>
        <w:jc w:val="both"/>
        <w:rPr>
          <w:sz w:val="28"/>
          <w:szCs w:val="28"/>
        </w:rPr>
      </w:pPr>
      <w:r w:rsidRPr="3FBFD62D">
        <w:rPr>
          <w:sz w:val="28"/>
          <w:szCs w:val="28"/>
        </w:rPr>
        <w:t>В связи с вступлением в силу Закона Ставропольского края от 31 января 2020 года №6-кз «О преобразовании муниципальных образований, входящих в состав Грачевского  муниципального района Ставропольского края, и об организации местного самоуправления на территории Грачевского  района Ставропольского края» и предстоящей ликвидацией органов местного самоуправления Грачевского  муниципального района Ставропольского края,</w:t>
      </w:r>
      <w:r>
        <w:t xml:space="preserve"> </w:t>
      </w:r>
      <w:r w:rsidRPr="3FBFD62D">
        <w:rPr>
          <w:sz w:val="28"/>
          <w:szCs w:val="28"/>
        </w:rPr>
        <w:t>как муниципальных казенных учреждений, органов администрации Грачевского муниципального района Ставропольского края, наделенных правами юридического лица, в целях обеспечения соблюдения норм Гражданского кодекса Российской Федерации, Трудового кодекса Российской Федерации,</w:t>
      </w:r>
      <w:r>
        <w:t xml:space="preserve"> </w:t>
      </w:r>
      <w:r w:rsidRPr="3FBFD62D">
        <w:rPr>
          <w:sz w:val="28"/>
          <w:szCs w:val="28"/>
        </w:rPr>
        <w:t>Закона Российской Федерации от 19 апреля 1991 №1032-1 «О занятости населения в Российской Федерации» и ряда других законодательных актов, в соответствии с Уставом Грачевского  муниципального района Ставропольского края</w:t>
      </w:r>
    </w:p>
    <w:p w14:paraId="23B5A6C1" w14:textId="6BE212D9" w:rsidR="005C3D9D" w:rsidRDefault="0069697C">
      <w:pPr>
        <w:spacing w:line="225" w:lineRule="auto"/>
        <w:ind w:firstLine="567"/>
        <w:jc w:val="both"/>
      </w:pPr>
      <w:r>
        <w:rPr>
          <w:sz w:val="28"/>
          <w:szCs w:val="28"/>
        </w:rPr>
        <w:t>С</w:t>
      </w:r>
      <w:r w:rsidR="3FBFD62D" w:rsidRPr="3FBFD62D">
        <w:rPr>
          <w:sz w:val="28"/>
          <w:szCs w:val="28"/>
        </w:rPr>
        <w:t xml:space="preserve">овет Грачевского муниципального района Ставропольского края </w:t>
      </w:r>
    </w:p>
    <w:p w14:paraId="5DAB6C7B" w14:textId="77777777" w:rsidR="005C3D9D" w:rsidRDefault="005C3D9D">
      <w:pPr>
        <w:spacing w:line="225" w:lineRule="auto"/>
        <w:jc w:val="both"/>
        <w:rPr>
          <w:sz w:val="28"/>
          <w:szCs w:val="28"/>
        </w:rPr>
      </w:pPr>
    </w:p>
    <w:p w14:paraId="193E10FF" w14:textId="77777777" w:rsidR="005C3D9D" w:rsidRDefault="00315BD0">
      <w:pPr>
        <w:spacing w:line="225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02EB378F" w14:textId="77777777" w:rsidR="005C3D9D" w:rsidRDefault="005C3D9D">
      <w:pPr>
        <w:spacing w:line="225" w:lineRule="auto"/>
        <w:jc w:val="both"/>
        <w:rPr>
          <w:sz w:val="28"/>
          <w:szCs w:val="28"/>
        </w:rPr>
      </w:pPr>
    </w:p>
    <w:p w14:paraId="6CDD0489" w14:textId="44D7448E" w:rsidR="005C3D9D" w:rsidRDefault="3FBFD62D">
      <w:pPr>
        <w:spacing w:line="225" w:lineRule="auto"/>
        <w:ind w:firstLine="567"/>
        <w:jc w:val="both"/>
        <w:rPr>
          <w:sz w:val="28"/>
          <w:szCs w:val="28"/>
        </w:rPr>
      </w:pPr>
      <w:r w:rsidRPr="3FBFD62D">
        <w:rPr>
          <w:sz w:val="28"/>
          <w:szCs w:val="28"/>
        </w:rPr>
        <w:t>1. Поручить главе Грачевского муниципального района Ставропольского края Коврыге Р.А., председателю Совета Греческого муниципального района Ставропольского края Колотий Ф.В., руководителям органов администрации Грачевского муниципального района Ставропольского края, наделенных правами юридического лица:</w:t>
      </w:r>
    </w:p>
    <w:p w14:paraId="75E0393A" w14:textId="53DA9FDE" w:rsidR="005C3D9D" w:rsidRDefault="00315BD0">
      <w:pPr>
        <w:tabs>
          <w:tab w:val="left" w:pos="567"/>
        </w:tabs>
        <w:spacing w:line="225" w:lineRule="auto"/>
        <w:jc w:val="both"/>
      </w:pPr>
      <w:r>
        <w:rPr>
          <w:sz w:val="28"/>
          <w:szCs w:val="28"/>
        </w:rPr>
        <w:tab/>
        <w:t xml:space="preserve">1.1. </w:t>
      </w:r>
      <w:r w:rsidR="00FE06C2">
        <w:rPr>
          <w:sz w:val="28"/>
          <w:szCs w:val="28"/>
        </w:rPr>
        <w:t>Осуществить расчет денежных средств</w:t>
      </w:r>
      <w:r>
        <w:rPr>
          <w:sz w:val="28"/>
          <w:szCs w:val="28"/>
        </w:rPr>
        <w:t>, на:</w:t>
      </w:r>
    </w:p>
    <w:p w14:paraId="2DCDADE7" w14:textId="1D7FA485" w:rsidR="005C3D9D" w:rsidRDefault="00315BD0">
      <w:pPr>
        <w:tabs>
          <w:tab w:val="left" w:pos="567"/>
        </w:tabs>
        <w:spacing w:line="22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6C2">
        <w:rPr>
          <w:sz w:val="28"/>
          <w:szCs w:val="28"/>
        </w:rPr>
        <w:t>-</w:t>
      </w:r>
      <w:r>
        <w:rPr>
          <w:sz w:val="28"/>
          <w:szCs w:val="28"/>
        </w:rPr>
        <w:t xml:space="preserve"> финансовое обеспечение деятельности органов местного самоуправления Грачевского муниципального района Ставропольского края в переходный период, создания и деятельности органов местного самоуправления Грачевского муниципального округа Ставропольского края;</w:t>
      </w:r>
    </w:p>
    <w:p w14:paraId="49AFF783" w14:textId="231A881B" w:rsidR="005C3D9D" w:rsidRDefault="0061548B">
      <w:pPr>
        <w:tabs>
          <w:tab w:val="left" w:pos="567"/>
        </w:tabs>
        <w:spacing w:line="22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315BD0">
        <w:rPr>
          <w:sz w:val="28"/>
          <w:szCs w:val="28"/>
        </w:rPr>
        <w:t xml:space="preserve"> проведение мероприятий по ликвидации органов местного самоуправления Грачевского муниципального района Ставропольского края</w:t>
      </w:r>
      <w:r w:rsidR="00315BD0">
        <w:t xml:space="preserve"> </w:t>
      </w:r>
      <w:r w:rsidR="00315BD0">
        <w:rPr>
          <w:sz w:val="28"/>
          <w:szCs w:val="28"/>
        </w:rPr>
        <w:t>и</w:t>
      </w:r>
      <w:r w:rsidR="00315BD0">
        <w:t xml:space="preserve"> </w:t>
      </w:r>
      <w:r w:rsidR="00315BD0">
        <w:rPr>
          <w:sz w:val="28"/>
          <w:szCs w:val="28"/>
        </w:rPr>
        <w:t xml:space="preserve">органов администрации Грачевского муниципального района Ставропольского края, наделенных правами юридического лица; </w:t>
      </w:r>
    </w:p>
    <w:p w14:paraId="1E7DD203" w14:textId="0F2ABA80" w:rsidR="005C3D9D" w:rsidRDefault="00315BD0">
      <w:pPr>
        <w:tabs>
          <w:tab w:val="left" w:pos="567"/>
        </w:tabs>
        <w:spacing w:line="225" w:lineRule="auto"/>
        <w:jc w:val="both"/>
      </w:pPr>
      <w:r>
        <w:rPr>
          <w:sz w:val="28"/>
          <w:szCs w:val="28"/>
        </w:rPr>
        <w:lastRenderedPageBreak/>
        <w:tab/>
        <w:t>1.</w:t>
      </w:r>
      <w:r w:rsidR="0061548B">
        <w:rPr>
          <w:sz w:val="28"/>
          <w:szCs w:val="28"/>
        </w:rPr>
        <w:t>3</w:t>
      </w:r>
      <w:r>
        <w:rPr>
          <w:sz w:val="28"/>
          <w:szCs w:val="28"/>
        </w:rPr>
        <w:t xml:space="preserve">. завершить в срок до </w:t>
      </w:r>
      <w:r w:rsidR="005722A4">
        <w:rPr>
          <w:sz w:val="28"/>
          <w:szCs w:val="28"/>
        </w:rPr>
        <w:t xml:space="preserve">01 </w:t>
      </w:r>
      <w:r w:rsidR="00770B8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года инвентаризацию муниципальной собственности Грачевского муниципального района Ставропольского края и обеспечить сохранность и целевое использование имущества;</w:t>
      </w:r>
    </w:p>
    <w:p w14:paraId="48E247D2" w14:textId="6A58D782" w:rsidR="005C3D9D" w:rsidRDefault="00315BD0">
      <w:pPr>
        <w:tabs>
          <w:tab w:val="left" w:pos="567"/>
        </w:tabs>
        <w:spacing w:line="22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1548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подготовить в срок до </w:t>
      </w:r>
      <w:r w:rsidR="005722A4">
        <w:rPr>
          <w:sz w:val="28"/>
          <w:szCs w:val="28"/>
        </w:rPr>
        <w:t xml:space="preserve">01 </w:t>
      </w:r>
      <w:r w:rsidR="00BC615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года реестры муниципальных нормативных правовых актов в актуальной редакции, принятых органами местного самоуправления Грачевского муниципального Ставропольского края;</w:t>
      </w:r>
    </w:p>
    <w:p w14:paraId="24CD9F0C" w14:textId="45A262E9" w:rsidR="005C3D9D" w:rsidRDefault="00315BD0">
      <w:pPr>
        <w:tabs>
          <w:tab w:val="left" w:pos="567"/>
        </w:tabs>
        <w:spacing w:line="22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1548B">
        <w:rPr>
          <w:sz w:val="28"/>
          <w:szCs w:val="28"/>
        </w:rPr>
        <w:t>5</w:t>
      </w:r>
      <w:r>
        <w:rPr>
          <w:sz w:val="28"/>
          <w:szCs w:val="28"/>
        </w:rPr>
        <w:t xml:space="preserve">. осуществить подготовку для передачи на хранение в муниципальный архив документов, включенных в состав Архивного фонда Российской Федерации, документов по личному составу, а также архивных документов, сроки временного хранения которых не истекли, и непосредственно их передачу согласно графику, утвержденному архивным отделом администрации Грачевского муниципального района Ставропольского края;  </w:t>
      </w:r>
    </w:p>
    <w:p w14:paraId="1A932A0F" w14:textId="414D76FE" w:rsidR="005C3D9D" w:rsidRDefault="00315BD0">
      <w:pPr>
        <w:tabs>
          <w:tab w:val="left" w:pos="1350"/>
        </w:tabs>
        <w:spacing w:line="22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48B">
        <w:rPr>
          <w:sz w:val="28"/>
          <w:szCs w:val="28"/>
        </w:rPr>
        <w:t>6</w:t>
      </w:r>
      <w:r>
        <w:rPr>
          <w:sz w:val="28"/>
          <w:szCs w:val="28"/>
        </w:rPr>
        <w:t>. в письменной форме сообщить о принятии решения о ликвидации и возможном расторжении трудовых договоров в органы службы занятости, указав должность, профессию, специальность и условия оплаты труда каждого конкретного работника</w:t>
      </w:r>
      <w:r>
        <w:t xml:space="preserve"> </w:t>
      </w:r>
      <w:r>
        <w:rPr>
          <w:sz w:val="28"/>
          <w:szCs w:val="28"/>
        </w:rPr>
        <w:t xml:space="preserve">не позднее, чем за три месяца до начала проведения ликвидационных мероприятий; </w:t>
      </w:r>
    </w:p>
    <w:p w14:paraId="7B9BDAB9" w14:textId="0AE5AD18" w:rsidR="005C3D9D" w:rsidRPr="005722A4" w:rsidRDefault="3FBFD62D" w:rsidP="3FBFD62D">
      <w:pPr>
        <w:tabs>
          <w:tab w:val="left" w:pos="1350"/>
        </w:tabs>
        <w:spacing w:line="225" w:lineRule="auto"/>
        <w:ind w:firstLine="567"/>
        <w:jc w:val="both"/>
        <w:rPr>
          <w:bCs/>
          <w:sz w:val="28"/>
          <w:szCs w:val="28"/>
        </w:rPr>
      </w:pPr>
      <w:r w:rsidRPr="005722A4">
        <w:rPr>
          <w:bCs/>
          <w:sz w:val="28"/>
          <w:szCs w:val="28"/>
        </w:rPr>
        <w:t>1.</w:t>
      </w:r>
      <w:r w:rsidR="0061548B">
        <w:rPr>
          <w:bCs/>
          <w:sz w:val="28"/>
          <w:szCs w:val="28"/>
        </w:rPr>
        <w:t>7</w:t>
      </w:r>
      <w:r w:rsidRPr="005722A4">
        <w:rPr>
          <w:bCs/>
          <w:sz w:val="28"/>
          <w:szCs w:val="28"/>
        </w:rPr>
        <w:t>. уведомить профсоюзный орган о предстоящем увольнении работников - членов профсоюза в связи с ликвидацией не менее чем за три месяца до начала</w:t>
      </w:r>
      <w:r w:rsidRPr="005722A4">
        <w:rPr>
          <w:bCs/>
        </w:rPr>
        <w:t xml:space="preserve"> </w:t>
      </w:r>
      <w:r w:rsidRPr="005722A4">
        <w:rPr>
          <w:bCs/>
          <w:sz w:val="28"/>
          <w:szCs w:val="28"/>
        </w:rPr>
        <w:t>проведен</w:t>
      </w:r>
      <w:r w:rsidR="005722A4">
        <w:rPr>
          <w:bCs/>
          <w:sz w:val="28"/>
          <w:szCs w:val="28"/>
        </w:rPr>
        <w:t>ия ликвидационных мероприятий</w:t>
      </w:r>
      <w:r w:rsidRPr="005722A4">
        <w:rPr>
          <w:bCs/>
          <w:sz w:val="28"/>
          <w:szCs w:val="28"/>
        </w:rPr>
        <w:t>;</w:t>
      </w:r>
    </w:p>
    <w:p w14:paraId="65BFC915" w14:textId="0D306285" w:rsidR="005C3D9D" w:rsidRDefault="00315BD0">
      <w:pPr>
        <w:tabs>
          <w:tab w:val="left" w:pos="1350"/>
        </w:tabs>
        <w:spacing w:line="225" w:lineRule="auto"/>
        <w:ind w:firstLine="567"/>
        <w:jc w:val="both"/>
      </w:pPr>
      <w:r>
        <w:rPr>
          <w:sz w:val="28"/>
          <w:szCs w:val="28"/>
        </w:rPr>
        <w:t>1.</w:t>
      </w:r>
      <w:r w:rsidR="0061548B">
        <w:rPr>
          <w:sz w:val="28"/>
          <w:szCs w:val="28"/>
        </w:rPr>
        <w:t>8</w:t>
      </w:r>
      <w:r>
        <w:rPr>
          <w:sz w:val="28"/>
          <w:szCs w:val="28"/>
        </w:rPr>
        <w:t>. персонально и под роспись уведомить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рабочих, о предстоящем увольнении в срок не менее, чем за три месяца до увольнения.</w:t>
      </w:r>
    </w:p>
    <w:p w14:paraId="02BE9102" w14:textId="77777777" w:rsidR="005C3D9D" w:rsidRDefault="00315BD0">
      <w:pPr>
        <w:tabs>
          <w:tab w:val="left" w:pos="1350"/>
        </w:tabs>
        <w:spacing w:line="22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Рекомендовать руководителям органов местного самоуправления муниципальных образований, входящих в состав Грачевского муниципального района Ставропольского края, осуществить комплекс мероприятий, предусмотренных пунктом 1 настоящего решения за исключением подпункта «1)» пункта 1.1. </w:t>
      </w:r>
    </w:p>
    <w:p w14:paraId="41C8F396" w14:textId="14404A8E" w:rsidR="005C3D9D" w:rsidRDefault="3FBFD62D" w:rsidP="0061548B">
      <w:pPr>
        <w:tabs>
          <w:tab w:val="left" w:pos="1350"/>
        </w:tabs>
        <w:spacing w:line="225" w:lineRule="auto"/>
        <w:ind w:firstLine="567"/>
        <w:jc w:val="both"/>
        <w:rPr>
          <w:sz w:val="28"/>
          <w:szCs w:val="28"/>
        </w:rPr>
      </w:pPr>
      <w:r w:rsidRPr="3FBFD62D">
        <w:rPr>
          <w:sz w:val="28"/>
          <w:szCs w:val="28"/>
        </w:rPr>
        <w:t>3. Началом ликвидационных мероприятий считать день вступления в силу муниципальных правовых актов о ликвидации соответствующих органов местного самоуправления Грачевского муниципального района Ставропольского края (</w:t>
      </w:r>
      <w:r w:rsidR="005722A4">
        <w:rPr>
          <w:sz w:val="28"/>
          <w:szCs w:val="28"/>
        </w:rPr>
        <w:t>органов администрации</w:t>
      </w:r>
      <w:r w:rsidRPr="3FBFD62D">
        <w:rPr>
          <w:sz w:val="28"/>
          <w:szCs w:val="28"/>
        </w:rPr>
        <w:t>, наделенных правами юридического лица) и</w:t>
      </w:r>
      <w:r>
        <w:t xml:space="preserve"> </w:t>
      </w:r>
      <w:r w:rsidRPr="3FBFD62D">
        <w:rPr>
          <w:sz w:val="28"/>
          <w:szCs w:val="28"/>
        </w:rPr>
        <w:t xml:space="preserve">органов местного самоуправления муниципальных образований, входящих в состав Грачевского муниципального района Ставропольского края, как юридических лиц.  </w:t>
      </w:r>
    </w:p>
    <w:p w14:paraId="7C597538" w14:textId="77777777" w:rsidR="005C3D9D" w:rsidRDefault="00315BD0">
      <w:pPr>
        <w:spacing w:line="22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принятия. </w:t>
      </w:r>
    </w:p>
    <w:p w14:paraId="72A3D3EC" w14:textId="77777777" w:rsidR="005C3D9D" w:rsidRDefault="005C3D9D">
      <w:pPr>
        <w:spacing w:line="225" w:lineRule="auto"/>
        <w:ind w:firstLine="567"/>
        <w:jc w:val="both"/>
        <w:rPr>
          <w:sz w:val="28"/>
          <w:szCs w:val="28"/>
        </w:rPr>
      </w:pPr>
    </w:p>
    <w:p w14:paraId="3E2F584E" w14:textId="07F2CD66" w:rsidR="3FBFD62D" w:rsidRDefault="0061548B" w:rsidP="3FBFD62D">
      <w:pPr>
        <w:pStyle w:val="ConsPlusNormal"/>
        <w:spacing w:line="225" w:lineRule="auto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3FBFD62D" w:rsidRPr="3FBFD62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3FBFD62D" w:rsidRPr="3FBFD62D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300502AB" w14:textId="17FD0407" w:rsidR="3FBFD62D" w:rsidRDefault="3FBFD62D" w:rsidP="3FBFD62D">
      <w:pPr>
        <w:pStyle w:val="ConsPlusNormal"/>
        <w:spacing w:line="225" w:lineRule="auto"/>
        <w:ind w:firstLine="0"/>
        <w:jc w:val="both"/>
      </w:pPr>
      <w:r w:rsidRPr="3FBFD62D">
        <w:rPr>
          <w:rFonts w:ascii="Times New Roman" w:hAnsi="Times New Roman" w:cs="Times New Roman"/>
          <w:sz w:val="28"/>
          <w:szCs w:val="28"/>
        </w:rPr>
        <w:t xml:space="preserve">Грачевского муниципального района </w:t>
      </w:r>
    </w:p>
    <w:p w14:paraId="7AEFA552" w14:textId="34A9090F" w:rsidR="3FBFD62D" w:rsidRDefault="3FBFD62D" w:rsidP="3FBFD62D">
      <w:pPr>
        <w:pStyle w:val="ConsPlusNormal"/>
        <w:spacing w:line="22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3FBFD62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6154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548B">
        <w:rPr>
          <w:rFonts w:ascii="Times New Roman" w:hAnsi="Times New Roman" w:cs="Times New Roman"/>
          <w:sz w:val="28"/>
          <w:szCs w:val="28"/>
        </w:rPr>
        <w:t>И.Ш. Саромецкая</w:t>
      </w:r>
    </w:p>
    <w:p w14:paraId="2EA9BE45" w14:textId="24980DE6" w:rsidR="3FBFD62D" w:rsidRDefault="3FBFD62D" w:rsidP="3FBFD62D">
      <w:pPr>
        <w:pStyle w:val="ConsPlusNormal"/>
        <w:spacing w:line="22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6A8D74" w14:textId="3BD93C98" w:rsidR="3FBFD62D" w:rsidRDefault="3FBFD62D" w:rsidP="3FBFD62D">
      <w:pPr>
        <w:pStyle w:val="ConsPlusNormal"/>
        <w:spacing w:line="22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3FBFD62D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51AFFC87" w14:textId="5DB5104B" w:rsidR="3FBFD62D" w:rsidRDefault="3FBFD62D" w:rsidP="3FBFD62D">
      <w:pPr>
        <w:pStyle w:val="ConsPlusNormal"/>
        <w:spacing w:line="22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3FBFD62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03AF80B3" w14:textId="1BA6F520" w:rsidR="3FBFD62D" w:rsidRDefault="3FBFD62D" w:rsidP="3FBFD62D">
      <w:pPr>
        <w:pStyle w:val="ConsPlusNormal"/>
        <w:spacing w:line="22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3FBFD62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Р.А. Коврыга</w:t>
      </w:r>
    </w:p>
    <w:p w14:paraId="28DBAD87" w14:textId="77777777" w:rsidR="00827B29" w:rsidRDefault="00827B29" w:rsidP="3FBFD62D">
      <w:pPr>
        <w:pStyle w:val="ConsPlusNormal"/>
        <w:spacing w:line="22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27B29">
      <w:headerReference w:type="default" r:id="rId9"/>
      <w:headerReference w:type="first" r:id="rId10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7958D" w14:textId="77777777" w:rsidR="001F5100" w:rsidRDefault="001F5100">
      <w:r>
        <w:separator/>
      </w:r>
    </w:p>
  </w:endnote>
  <w:endnote w:type="continuationSeparator" w:id="0">
    <w:p w14:paraId="5800F8EF" w14:textId="77777777" w:rsidR="001F5100" w:rsidRDefault="001F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D5078" w14:textId="77777777" w:rsidR="001F5100" w:rsidRDefault="001F5100">
      <w:r>
        <w:separator/>
      </w:r>
    </w:p>
  </w:footnote>
  <w:footnote w:type="continuationSeparator" w:id="0">
    <w:p w14:paraId="5BE1DDE6" w14:textId="77777777" w:rsidR="001F5100" w:rsidRDefault="001F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D4C48" w14:textId="77777777" w:rsidR="005C3D9D" w:rsidRDefault="00315BD0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61548B">
      <w:rPr>
        <w:noProof/>
      </w:rPr>
      <w:t>2</w:t>
    </w:r>
    <w:r>
      <w:fldChar w:fldCharType="end"/>
    </w:r>
  </w:p>
  <w:p w14:paraId="44EAFD9C" w14:textId="77777777" w:rsidR="005C3D9D" w:rsidRDefault="005C3D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5C3D9D" w:rsidRDefault="005C3D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BB8"/>
    <w:multiLevelType w:val="multilevel"/>
    <w:tmpl w:val="A10A8F5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D62D"/>
    <w:rsid w:val="001F5100"/>
    <w:rsid w:val="00262F96"/>
    <w:rsid w:val="00315BD0"/>
    <w:rsid w:val="003F7F45"/>
    <w:rsid w:val="0043601F"/>
    <w:rsid w:val="005722A4"/>
    <w:rsid w:val="005C3D9D"/>
    <w:rsid w:val="0061548B"/>
    <w:rsid w:val="006231C9"/>
    <w:rsid w:val="0069697C"/>
    <w:rsid w:val="00711432"/>
    <w:rsid w:val="007238F1"/>
    <w:rsid w:val="00770B84"/>
    <w:rsid w:val="00827B29"/>
    <w:rsid w:val="00963EF1"/>
    <w:rsid w:val="009D73F0"/>
    <w:rsid w:val="00A91DE3"/>
    <w:rsid w:val="00B629F0"/>
    <w:rsid w:val="00B82910"/>
    <w:rsid w:val="00BC615F"/>
    <w:rsid w:val="00CA7AF2"/>
    <w:rsid w:val="00CC2AB4"/>
    <w:rsid w:val="00CE066C"/>
    <w:rsid w:val="00D16FEF"/>
    <w:rsid w:val="00D518AB"/>
    <w:rsid w:val="00DE11F7"/>
    <w:rsid w:val="00DE316B"/>
    <w:rsid w:val="00FB09CF"/>
    <w:rsid w:val="00FE06C2"/>
    <w:rsid w:val="00FF06BE"/>
    <w:rsid w:val="3FBFD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56AF"/>
  <w15:docId w15:val="{C7BF68B6-B9E2-4662-908E-96B0F15A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6"/>
    <w:qFormat/>
    <w:pPr>
      <w:jc w:val="center"/>
    </w:pPr>
    <w:rPr>
      <w:b/>
      <w:bCs/>
      <w:sz w:val="28"/>
    </w:rPr>
  </w:style>
  <w:style w:type="paragraph" w:styleId="a6">
    <w:name w:val="Body Text"/>
    <w:basedOn w:val="a"/>
    <w:pPr>
      <w:jc w:val="center"/>
    </w:pPr>
    <w:rPr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ody Text Indent"/>
    <w:basedOn w:val="a"/>
    <w:pPr>
      <w:ind w:firstLine="708"/>
      <w:jc w:val="both"/>
    </w:pPr>
    <w:rPr>
      <w:sz w:val="28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character" w:customStyle="1" w:styleId="FontStyle39">
    <w:name w:val="Font Style39"/>
    <w:basedOn w:val="a0"/>
    <w:qFormat/>
    <w:rsid w:val="0069697C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827B2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E94B-F77B-49C9-8337-66C0829C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SPecialiST RePack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Work</dc:creator>
  <cp:lastModifiedBy>CITYLINE27</cp:lastModifiedBy>
  <cp:revision>10</cp:revision>
  <cp:lastPrinted>2020-06-17T08:14:00Z</cp:lastPrinted>
  <dcterms:created xsi:type="dcterms:W3CDTF">2020-06-08T13:23:00Z</dcterms:created>
  <dcterms:modified xsi:type="dcterms:W3CDTF">2020-06-17T08:15:00Z</dcterms:modified>
  <dc:language>en-US</dc:language>
</cp:coreProperties>
</file>