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FF" w:rsidRDefault="007D0CFF" w:rsidP="007D0CFF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BE2299" w:rsidRDefault="00BE2299" w:rsidP="00BE2299">
      <w:pPr>
        <w:suppressAutoHyphens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7400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99" w:rsidRPr="000A2423" w:rsidRDefault="00BE2299" w:rsidP="00BE2299">
      <w:pPr>
        <w:suppressAutoHyphens/>
        <w:jc w:val="center"/>
        <w:rPr>
          <w:b/>
          <w:bCs/>
          <w:sz w:val="32"/>
          <w:szCs w:val="32"/>
        </w:rPr>
      </w:pPr>
      <w:r w:rsidRPr="000A2423">
        <w:rPr>
          <w:b/>
          <w:bCs/>
          <w:sz w:val="32"/>
          <w:szCs w:val="32"/>
        </w:rPr>
        <w:t>РЕШЕНИЕ</w:t>
      </w:r>
    </w:p>
    <w:p w:rsidR="00BE2299" w:rsidRPr="00700FE1" w:rsidRDefault="00BE2299" w:rsidP="00BE2299">
      <w:pPr>
        <w:suppressAutoHyphens/>
        <w:jc w:val="center"/>
        <w:rPr>
          <w:sz w:val="28"/>
          <w:szCs w:val="28"/>
        </w:rPr>
      </w:pPr>
      <w:r w:rsidRPr="00700FE1">
        <w:rPr>
          <w:sz w:val="28"/>
          <w:szCs w:val="28"/>
        </w:rPr>
        <w:t>СОВЕТА ГРАЧЕВСКОГО МУНИЦИПАЛЬНОГО РАЙОНА</w:t>
      </w:r>
    </w:p>
    <w:p w:rsidR="00BE2299" w:rsidRDefault="00BE2299" w:rsidP="00BE2299">
      <w:pPr>
        <w:suppressAutoHyphens/>
        <w:jc w:val="center"/>
        <w:rPr>
          <w:sz w:val="28"/>
          <w:szCs w:val="28"/>
        </w:rPr>
      </w:pPr>
      <w:r w:rsidRPr="00700FE1">
        <w:rPr>
          <w:sz w:val="28"/>
          <w:szCs w:val="28"/>
        </w:rPr>
        <w:t>СТАВРОПОЛЬСКОГО КРАЯ</w:t>
      </w:r>
    </w:p>
    <w:p w:rsidR="00BE2299" w:rsidRDefault="00BE2299" w:rsidP="00BE2299">
      <w:pPr>
        <w:suppressAutoHyphens/>
        <w:jc w:val="center"/>
        <w:rPr>
          <w:sz w:val="28"/>
          <w:szCs w:val="28"/>
        </w:rPr>
      </w:pPr>
    </w:p>
    <w:p w:rsidR="00BE2299" w:rsidRDefault="00BE2299" w:rsidP="00BE2299">
      <w:pPr>
        <w:suppressAutoHyphens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 июня</w:t>
      </w:r>
      <w:r>
        <w:rPr>
          <w:sz w:val="28"/>
          <w:szCs w:val="28"/>
        </w:rPr>
        <w:t xml:space="preserve"> 2020 года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 Грачевка                                              №</w:t>
      </w:r>
      <w:r>
        <w:rPr>
          <w:sz w:val="28"/>
          <w:szCs w:val="28"/>
        </w:rPr>
        <w:t>41</w:t>
      </w:r>
    </w:p>
    <w:p w:rsidR="00BE2299" w:rsidRDefault="00BE2299" w:rsidP="00BE2299">
      <w:pPr>
        <w:suppressAutoHyphens/>
        <w:rPr>
          <w:sz w:val="28"/>
          <w:szCs w:val="28"/>
        </w:rPr>
      </w:pPr>
    </w:p>
    <w:p w:rsidR="00616A88" w:rsidRDefault="007D0CFF" w:rsidP="007D0CFF">
      <w:pPr>
        <w:jc w:val="center"/>
        <w:rPr>
          <w:b/>
          <w:bCs/>
          <w:sz w:val="28"/>
          <w:szCs w:val="28"/>
        </w:rPr>
      </w:pPr>
      <w:r w:rsidRPr="005820CD">
        <w:rPr>
          <w:b/>
          <w:bCs/>
          <w:sz w:val="28"/>
          <w:szCs w:val="28"/>
        </w:rPr>
        <w:t xml:space="preserve">О </w:t>
      </w:r>
      <w:r w:rsidR="004814A7">
        <w:rPr>
          <w:b/>
          <w:bCs/>
          <w:sz w:val="28"/>
          <w:szCs w:val="28"/>
        </w:rPr>
        <w:t>признании утратившим</w:t>
      </w:r>
      <w:r>
        <w:rPr>
          <w:b/>
          <w:bCs/>
          <w:sz w:val="28"/>
          <w:szCs w:val="28"/>
        </w:rPr>
        <w:t xml:space="preserve"> силу  </w:t>
      </w:r>
    </w:p>
    <w:p w:rsidR="007D0CFF" w:rsidRPr="007B7E49" w:rsidRDefault="007D0CFF" w:rsidP="007D0CFF">
      <w:pPr>
        <w:jc w:val="center"/>
        <w:rPr>
          <w:b/>
          <w:bCs/>
          <w:sz w:val="28"/>
          <w:szCs w:val="28"/>
        </w:rPr>
      </w:pPr>
      <w:r w:rsidRPr="005820CD">
        <w:rPr>
          <w:b/>
          <w:bCs/>
          <w:sz w:val="28"/>
          <w:szCs w:val="28"/>
        </w:rPr>
        <w:t>решени</w:t>
      </w:r>
      <w:r w:rsidR="004814A7">
        <w:rPr>
          <w:b/>
          <w:bCs/>
          <w:sz w:val="28"/>
          <w:szCs w:val="28"/>
        </w:rPr>
        <w:t>я</w:t>
      </w:r>
      <w:r w:rsidRPr="005820CD">
        <w:rPr>
          <w:b/>
          <w:bCs/>
          <w:sz w:val="28"/>
          <w:szCs w:val="28"/>
        </w:rPr>
        <w:t xml:space="preserve"> Совета Грачевского муниципального ра</w:t>
      </w:r>
      <w:r>
        <w:rPr>
          <w:b/>
          <w:bCs/>
          <w:sz w:val="28"/>
          <w:szCs w:val="28"/>
        </w:rPr>
        <w:t>й</w:t>
      </w:r>
      <w:r w:rsidRPr="005820CD">
        <w:rPr>
          <w:b/>
          <w:bCs/>
          <w:sz w:val="28"/>
          <w:szCs w:val="28"/>
        </w:rPr>
        <w:t xml:space="preserve">она Ставропольского края </w:t>
      </w:r>
    </w:p>
    <w:p w:rsidR="007D0CFF" w:rsidRDefault="007D0CFF" w:rsidP="007D0CFF">
      <w:pPr>
        <w:rPr>
          <w:sz w:val="28"/>
          <w:szCs w:val="28"/>
        </w:rPr>
      </w:pPr>
    </w:p>
    <w:p w:rsidR="007D0CFF" w:rsidRDefault="007D0CFF" w:rsidP="007D0CFF">
      <w:pPr>
        <w:ind w:firstLine="567"/>
        <w:jc w:val="both"/>
        <w:rPr>
          <w:sz w:val="28"/>
          <w:szCs w:val="28"/>
        </w:rPr>
      </w:pPr>
      <w:r w:rsidRPr="005820CD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="00865FBD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 с Федеральным законом от   23 июня 2014 года №171 «О внесении изменений в Земельный</w:t>
      </w:r>
      <w:r>
        <w:rPr>
          <w:sz w:val="28"/>
          <w:szCs w:val="28"/>
        </w:rPr>
        <w:tab/>
        <w:t xml:space="preserve"> кодекс Российской Федерации и отдельные законодательные акты Российской Федерации», </w:t>
      </w:r>
      <w:r w:rsidRPr="005820CD">
        <w:rPr>
          <w:sz w:val="28"/>
          <w:szCs w:val="28"/>
        </w:rPr>
        <w:t>Совет Грачевского муниципального района Ставропольского края</w:t>
      </w:r>
    </w:p>
    <w:p w:rsidR="007D0CFF" w:rsidRDefault="007D0CFF" w:rsidP="007D0CFF">
      <w:pPr>
        <w:ind w:firstLine="567"/>
        <w:jc w:val="both"/>
        <w:rPr>
          <w:sz w:val="28"/>
          <w:szCs w:val="28"/>
        </w:rPr>
      </w:pPr>
    </w:p>
    <w:p w:rsidR="007D0CFF" w:rsidRDefault="007D0CFF" w:rsidP="007D0CFF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D0CFF" w:rsidRDefault="007D0CFF" w:rsidP="007D0CFF">
      <w:pPr>
        <w:ind w:firstLine="567"/>
        <w:rPr>
          <w:sz w:val="28"/>
          <w:szCs w:val="28"/>
        </w:rPr>
      </w:pPr>
    </w:p>
    <w:p w:rsidR="007D0CFF" w:rsidRPr="00865FBD" w:rsidRDefault="00865FBD" w:rsidP="00865F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0CFF" w:rsidRPr="00865FBD">
        <w:rPr>
          <w:sz w:val="28"/>
          <w:szCs w:val="28"/>
        </w:rPr>
        <w:t>Признать утратившими силу решение Совета Грачевского муниципального района Ставропольского края:</w:t>
      </w:r>
    </w:p>
    <w:p w:rsidR="007D0CFF" w:rsidRDefault="007D0CFF" w:rsidP="007D0CFF">
      <w:pPr>
        <w:ind w:firstLine="567"/>
        <w:jc w:val="both"/>
        <w:rPr>
          <w:sz w:val="28"/>
          <w:szCs w:val="28"/>
        </w:rPr>
      </w:pPr>
    </w:p>
    <w:p w:rsidR="007D0CFF" w:rsidRDefault="007D0CFF" w:rsidP="007D0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3015">
        <w:rPr>
          <w:sz w:val="28"/>
          <w:szCs w:val="28"/>
        </w:rPr>
        <w:t xml:space="preserve">от </w:t>
      </w:r>
      <w:r>
        <w:rPr>
          <w:sz w:val="28"/>
          <w:szCs w:val="28"/>
        </w:rPr>
        <w:t>23 ноября 2012</w:t>
      </w:r>
      <w:r w:rsidRPr="00633015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8</w:t>
      </w:r>
      <w:r w:rsidRPr="00633015">
        <w:rPr>
          <w:sz w:val="28"/>
          <w:szCs w:val="28"/>
        </w:rPr>
        <w:t>-</w:t>
      </w:r>
      <w:r w:rsidRPr="0063301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63301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</w:t>
      </w:r>
      <w:r w:rsidRPr="00633015">
        <w:rPr>
          <w:sz w:val="28"/>
          <w:szCs w:val="28"/>
        </w:rPr>
        <w:t>О</w:t>
      </w:r>
      <w:r>
        <w:rPr>
          <w:sz w:val="28"/>
          <w:szCs w:val="28"/>
        </w:rPr>
        <w:t>б установлении перечня случаев, когда земельные участки, находящиеся в муниципальной собственности Грачевского муниципального района, а также земельные участки, государственная собственность на которые не разграничена и которыми в соответствии с земельным законодательством органы местного самоуправления Грачевского муниципального района имеют право распоряжаться, предоставляются для строительства, с учетом разрешенного использования земельных участков, исключительно на торгах»</w:t>
      </w:r>
      <w:r w:rsidR="00865FBD">
        <w:rPr>
          <w:sz w:val="28"/>
          <w:szCs w:val="28"/>
        </w:rPr>
        <w:t>.</w:t>
      </w:r>
    </w:p>
    <w:p w:rsidR="007D0CFF" w:rsidRDefault="007D0CFF" w:rsidP="007D0CFF">
      <w:pPr>
        <w:jc w:val="both"/>
        <w:rPr>
          <w:sz w:val="28"/>
          <w:szCs w:val="28"/>
        </w:rPr>
      </w:pPr>
    </w:p>
    <w:p w:rsidR="007D0CFF" w:rsidRDefault="007D0CFF" w:rsidP="007D0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20CD">
        <w:rPr>
          <w:sz w:val="28"/>
          <w:szCs w:val="28"/>
        </w:rPr>
        <w:t>Настоящее решение вступает в силу со дня его обнародования.</w:t>
      </w:r>
    </w:p>
    <w:p w:rsidR="007D0CFF" w:rsidRDefault="007D0CFF" w:rsidP="007D0CFF">
      <w:pPr>
        <w:widowControl w:val="0"/>
        <w:suppressAutoHyphens/>
        <w:rPr>
          <w:sz w:val="28"/>
          <w:szCs w:val="28"/>
        </w:rPr>
      </w:pPr>
    </w:p>
    <w:p w:rsidR="007D0CFF" w:rsidRDefault="00BE2299" w:rsidP="007D0CF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D0CFF" w:rsidRPr="00145215">
        <w:rPr>
          <w:sz w:val="28"/>
          <w:szCs w:val="28"/>
        </w:rPr>
        <w:t>редседател</w:t>
      </w:r>
      <w:r w:rsidR="007D0CFF">
        <w:rPr>
          <w:sz w:val="28"/>
          <w:szCs w:val="28"/>
        </w:rPr>
        <w:t>я</w:t>
      </w:r>
      <w:r w:rsidR="007D0CFF" w:rsidRPr="00145215">
        <w:rPr>
          <w:sz w:val="28"/>
          <w:szCs w:val="28"/>
        </w:rPr>
        <w:t xml:space="preserve"> </w:t>
      </w:r>
    </w:p>
    <w:p w:rsidR="007D0CFF" w:rsidRDefault="007D0CFF" w:rsidP="007D0CFF">
      <w:pPr>
        <w:widowControl w:val="0"/>
        <w:suppressAutoHyphens/>
        <w:rPr>
          <w:sz w:val="28"/>
          <w:szCs w:val="28"/>
        </w:rPr>
      </w:pPr>
      <w:r w:rsidRPr="00145215">
        <w:rPr>
          <w:sz w:val="28"/>
          <w:szCs w:val="28"/>
        </w:rPr>
        <w:t>Совета Грачевского</w:t>
      </w:r>
    </w:p>
    <w:p w:rsidR="007D0CFF" w:rsidRPr="00145215" w:rsidRDefault="007D0CFF" w:rsidP="007D0CFF">
      <w:pPr>
        <w:widowControl w:val="0"/>
        <w:suppressAutoHyphens/>
        <w:rPr>
          <w:sz w:val="28"/>
          <w:szCs w:val="28"/>
        </w:rPr>
      </w:pPr>
      <w:r w:rsidRPr="00145215">
        <w:rPr>
          <w:sz w:val="28"/>
          <w:szCs w:val="28"/>
        </w:rPr>
        <w:t xml:space="preserve">муниципального района </w:t>
      </w:r>
    </w:p>
    <w:p w:rsidR="007D0CFF" w:rsidRPr="00633015" w:rsidRDefault="007D0CFF" w:rsidP="007D0CF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BE2299">
        <w:rPr>
          <w:sz w:val="28"/>
          <w:szCs w:val="28"/>
        </w:rPr>
        <w:t xml:space="preserve">                             И.Ш. Саромецкая</w:t>
      </w:r>
      <w:r>
        <w:rPr>
          <w:sz w:val="28"/>
          <w:szCs w:val="28"/>
        </w:rPr>
        <w:t xml:space="preserve"> </w:t>
      </w:r>
    </w:p>
    <w:p w:rsidR="007D0CFF" w:rsidRDefault="007D0CFF" w:rsidP="007D0CFF">
      <w:pPr>
        <w:jc w:val="both"/>
        <w:rPr>
          <w:sz w:val="28"/>
          <w:szCs w:val="28"/>
        </w:rPr>
      </w:pPr>
    </w:p>
    <w:p w:rsidR="007D0CFF" w:rsidRPr="007542C5" w:rsidRDefault="007D0CFF" w:rsidP="007D0CFF">
      <w:pPr>
        <w:jc w:val="both"/>
        <w:rPr>
          <w:sz w:val="28"/>
          <w:szCs w:val="28"/>
        </w:rPr>
      </w:pPr>
      <w:r w:rsidRPr="007542C5">
        <w:rPr>
          <w:sz w:val="28"/>
          <w:szCs w:val="28"/>
        </w:rPr>
        <w:t xml:space="preserve">Глава Грачевского </w:t>
      </w:r>
    </w:p>
    <w:p w:rsidR="007D0CFF" w:rsidRPr="007542C5" w:rsidRDefault="007D0CFF" w:rsidP="007D0CF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65FBD" w:rsidRDefault="007D0CFF" w:rsidP="007D0CFF">
      <w:pPr>
        <w:jc w:val="both"/>
        <w:rPr>
          <w:sz w:val="28"/>
          <w:szCs w:val="28"/>
        </w:rPr>
      </w:pPr>
      <w:r w:rsidRPr="007542C5">
        <w:rPr>
          <w:sz w:val="28"/>
          <w:szCs w:val="28"/>
        </w:rPr>
        <w:t>Ставропольск</w:t>
      </w:r>
      <w:r>
        <w:rPr>
          <w:sz w:val="28"/>
          <w:szCs w:val="28"/>
        </w:rPr>
        <w:t xml:space="preserve">ого края                    </w:t>
      </w:r>
      <w:r w:rsidRPr="007542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r w:rsidRPr="007542C5">
        <w:rPr>
          <w:sz w:val="28"/>
          <w:szCs w:val="28"/>
        </w:rPr>
        <w:t xml:space="preserve">Р.А. Коврыга </w:t>
      </w:r>
      <w:bookmarkStart w:id="0" w:name="_GoBack"/>
      <w:bookmarkEnd w:id="0"/>
    </w:p>
    <w:sectPr w:rsidR="00865FBD" w:rsidSect="006330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6393"/>
    <w:multiLevelType w:val="hybridMultilevel"/>
    <w:tmpl w:val="3A368AEC"/>
    <w:lvl w:ilvl="0" w:tplc="F4226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696CA3"/>
    <w:multiLevelType w:val="hybridMultilevel"/>
    <w:tmpl w:val="0140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B"/>
    <w:rsid w:val="004814A7"/>
    <w:rsid w:val="00484CEB"/>
    <w:rsid w:val="004D7F4E"/>
    <w:rsid w:val="00616A88"/>
    <w:rsid w:val="007D0CFF"/>
    <w:rsid w:val="00865FBD"/>
    <w:rsid w:val="008A11DB"/>
    <w:rsid w:val="00BE2299"/>
    <w:rsid w:val="00CB731B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D9C67-6152-4FC9-A622-166A1B1D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65F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5</cp:revision>
  <cp:lastPrinted>2020-06-17T08:10:00Z</cp:lastPrinted>
  <dcterms:created xsi:type="dcterms:W3CDTF">2020-06-08T08:31:00Z</dcterms:created>
  <dcterms:modified xsi:type="dcterms:W3CDTF">2020-06-17T08:10:00Z</dcterms:modified>
</cp:coreProperties>
</file>