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F7" w:rsidRPr="00A3045C" w:rsidRDefault="00A3045C" w:rsidP="001C44F7">
      <w:pPr>
        <w:jc w:val="center"/>
        <w:rPr>
          <w:sz w:val="28"/>
          <w:szCs w:val="28"/>
        </w:rPr>
      </w:pPr>
      <w:r w:rsidRPr="00A3045C">
        <w:rPr>
          <w:rFonts w:eastAsia="Calibri"/>
          <w:sz w:val="28"/>
          <w:szCs w:val="28"/>
        </w:rPr>
        <w:t>Отчет</w:t>
      </w:r>
    </w:p>
    <w:p w:rsidR="001C44F7" w:rsidRPr="00A3045C" w:rsidRDefault="001C44F7" w:rsidP="001C44F7">
      <w:pPr>
        <w:jc w:val="center"/>
        <w:rPr>
          <w:sz w:val="28"/>
          <w:szCs w:val="28"/>
        </w:rPr>
      </w:pPr>
      <w:r w:rsidRPr="00A3045C">
        <w:rPr>
          <w:sz w:val="28"/>
          <w:szCs w:val="28"/>
        </w:rPr>
        <w:t>по результатам контрольного мероприятия</w:t>
      </w:r>
    </w:p>
    <w:p w:rsidR="001C44F7" w:rsidRDefault="001C44F7" w:rsidP="001C44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«Проверка законности, результативности и эффективности использования средств районного бюджета, выделенных </w:t>
      </w:r>
      <w:r w:rsidR="00DA4724">
        <w:rPr>
          <w:sz w:val="28"/>
          <w:szCs w:val="28"/>
        </w:rPr>
        <w:t>у</w:t>
      </w:r>
      <w:r w:rsidR="00C55907">
        <w:rPr>
          <w:sz w:val="28"/>
          <w:szCs w:val="28"/>
        </w:rPr>
        <w:t>правлению сельского хозяйства</w:t>
      </w:r>
      <w:r>
        <w:rPr>
          <w:sz w:val="28"/>
          <w:szCs w:val="28"/>
        </w:rPr>
        <w:t xml:space="preserve"> по отдельным вопросам</w:t>
      </w:r>
      <w:r w:rsidRPr="003B795B">
        <w:rPr>
          <w:sz w:val="28"/>
          <w:szCs w:val="28"/>
        </w:rPr>
        <w:t>»</w:t>
      </w:r>
    </w:p>
    <w:p w:rsidR="001C44F7" w:rsidRDefault="001C44F7" w:rsidP="001C44F7"/>
    <w:p w:rsidR="00277DDE" w:rsidRDefault="00277DDE" w:rsidP="001C44F7"/>
    <w:p w:rsidR="00A6061A" w:rsidRDefault="00156C4D" w:rsidP="00156C4D">
      <w:pPr>
        <w:pStyle w:val="a6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56C4D">
        <w:rPr>
          <w:sz w:val="28"/>
          <w:szCs w:val="28"/>
        </w:rPr>
        <w:t xml:space="preserve">юджетные сметы </w:t>
      </w:r>
      <w:r>
        <w:rPr>
          <w:sz w:val="28"/>
          <w:szCs w:val="28"/>
        </w:rPr>
        <w:t>ведутся</w:t>
      </w:r>
      <w:r w:rsidRPr="00156C4D">
        <w:rPr>
          <w:sz w:val="28"/>
          <w:szCs w:val="28"/>
        </w:rPr>
        <w:t xml:space="preserve"> с нарушением ст. 6, ст. 161  БК РФ, Общих требований №112н, а также Порядка составления, утверждения и ведения бюджетных смет муниципальных казенных учреждений, утвержденного распоряжением администрации № 616 от 08.12.2011 г.</w:t>
      </w:r>
      <w:r>
        <w:rPr>
          <w:sz w:val="28"/>
          <w:szCs w:val="28"/>
        </w:rPr>
        <w:t xml:space="preserve"> (</w:t>
      </w:r>
      <w:r w:rsidR="00F24BAD">
        <w:rPr>
          <w:sz w:val="28"/>
          <w:szCs w:val="28"/>
        </w:rPr>
        <w:t>с</w:t>
      </w:r>
      <w:r>
        <w:rPr>
          <w:sz w:val="28"/>
          <w:szCs w:val="28"/>
        </w:rPr>
        <w:t xml:space="preserve"> изменениями)</w:t>
      </w:r>
    </w:p>
    <w:p w:rsidR="00156C4D" w:rsidRDefault="00156C4D" w:rsidP="00A3045C">
      <w:pPr>
        <w:pStyle w:val="a6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proofErr w:type="gramStart"/>
      <w:r w:rsidRPr="00156C4D">
        <w:rPr>
          <w:sz w:val="28"/>
          <w:szCs w:val="28"/>
        </w:rPr>
        <w:t xml:space="preserve">В нарушение </w:t>
      </w:r>
      <w:r w:rsidR="00BE394D">
        <w:rPr>
          <w:sz w:val="28"/>
          <w:szCs w:val="28"/>
        </w:rPr>
        <w:t>положений Учетной политики</w:t>
      </w:r>
      <w:r w:rsidR="00B27102">
        <w:rPr>
          <w:sz w:val="28"/>
          <w:szCs w:val="28"/>
        </w:rPr>
        <w:t>:</w:t>
      </w:r>
      <w:r w:rsidRPr="00156C4D">
        <w:rPr>
          <w:sz w:val="28"/>
          <w:szCs w:val="28"/>
        </w:rPr>
        <w:t xml:space="preserve"> </w:t>
      </w:r>
      <w:r w:rsidR="00B27102" w:rsidRPr="00B27102">
        <w:rPr>
          <w:b/>
          <w:sz w:val="28"/>
          <w:szCs w:val="28"/>
        </w:rPr>
        <w:t>2.1.</w:t>
      </w:r>
      <w:r w:rsidR="00B27102">
        <w:rPr>
          <w:sz w:val="28"/>
          <w:szCs w:val="28"/>
        </w:rPr>
        <w:t xml:space="preserve"> </w:t>
      </w:r>
      <w:r w:rsidRPr="00156C4D">
        <w:rPr>
          <w:sz w:val="28"/>
          <w:szCs w:val="28"/>
        </w:rPr>
        <w:t>выдача в подотчет осуществляется по заявлениям, составленным в день выдачи денежных средств</w:t>
      </w:r>
      <w:r w:rsidR="00BE394D">
        <w:rPr>
          <w:sz w:val="28"/>
          <w:szCs w:val="28"/>
        </w:rPr>
        <w:t xml:space="preserve">, а не </w:t>
      </w:r>
      <w:r w:rsidR="00BE394D" w:rsidRPr="00156C4D">
        <w:rPr>
          <w:sz w:val="28"/>
          <w:szCs w:val="28"/>
        </w:rPr>
        <w:t>за 3 рабочих дня до получения наличных</w:t>
      </w:r>
      <w:r w:rsidR="00B27102">
        <w:rPr>
          <w:sz w:val="28"/>
          <w:szCs w:val="28"/>
        </w:rPr>
        <w:t xml:space="preserve">; </w:t>
      </w:r>
      <w:r w:rsidR="00B27102" w:rsidRPr="00515FC0">
        <w:rPr>
          <w:b/>
          <w:sz w:val="28"/>
          <w:szCs w:val="28"/>
        </w:rPr>
        <w:t>2.2.</w:t>
      </w:r>
      <w:r w:rsidR="00B27102">
        <w:rPr>
          <w:sz w:val="28"/>
          <w:szCs w:val="28"/>
        </w:rPr>
        <w:t xml:space="preserve"> </w:t>
      </w:r>
      <w:r w:rsidR="00515FC0" w:rsidRPr="00515FC0">
        <w:rPr>
          <w:sz w:val="28"/>
          <w:szCs w:val="28"/>
        </w:rPr>
        <w:t>при принятии объектов основных средств к учету на баланс каждому объекту присваивается инвентарный номер, состоящий из 11 или 12 знаков</w:t>
      </w:r>
      <w:r w:rsidR="00515FC0">
        <w:rPr>
          <w:sz w:val="28"/>
          <w:szCs w:val="28"/>
        </w:rPr>
        <w:t xml:space="preserve">, а не </w:t>
      </w:r>
      <w:r w:rsidR="00515FC0" w:rsidRPr="00515FC0">
        <w:rPr>
          <w:sz w:val="28"/>
          <w:szCs w:val="28"/>
        </w:rPr>
        <w:t>из девяти знаков</w:t>
      </w:r>
      <w:r w:rsidR="00515FC0">
        <w:rPr>
          <w:sz w:val="28"/>
          <w:szCs w:val="28"/>
        </w:rPr>
        <w:t>, как установлено</w:t>
      </w:r>
      <w:r w:rsidR="00C57014">
        <w:rPr>
          <w:sz w:val="28"/>
          <w:szCs w:val="28"/>
        </w:rPr>
        <w:t xml:space="preserve"> Учетной политикой</w:t>
      </w:r>
      <w:r w:rsidR="00515FC0" w:rsidRPr="00515FC0">
        <w:rPr>
          <w:sz w:val="28"/>
          <w:szCs w:val="28"/>
        </w:rPr>
        <w:t xml:space="preserve">. </w:t>
      </w:r>
      <w:proofErr w:type="gramEnd"/>
    </w:p>
    <w:p w:rsidR="00C67C08" w:rsidRPr="00CC0B73" w:rsidRDefault="00C67C08" w:rsidP="00A3045C">
      <w:pPr>
        <w:pStyle w:val="a6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 w:rsidRPr="00CC0B73">
        <w:rPr>
          <w:sz w:val="28"/>
          <w:szCs w:val="28"/>
        </w:rPr>
        <w:t xml:space="preserve">Нарушение методологии применения бюджетной классификации, установленной приказом Минфина России от 21.12.2011 года № 180н «Об утверждении указаний о порядке применения бюджетной классификации Российской Федерации», выразившееся в планировании и осуществлении расходов по ненадлежащему коду бюджетной классификации на сумму </w:t>
      </w:r>
      <w:r w:rsidR="00F24BAD">
        <w:rPr>
          <w:sz w:val="28"/>
          <w:szCs w:val="28"/>
        </w:rPr>
        <w:t>12295,20</w:t>
      </w:r>
      <w:r w:rsidRPr="00CC0B73">
        <w:rPr>
          <w:sz w:val="28"/>
          <w:szCs w:val="28"/>
        </w:rPr>
        <w:t xml:space="preserve"> рублей.</w:t>
      </w:r>
    </w:p>
    <w:p w:rsidR="00B27102" w:rsidRPr="00C57014" w:rsidRDefault="00B27102" w:rsidP="00B27102">
      <w:pPr>
        <w:pStyle w:val="a6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proofErr w:type="gramStart"/>
      <w:r w:rsidRPr="00C57014">
        <w:rPr>
          <w:sz w:val="28"/>
          <w:szCs w:val="28"/>
        </w:rPr>
        <w:t xml:space="preserve">В 2012-2013 гг. ведение планов-графиков </w:t>
      </w:r>
      <w:r w:rsidRPr="00C57014">
        <w:rPr>
          <w:rFonts w:eastAsiaTheme="minorHAnsi"/>
          <w:sz w:val="28"/>
          <w:szCs w:val="28"/>
          <w:lang w:eastAsia="en-US"/>
        </w:rPr>
        <w:t>размещения заказа на поставки товаров, выполнение работ, оказание услуг для нужд заказчиков осуществлялось с нарушением требований Приказа Минэкономразвития России и Федерального казначейства "Об утверждении порядка размещения на официальном сайте планов-графиков размещения заказа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</w:t>
      </w:r>
      <w:proofErr w:type="gramEnd"/>
      <w:r w:rsidRPr="00C57014">
        <w:rPr>
          <w:rFonts w:eastAsiaTheme="minorHAnsi"/>
          <w:sz w:val="28"/>
          <w:szCs w:val="28"/>
          <w:lang w:eastAsia="en-US"/>
        </w:rPr>
        <w:t xml:space="preserve"> нужд заказчиков" от 27 декабря 2011 г. N 761/20н;</w:t>
      </w:r>
    </w:p>
    <w:p w:rsidR="00B27102" w:rsidRPr="00C57014" w:rsidRDefault="00B27102" w:rsidP="00B27102">
      <w:pPr>
        <w:pStyle w:val="a6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proofErr w:type="gramStart"/>
      <w:r w:rsidRPr="00C57014">
        <w:rPr>
          <w:sz w:val="28"/>
          <w:szCs w:val="28"/>
        </w:rPr>
        <w:t xml:space="preserve">Ведение </w:t>
      </w:r>
      <w:r w:rsidRPr="00C57014">
        <w:rPr>
          <w:rFonts w:eastAsiaTheme="minorHAnsi"/>
          <w:sz w:val="28"/>
          <w:szCs w:val="28"/>
          <w:lang w:eastAsia="en-US"/>
        </w:rPr>
        <w:t>реестра государственных и муниципальных контрактов в 2013 г. осуществлялось с нарушением требований Положения о ведении реестра государственных и муниципальных контрактов, а также гражданско-правовых договоров бюджетных учреждений на поставки товаров, выполнение работ, оказание услуг и о требованиях к технологическим, программным, лингвистическим, правовым и организационным средствам обеспечения пользования официальным сайтом в сети интернет, на котором размещается указанный реестр, утвержденного Постановлением Правительства</w:t>
      </w:r>
      <w:proofErr w:type="gramEnd"/>
      <w:r w:rsidRPr="00C57014">
        <w:rPr>
          <w:rFonts w:eastAsiaTheme="minorHAnsi"/>
          <w:sz w:val="28"/>
          <w:szCs w:val="28"/>
          <w:lang w:eastAsia="en-US"/>
        </w:rPr>
        <w:t xml:space="preserve"> РФ от 29.12.2010 г. № 1191;</w:t>
      </w:r>
    </w:p>
    <w:p w:rsidR="00B27102" w:rsidRPr="00C57014" w:rsidRDefault="00B27102" w:rsidP="00A3045C">
      <w:pPr>
        <w:pStyle w:val="a6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proofErr w:type="gramStart"/>
      <w:r w:rsidRPr="00C57014">
        <w:rPr>
          <w:sz w:val="28"/>
          <w:szCs w:val="28"/>
        </w:rPr>
        <w:t xml:space="preserve">План-график на 2014 год составлен с нарушением требований </w:t>
      </w:r>
      <w:r w:rsidRPr="00C57014">
        <w:rPr>
          <w:rFonts w:eastAsiaTheme="minorHAnsi"/>
          <w:sz w:val="28"/>
          <w:szCs w:val="28"/>
          <w:lang w:eastAsia="en-US"/>
        </w:rPr>
        <w:t xml:space="preserve">Особенностей размещения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годы», утвержденных совместным Приказом Минэкономразвития России и Казначейства России от 20.09.2013 N 544/18н "Об особенностях </w:t>
      </w:r>
      <w:r w:rsidRPr="00C57014">
        <w:rPr>
          <w:rFonts w:eastAsiaTheme="minorHAnsi"/>
          <w:sz w:val="28"/>
          <w:szCs w:val="28"/>
          <w:lang w:eastAsia="en-US"/>
        </w:rPr>
        <w:lastRenderedPageBreak/>
        <w:t>размещения на официальном сайте Российской</w:t>
      </w:r>
      <w:proofErr w:type="gramEnd"/>
      <w:r w:rsidRPr="00C57014">
        <w:rPr>
          <w:rFonts w:eastAsiaTheme="minorHAnsi"/>
          <w:sz w:val="28"/>
          <w:szCs w:val="28"/>
          <w:lang w:eastAsia="en-US"/>
        </w:rPr>
        <w:t xml:space="preserve">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годы;</w:t>
      </w:r>
    </w:p>
    <w:p w:rsidR="00B27102" w:rsidRPr="00C57014" w:rsidRDefault="00B27102" w:rsidP="00A3045C">
      <w:pPr>
        <w:pStyle w:val="a6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 w:rsidRPr="00C57014">
        <w:rPr>
          <w:sz w:val="28"/>
          <w:szCs w:val="28"/>
        </w:rPr>
        <w:t xml:space="preserve">При проведении запроса котировок </w:t>
      </w:r>
      <w:r w:rsidRPr="00C57014">
        <w:rPr>
          <w:rFonts w:eastAsiaTheme="minorHAnsi"/>
          <w:sz w:val="28"/>
          <w:szCs w:val="28"/>
          <w:lang w:eastAsia="en-US"/>
        </w:rPr>
        <w:t>№ 0321300147414000002 выявлен ряд нарушений требований Федерального закона № 44-ФЗ, в том числе нарушение сроков размещения протокола рассмотрения и оценки заявок на участие в запросе котировок и сроков заключения муниципального контракта</w:t>
      </w:r>
    </w:p>
    <w:p w:rsidR="00F24BAD" w:rsidRPr="00484B69" w:rsidRDefault="00F24BAD" w:rsidP="00A3045C">
      <w:pPr>
        <w:pStyle w:val="a6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F24BAD">
        <w:rPr>
          <w:sz w:val="28"/>
          <w:szCs w:val="28"/>
        </w:rPr>
        <w:t xml:space="preserve"> нарушение </w:t>
      </w:r>
      <w:r>
        <w:rPr>
          <w:sz w:val="28"/>
          <w:szCs w:val="28"/>
        </w:rPr>
        <w:t>П</w:t>
      </w:r>
      <w:r w:rsidRPr="00F24BAD">
        <w:rPr>
          <w:sz w:val="28"/>
          <w:szCs w:val="28"/>
        </w:rPr>
        <w:t>риказа N 173н</w:t>
      </w:r>
      <w:r w:rsidR="007D225F">
        <w:rPr>
          <w:sz w:val="28"/>
          <w:szCs w:val="28"/>
        </w:rPr>
        <w:t xml:space="preserve">: </w:t>
      </w:r>
      <w:r w:rsidR="007D225F" w:rsidRPr="007D225F">
        <w:rPr>
          <w:b/>
          <w:sz w:val="28"/>
          <w:szCs w:val="28"/>
        </w:rPr>
        <w:t>6.1.</w:t>
      </w:r>
      <w:r w:rsidR="007D225F">
        <w:rPr>
          <w:sz w:val="28"/>
          <w:szCs w:val="28"/>
        </w:rPr>
        <w:t xml:space="preserve"> в </w:t>
      </w:r>
      <w:r>
        <w:rPr>
          <w:sz w:val="28"/>
          <w:szCs w:val="28"/>
        </w:rPr>
        <w:t>инвентарных карточ</w:t>
      </w:r>
      <w:r w:rsidR="007D225F">
        <w:rPr>
          <w:sz w:val="28"/>
          <w:szCs w:val="28"/>
        </w:rPr>
        <w:t>ках</w:t>
      </w:r>
      <w:r>
        <w:rPr>
          <w:sz w:val="28"/>
          <w:szCs w:val="28"/>
        </w:rPr>
        <w:t xml:space="preserve"> (ф. 0504031)</w:t>
      </w:r>
      <w:r w:rsidRPr="00F24BAD">
        <w:rPr>
          <w:rFonts w:eastAsiaTheme="minorHAnsi"/>
          <w:sz w:val="28"/>
          <w:szCs w:val="28"/>
          <w:lang w:eastAsia="en-US"/>
        </w:rPr>
        <w:t xml:space="preserve"> </w:t>
      </w:r>
      <w:r w:rsidR="007D225F">
        <w:rPr>
          <w:rFonts w:eastAsiaTheme="minorHAnsi"/>
          <w:sz w:val="28"/>
          <w:szCs w:val="28"/>
          <w:lang w:eastAsia="en-US"/>
        </w:rPr>
        <w:t>не заполнены о</w:t>
      </w:r>
      <w:r w:rsidRPr="00F24BAD">
        <w:rPr>
          <w:rFonts w:eastAsiaTheme="minorHAnsi"/>
          <w:sz w:val="28"/>
          <w:szCs w:val="28"/>
          <w:lang w:eastAsia="en-US"/>
        </w:rPr>
        <w:t>бязательные для заполнения данные</w:t>
      </w:r>
      <w:r w:rsidR="007D225F">
        <w:rPr>
          <w:rFonts w:eastAsiaTheme="minorHAnsi"/>
          <w:sz w:val="28"/>
          <w:szCs w:val="28"/>
          <w:lang w:eastAsia="en-US"/>
        </w:rPr>
        <w:t xml:space="preserve">; </w:t>
      </w:r>
      <w:r w:rsidR="007D225F" w:rsidRPr="007D225F">
        <w:rPr>
          <w:rFonts w:eastAsiaTheme="minorHAnsi"/>
          <w:b/>
          <w:sz w:val="28"/>
          <w:szCs w:val="28"/>
          <w:lang w:eastAsia="en-US"/>
        </w:rPr>
        <w:t>6.2.</w:t>
      </w:r>
      <w:r w:rsidR="007D225F">
        <w:rPr>
          <w:rFonts w:eastAsiaTheme="minorHAnsi"/>
          <w:sz w:val="28"/>
          <w:szCs w:val="28"/>
          <w:lang w:eastAsia="en-US"/>
        </w:rPr>
        <w:t xml:space="preserve"> </w:t>
      </w:r>
      <w:r w:rsidR="00795F5A">
        <w:rPr>
          <w:rFonts w:eastAsiaTheme="minorHAnsi"/>
          <w:sz w:val="28"/>
          <w:szCs w:val="28"/>
          <w:lang w:eastAsia="en-US"/>
        </w:rPr>
        <w:t xml:space="preserve">данные, </w:t>
      </w:r>
      <w:r w:rsidR="00795F5A" w:rsidRPr="00795F5A">
        <w:rPr>
          <w:sz w:val="28"/>
          <w:szCs w:val="28"/>
        </w:rPr>
        <w:t>отраженны</w:t>
      </w:r>
      <w:r w:rsidR="00795F5A">
        <w:rPr>
          <w:sz w:val="28"/>
          <w:szCs w:val="28"/>
        </w:rPr>
        <w:t>е</w:t>
      </w:r>
      <w:r w:rsidR="00795F5A" w:rsidRPr="00795F5A">
        <w:rPr>
          <w:sz w:val="28"/>
          <w:szCs w:val="28"/>
        </w:rPr>
        <w:t xml:space="preserve"> в Журнале операций расчетов с поставщиками и подрядчиками (ф. 0504071)</w:t>
      </w:r>
      <w:r w:rsidR="00795F5A">
        <w:rPr>
          <w:sz w:val="28"/>
          <w:szCs w:val="28"/>
        </w:rPr>
        <w:t xml:space="preserve"> </w:t>
      </w:r>
      <w:r w:rsidR="007D225F" w:rsidRPr="00F24BAD">
        <w:rPr>
          <w:sz w:val="28"/>
          <w:szCs w:val="28"/>
        </w:rPr>
        <w:t>не соответствует данным Главной книги за январь 2012 г</w:t>
      </w:r>
      <w:r w:rsidR="00795F5A">
        <w:rPr>
          <w:sz w:val="28"/>
          <w:szCs w:val="28"/>
        </w:rPr>
        <w:t>.</w:t>
      </w:r>
      <w:r w:rsidR="0084729F">
        <w:rPr>
          <w:sz w:val="28"/>
          <w:szCs w:val="28"/>
        </w:rPr>
        <w:t xml:space="preserve"> на сумму</w:t>
      </w:r>
      <w:r w:rsidR="0084729F" w:rsidRPr="00156C4D">
        <w:rPr>
          <w:sz w:val="28"/>
          <w:szCs w:val="28"/>
        </w:rPr>
        <w:t>15436,56 руб</w:t>
      </w:r>
      <w:r w:rsidR="0084729F">
        <w:rPr>
          <w:sz w:val="28"/>
          <w:szCs w:val="28"/>
        </w:rPr>
        <w:t xml:space="preserve">лей; </w:t>
      </w:r>
      <w:r w:rsidR="00484B69">
        <w:rPr>
          <w:sz w:val="28"/>
          <w:szCs w:val="28"/>
        </w:rPr>
        <w:t xml:space="preserve"> </w:t>
      </w:r>
      <w:r w:rsidR="00484B69" w:rsidRPr="0084729F">
        <w:rPr>
          <w:b/>
          <w:sz w:val="28"/>
          <w:szCs w:val="28"/>
        </w:rPr>
        <w:t>6.3.</w:t>
      </w:r>
      <w:r w:rsidR="00484B69">
        <w:rPr>
          <w:sz w:val="28"/>
          <w:szCs w:val="28"/>
        </w:rPr>
        <w:t xml:space="preserve"> </w:t>
      </w:r>
      <w:r w:rsidR="0084729F">
        <w:rPr>
          <w:sz w:val="28"/>
          <w:szCs w:val="28"/>
        </w:rPr>
        <w:t>ф</w:t>
      </w:r>
      <w:r w:rsidR="00CE6BB5">
        <w:rPr>
          <w:sz w:val="28"/>
          <w:szCs w:val="28"/>
        </w:rPr>
        <w:t xml:space="preserve">орма </w:t>
      </w:r>
      <w:r w:rsidR="0084729F">
        <w:rPr>
          <w:sz w:val="28"/>
          <w:szCs w:val="28"/>
        </w:rPr>
        <w:t>В</w:t>
      </w:r>
      <w:r w:rsidR="00484B69">
        <w:rPr>
          <w:sz w:val="28"/>
          <w:szCs w:val="28"/>
        </w:rPr>
        <w:t xml:space="preserve">едомости выдачи материальных ценностей на нужды учреждения 0504210 не соответствует  </w:t>
      </w:r>
      <w:r w:rsidR="00484B69">
        <w:rPr>
          <w:rFonts w:eastAsiaTheme="minorHAnsi"/>
          <w:sz w:val="28"/>
          <w:szCs w:val="28"/>
          <w:lang w:eastAsia="en-US"/>
        </w:rPr>
        <w:t>Приказу Минфина № 173н</w:t>
      </w:r>
      <w:r w:rsidR="0084729F">
        <w:rPr>
          <w:rFonts w:eastAsiaTheme="minorHAnsi"/>
          <w:sz w:val="28"/>
          <w:szCs w:val="28"/>
          <w:lang w:eastAsia="en-US"/>
        </w:rPr>
        <w:t xml:space="preserve"> (всего на </w:t>
      </w:r>
      <w:proofErr w:type="gramStart"/>
      <w:r w:rsidR="0084729F">
        <w:rPr>
          <w:rFonts w:eastAsiaTheme="minorHAnsi"/>
          <w:sz w:val="28"/>
          <w:szCs w:val="28"/>
          <w:lang w:eastAsia="en-US"/>
        </w:rPr>
        <w:t>сумму</w:t>
      </w:r>
      <w:proofErr w:type="gramEnd"/>
      <w:r w:rsidR="0084729F" w:rsidRPr="0084729F">
        <w:rPr>
          <w:rFonts w:eastAsiaTheme="minorHAnsi"/>
          <w:sz w:val="28"/>
          <w:szCs w:val="28"/>
          <w:lang w:eastAsia="en-US"/>
        </w:rPr>
        <w:t xml:space="preserve"> </w:t>
      </w:r>
      <w:r w:rsidR="0084729F" w:rsidRPr="00697BBC">
        <w:rPr>
          <w:rFonts w:eastAsiaTheme="minorHAnsi"/>
          <w:sz w:val="28"/>
          <w:szCs w:val="28"/>
          <w:lang w:eastAsia="en-US"/>
        </w:rPr>
        <w:t>на сумму</w:t>
      </w:r>
      <w:r w:rsidR="0084729F">
        <w:rPr>
          <w:rFonts w:eastAsiaTheme="minorHAnsi"/>
          <w:sz w:val="28"/>
          <w:szCs w:val="28"/>
          <w:lang w:eastAsia="en-US"/>
        </w:rPr>
        <w:t xml:space="preserve"> 792640,29 рублей); </w:t>
      </w:r>
      <w:r w:rsidR="00DD28E1" w:rsidRPr="00DD28E1">
        <w:rPr>
          <w:rFonts w:eastAsiaTheme="minorHAnsi"/>
          <w:b/>
          <w:sz w:val="28"/>
          <w:szCs w:val="28"/>
          <w:lang w:eastAsia="en-US"/>
        </w:rPr>
        <w:t>6.4.</w:t>
      </w:r>
      <w:r w:rsidR="00DD28E1">
        <w:rPr>
          <w:rFonts w:eastAsiaTheme="minorHAnsi"/>
          <w:sz w:val="28"/>
          <w:szCs w:val="28"/>
          <w:lang w:eastAsia="en-US"/>
        </w:rPr>
        <w:t xml:space="preserve"> в</w:t>
      </w:r>
      <w:r w:rsidR="00DD28E1" w:rsidRPr="00EB33D8">
        <w:rPr>
          <w:rFonts w:eastAsiaTheme="minorHAnsi"/>
          <w:sz w:val="28"/>
          <w:szCs w:val="28"/>
          <w:lang w:eastAsia="en-US"/>
        </w:rPr>
        <w:t xml:space="preserve">  2012 году для расчета оплаты ежегодных основных и дополнительных оплачиваемых отпусков и расчета компенсационных выплат не применялись Записки-расчеты об исчислении среднего заработка при предоставлении отпуска, увольнении и других случаях (Ф. 0504425)</w:t>
      </w:r>
      <w:r w:rsidR="00DD28E1">
        <w:rPr>
          <w:rFonts w:eastAsiaTheme="minorHAnsi"/>
          <w:sz w:val="28"/>
          <w:szCs w:val="28"/>
          <w:lang w:eastAsia="en-US"/>
        </w:rPr>
        <w:t xml:space="preserve">; </w:t>
      </w:r>
      <w:r w:rsidR="00DD28E1" w:rsidRPr="00DD28E1">
        <w:rPr>
          <w:rFonts w:eastAsiaTheme="minorHAnsi"/>
          <w:b/>
          <w:sz w:val="28"/>
          <w:szCs w:val="28"/>
          <w:lang w:eastAsia="en-US"/>
        </w:rPr>
        <w:t>6.5.</w:t>
      </w:r>
      <w:r w:rsidR="00DD28E1">
        <w:rPr>
          <w:rFonts w:eastAsiaTheme="minorHAnsi"/>
          <w:sz w:val="28"/>
          <w:szCs w:val="28"/>
          <w:lang w:eastAsia="en-US"/>
        </w:rPr>
        <w:t xml:space="preserve"> </w:t>
      </w:r>
      <w:r w:rsidR="00DD28E1" w:rsidRPr="00DD28E1">
        <w:rPr>
          <w:rFonts w:eastAsiaTheme="minorHAnsi"/>
          <w:sz w:val="28"/>
          <w:szCs w:val="28"/>
          <w:lang w:eastAsia="en-US"/>
        </w:rPr>
        <w:t>применяется «Расчетно-платежная ведомость»  (ф. 0504401)  форма которой не в полной мере соответствует Указаниям № 173н</w:t>
      </w:r>
      <w:r w:rsidR="00DD28E1">
        <w:rPr>
          <w:rFonts w:eastAsiaTheme="minorHAnsi"/>
          <w:sz w:val="28"/>
          <w:szCs w:val="28"/>
          <w:lang w:eastAsia="en-US"/>
        </w:rPr>
        <w:t>; 6.6.</w:t>
      </w:r>
      <w:r w:rsidR="00AE7BEF">
        <w:rPr>
          <w:rFonts w:eastAsiaTheme="minorHAnsi"/>
          <w:sz w:val="28"/>
          <w:szCs w:val="28"/>
          <w:lang w:eastAsia="en-US"/>
        </w:rPr>
        <w:t xml:space="preserve"> </w:t>
      </w:r>
      <w:r w:rsidR="00AE7BEF" w:rsidRPr="00AE7BEF">
        <w:rPr>
          <w:rFonts w:eastAsiaTheme="minorHAnsi"/>
          <w:sz w:val="28"/>
          <w:szCs w:val="28"/>
          <w:lang w:eastAsia="en-US"/>
        </w:rPr>
        <w:t xml:space="preserve">учет рабочего времени производится не в Табеле учета использования рабочего времени и расчета заработной платы </w:t>
      </w:r>
      <w:r w:rsidR="00AE7BEF">
        <w:rPr>
          <w:rFonts w:eastAsiaTheme="minorHAnsi"/>
          <w:sz w:val="28"/>
          <w:szCs w:val="28"/>
          <w:lang w:eastAsia="en-US"/>
        </w:rPr>
        <w:t>(</w:t>
      </w:r>
      <w:r w:rsidR="00AE7BEF" w:rsidRPr="00AE7BEF">
        <w:rPr>
          <w:rFonts w:eastAsiaTheme="minorHAnsi"/>
          <w:sz w:val="28"/>
          <w:szCs w:val="28"/>
          <w:lang w:eastAsia="en-US"/>
        </w:rPr>
        <w:t>ф. 0504421</w:t>
      </w:r>
      <w:r w:rsidR="00AE7BEF">
        <w:rPr>
          <w:rFonts w:eastAsiaTheme="minorHAnsi"/>
          <w:sz w:val="28"/>
          <w:szCs w:val="28"/>
          <w:lang w:eastAsia="en-US"/>
        </w:rPr>
        <w:t>)</w:t>
      </w:r>
      <w:r w:rsidR="00AE7BEF" w:rsidRPr="00AE7BEF">
        <w:rPr>
          <w:rFonts w:eastAsiaTheme="minorHAnsi"/>
          <w:sz w:val="28"/>
          <w:szCs w:val="28"/>
          <w:lang w:eastAsia="en-US"/>
        </w:rPr>
        <w:t>, а в Табеле учета рабочего времени для расчета оплаты труда» (ф. 0301007</w:t>
      </w:r>
      <w:r w:rsidR="00AE7BEF">
        <w:rPr>
          <w:rFonts w:eastAsiaTheme="minorHAnsi"/>
          <w:sz w:val="28"/>
          <w:szCs w:val="28"/>
          <w:lang w:eastAsia="en-US"/>
        </w:rPr>
        <w:t>)</w:t>
      </w:r>
      <w:r w:rsidR="00AE7BEF" w:rsidRPr="00AE7BEF">
        <w:rPr>
          <w:rFonts w:eastAsiaTheme="minorHAnsi"/>
          <w:sz w:val="28"/>
          <w:szCs w:val="28"/>
          <w:lang w:eastAsia="en-US"/>
        </w:rPr>
        <w:t>.</w:t>
      </w:r>
    </w:p>
    <w:p w:rsidR="00484B69" w:rsidRDefault="00484B69" w:rsidP="00A3045C">
      <w:pPr>
        <w:pStyle w:val="a6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 нарушение Инструкции № 157н: </w:t>
      </w:r>
      <w:r w:rsidR="0084729F" w:rsidRPr="0084729F">
        <w:rPr>
          <w:b/>
          <w:sz w:val="28"/>
          <w:szCs w:val="28"/>
        </w:rPr>
        <w:t>7.1.</w:t>
      </w:r>
      <w:r w:rsidR="0084729F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 ведутся Оборотные ведомости по нефинансовым активам ф.0504035; </w:t>
      </w:r>
      <w:r w:rsidR="0084729F" w:rsidRPr="0084729F">
        <w:rPr>
          <w:rFonts w:eastAsiaTheme="minorHAnsi"/>
          <w:b/>
          <w:sz w:val="28"/>
          <w:szCs w:val="28"/>
          <w:lang w:eastAsia="en-US"/>
        </w:rPr>
        <w:t>7.2.</w:t>
      </w:r>
      <w:r w:rsidR="0084729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 состоянию на 01.05.2014 года числятся основные средства со знаком «минус»</w:t>
      </w:r>
      <w:r w:rsidR="0084729F">
        <w:rPr>
          <w:rFonts w:eastAsiaTheme="minorHAnsi"/>
          <w:sz w:val="28"/>
          <w:szCs w:val="28"/>
          <w:lang w:eastAsia="en-US"/>
        </w:rPr>
        <w:t xml:space="preserve"> на сумму -48480,00 рублей</w:t>
      </w:r>
      <w:r>
        <w:rPr>
          <w:rFonts w:eastAsiaTheme="minorHAnsi"/>
          <w:sz w:val="28"/>
          <w:szCs w:val="28"/>
          <w:lang w:eastAsia="en-US"/>
        </w:rPr>
        <w:t xml:space="preserve">; </w:t>
      </w:r>
      <w:r w:rsidR="0084729F" w:rsidRPr="0084729F">
        <w:rPr>
          <w:rFonts w:eastAsiaTheme="minorHAnsi"/>
          <w:b/>
          <w:sz w:val="28"/>
          <w:szCs w:val="28"/>
          <w:lang w:eastAsia="en-US"/>
        </w:rPr>
        <w:t>7.3.</w:t>
      </w:r>
      <w:r w:rsidR="0084729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 состоянию на 01.01.2014 года </w:t>
      </w:r>
      <w:r w:rsidR="004042B6">
        <w:rPr>
          <w:rFonts w:eastAsiaTheme="minorHAnsi"/>
          <w:sz w:val="28"/>
          <w:szCs w:val="28"/>
          <w:lang w:eastAsia="en-US"/>
        </w:rPr>
        <w:t xml:space="preserve">на балансе Управления </w:t>
      </w:r>
      <w:r>
        <w:rPr>
          <w:rFonts w:eastAsiaTheme="minorHAnsi"/>
          <w:sz w:val="28"/>
          <w:szCs w:val="28"/>
          <w:lang w:eastAsia="en-US"/>
        </w:rPr>
        <w:t>числятся три единицы движимого имущества стоимостью по 3000,00 рублей каждая</w:t>
      </w:r>
      <w:r w:rsidR="0084729F">
        <w:rPr>
          <w:rFonts w:eastAsiaTheme="minorHAnsi"/>
          <w:sz w:val="28"/>
          <w:szCs w:val="28"/>
          <w:lang w:eastAsia="en-US"/>
        </w:rPr>
        <w:t xml:space="preserve"> (всего </w:t>
      </w:r>
      <w:r w:rsidR="001C00E9">
        <w:rPr>
          <w:rFonts w:eastAsiaTheme="minorHAnsi"/>
          <w:sz w:val="28"/>
          <w:szCs w:val="28"/>
          <w:lang w:eastAsia="en-US"/>
        </w:rPr>
        <w:t>стоимостью 9000,00 рублей)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="004D58B2" w:rsidRPr="004D58B2">
        <w:rPr>
          <w:rFonts w:eastAsiaTheme="minorHAnsi"/>
          <w:b/>
          <w:sz w:val="28"/>
          <w:szCs w:val="28"/>
          <w:lang w:eastAsia="en-US"/>
        </w:rPr>
        <w:t>7.4.</w:t>
      </w:r>
      <w:r w:rsidR="004D58B2">
        <w:rPr>
          <w:rFonts w:eastAsiaTheme="minorHAnsi"/>
          <w:sz w:val="28"/>
          <w:szCs w:val="28"/>
          <w:lang w:eastAsia="en-US"/>
        </w:rPr>
        <w:t xml:space="preserve"> Н</w:t>
      </w:r>
      <w:r w:rsidR="004D58B2">
        <w:rPr>
          <w:sz w:val="28"/>
          <w:szCs w:val="28"/>
        </w:rPr>
        <w:t xml:space="preserve">е учитываются запасные части к транспортным средствам, выданные взамен изношенных, на </w:t>
      </w:r>
      <w:proofErr w:type="spellStart"/>
      <w:r w:rsidR="004D58B2">
        <w:rPr>
          <w:sz w:val="28"/>
          <w:szCs w:val="28"/>
        </w:rPr>
        <w:t>забалансовом</w:t>
      </w:r>
      <w:proofErr w:type="spellEnd"/>
      <w:r w:rsidR="004D58B2">
        <w:rPr>
          <w:sz w:val="28"/>
          <w:szCs w:val="28"/>
        </w:rPr>
        <w:t xml:space="preserve"> счете 09 (на сумму 6400,00 рублей);</w:t>
      </w:r>
    </w:p>
    <w:p w:rsidR="001C00E9" w:rsidRPr="001C00E9" w:rsidRDefault="001C00E9" w:rsidP="00A3045C">
      <w:pPr>
        <w:pStyle w:val="a6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1C00E9">
        <w:rPr>
          <w:rFonts w:eastAsiaTheme="minorHAnsi"/>
          <w:sz w:val="28"/>
          <w:szCs w:val="28"/>
          <w:lang w:eastAsia="en-US"/>
        </w:rPr>
        <w:t>ри проведении текущих ремонтов не определя</w:t>
      </w:r>
      <w:r>
        <w:rPr>
          <w:rFonts w:eastAsiaTheme="minorHAnsi"/>
          <w:sz w:val="28"/>
          <w:szCs w:val="28"/>
          <w:lang w:eastAsia="en-US"/>
        </w:rPr>
        <w:t>ется</w:t>
      </w:r>
      <w:r w:rsidRPr="001C00E9">
        <w:rPr>
          <w:rFonts w:eastAsiaTheme="minorHAnsi"/>
          <w:sz w:val="28"/>
          <w:szCs w:val="28"/>
          <w:lang w:eastAsia="en-US"/>
        </w:rPr>
        <w:t xml:space="preserve"> потребность в строительных материалах (отсутствует дефектная ведомость). При списании не составля</w:t>
      </w:r>
      <w:r>
        <w:rPr>
          <w:rFonts w:eastAsiaTheme="minorHAnsi"/>
          <w:sz w:val="28"/>
          <w:szCs w:val="28"/>
          <w:lang w:eastAsia="en-US"/>
        </w:rPr>
        <w:t>ются</w:t>
      </w:r>
      <w:r w:rsidRPr="001C00E9">
        <w:rPr>
          <w:rFonts w:eastAsiaTheme="minorHAnsi"/>
          <w:sz w:val="28"/>
          <w:szCs w:val="28"/>
          <w:lang w:eastAsia="en-US"/>
        </w:rPr>
        <w:t xml:space="preserve"> расчеты, подтверждающие расход </w:t>
      </w:r>
      <w:r>
        <w:rPr>
          <w:rFonts w:eastAsiaTheme="minorHAnsi"/>
          <w:sz w:val="28"/>
          <w:szCs w:val="28"/>
          <w:lang w:eastAsia="en-US"/>
        </w:rPr>
        <w:t>строительных материалов</w:t>
      </w:r>
      <w:r w:rsidRPr="001C00E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 учетом площадей ремонтируемых</w:t>
      </w:r>
      <w:r w:rsidRPr="001C00E9">
        <w:rPr>
          <w:rFonts w:eastAsiaTheme="minorHAnsi"/>
          <w:sz w:val="28"/>
          <w:szCs w:val="28"/>
          <w:lang w:eastAsia="en-US"/>
        </w:rPr>
        <w:t xml:space="preserve"> поверхностей.</w:t>
      </w:r>
      <w:r>
        <w:rPr>
          <w:rFonts w:eastAsiaTheme="minorHAnsi"/>
          <w:sz w:val="28"/>
          <w:szCs w:val="28"/>
          <w:lang w:eastAsia="en-US"/>
        </w:rPr>
        <w:t xml:space="preserve"> Всего </w:t>
      </w:r>
      <w:r>
        <w:rPr>
          <w:sz w:val="28"/>
          <w:szCs w:val="28"/>
        </w:rPr>
        <w:t>на сумму 39729,27 рублей.</w:t>
      </w:r>
    </w:p>
    <w:p w:rsidR="001C00E9" w:rsidRPr="00C57014" w:rsidRDefault="004D58B2" w:rsidP="00A3045C">
      <w:pPr>
        <w:pStyle w:val="a6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="001C00E9" w:rsidRPr="00A6061A">
        <w:rPr>
          <w:sz w:val="28"/>
          <w:szCs w:val="28"/>
        </w:rPr>
        <w:t xml:space="preserve"> нарушение Методических рекомендаций «Медицинское обеспечение безопасности дорожного движения. Организация и порядок проведения </w:t>
      </w:r>
      <w:proofErr w:type="spellStart"/>
      <w:r w:rsidR="001C00E9" w:rsidRPr="00A6061A">
        <w:rPr>
          <w:sz w:val="28"/>
          <w:szCs w:val="28"/>
        </w:rPr>
        <w:t>предрейсовых</w:t>
      </w:r>
      <w:proofErr w:type="spellEnd"/>
      <w:r w:rsidR="001C00E9" w:rsidRPr="00A6061A">
        <w:rPr>
          <w:sz w:val="28"/>
          <w:szCs w:val="28"/>
        </w:rPr>
        <w:t xml:space="preserve"> медицинских осмотров водителей транспортных средств» (утв. Минздравом РФ и Минтрансом РФ 26 января 2002 года), в путевых листах отсутствует отметка о прохождении водител</w:t>
      </w:r>
      <w:r w:rsidR="001C00E9">
        <w:rPr>
          <w:sz w:val="28"/>
          <w:szCs w:val="28"/>
        </w:rPr>
        <w:t>ями</w:t>
      </w:r>
      <w:r w:rsidR="001C00E9" w:rsidRPr="00A6061A">
        <w:rPr>
          <w:sz w:val="28"/>
          <w:szCs w:val="28"/>
        </w:rPr>
        <w:t xml:space="preserve"> медицинского осмотра.</w:t>
      </w:r>
    </w:p>
    <w:p w:rsidR="00C57014" w:rsidRPr="00F24BAD" w:rsidRDefault="00C57014" w:rsidP="00A3045C">
      <w:pPr>
        <w:pStyle w:val="a6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 нарушение положений Коллективного договора: </w:t>
      </w:r>
      <w:r w:rsidRPr="00C57014">
        <w:rPr>
          <w:b/>
          <w:sz w:val="28"/>
          <w:szCs w:val="28"/>
        </w:rPr>
        <w:t>12.1.</w:t>
      </w:r>
      <w:r>
        <w:rPr>
          <w:sz w:val="28"/>
          <w:szCs w:val="28"/>
        </w:rPr>
        <w:t xml:space="preserve"> </w:t>
      </w:r>
      <w:r w:rsidRPr="00EB33D8">
        <w:rPr>
          <w:rFonts w:eastAsiaTheme="minorHAnsi"/>
          <w:sz w:val="28"/>
          <w:szCs w:val="28"/>
          <w:lang w:eastAsia="en-US"/>
        </w:rPr>
        <w:t>имеются случаи начисления ежемесячной премии в размере  25 %</w:t>
      </w:r>
      <w:r>
        <w:rPr>
          <w:rFonts w:eastAsiaTheme="minorHAnsi"/>
          <w:sz w:val="28"/>
          <w:szCs w:val="28"/>
          <w:lang w:eastAsia="en-US"/>
        </w:rPr>
        <w:t xml:space="preserve"> вместо </w:t>
      </w:r>
      <w:r w:rsidRPr="0032268B">
        <w:rPr>
          <w:rFonts w:eastAsiaTheme="minorHAnsi"/>
          <w:sz w:val="28"/>
          <w:szCs w:val="28"/>
          <w:lang w:eastAsia="en-US"/>
        </w:rPr>
        <w:t xml:space="preserve">установленного </w:t>
      </w:r>
      <w:r w:rsidRPr="00EB33D8">
        <w:rPr>
          <w:rFonts w:eastAsiaTheme="minorHAnsi"/>
          <w:sz w:val="28"/>
          <w:szCs w:val="28"/>
          <w:u w:val="single"/>
          <w:lang w:eastAsia="en-US"/>
        </w:rPr>
        <w:t>минимальн</w:t>
      </w:r>
      <w:r>
        <w:rPr>
          <w:rFonts w:eastAsiaTheme="minorHAnsi"/>
          <w:sz w:val="28"/>
          <w:szCs w:val="28"/>
          <w:u w:val="single"/>
          <w:lang w:eastAsia="en-US"/>
        </w:rPr>
        <w:t>ого</w:t>
      </w:r>
      <w:r w:rsidRPr="00EB33D8">
        <w:rPr>
          <w:rFonts w:eastAsiaTheme="minorHAnsi"/>
          <w:sz w:val="28"/>
          <w:szCs w:val="28"/>
          <w:lang w:eastAsia="en-US"/>
        </w:rPr>
        <w:t xml:space="preserve"> размер</w:t>
      </w:r>
      <w:r>
        <w:rPr>
          <w:rFonts w:eastAsiaTheme="minorHAnsi"/>
          <w:sz w:val="28"/>
          <w:szCs w:val="28"/>
          <w:lang w:eastAsia="en-US"/>
        </w:rPr>
        <w:t>а</w:t>
      </w:r>
      <w:r w:rsidRPr="00EB33D8">
        <w:rPr>
          <w:rFonts w:eastAsiaTheme="minorHAnsi"/>
          <w:sz w:val="28"/>
          <w:szCs w:val="28"/>
          <w:lang w:eastAsia="en-US"/>
        </w:rPr>
        <w:t xml:space="preserve"> ежемесячной премии в размере 40 %</w:t>
      </w:r>
      <w:r>
        <w:rPr>
          <w:rFonts w:eastAsiaTheme="minorHAnsi"/>
          <w:sz w:val="28"/>
          <w:szCs w:val="28"/>
          <w:lang w:eastAsia="en-US"/>
        </w:rPr>
        <w:t xml:space="preserve">; </w:t>
      </w:r>
      <w:r w:rsidRPr="00E6482F">
        <w:rPr>
          <w:rFonts w:eastAsiaTheme="minorHAnsi"/>
          <w:b/>
          <w:sz w:val="28"/>
          <w:szCs w:val="28"/>
          <w:lang w:eastAsia="en-US"/>
        </w:rPr>
        <w:t>12.2.</w:t>
      </w:r>
      <w:r>
        <w:rPr>
          <w:rFonts w:eastAsiaTheme="minorHAnsi"/>
          <w:sz w:val="28"/>
          <w:szCs w:val="28"/>
          <w:lang w:eastAsia="en-US"/>
        </w:rPr>
        <w:t xml:space="preserve"> имеются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случаи выплаты премии из экономии ФОТ дважды </w:t>
      </w:r>
      <w:r w:rsidRPr="00EB33D8">
        <w:rPr>
          <w:rFonts w:eastAsiaTheme="minorHAnsi"/>
          <w:sz w:val="28"/>
          <w:szCs w:val="28"/>
          <w:lang w:eastAsia="en-US"/>
        </w:rPr>
        <w:t xml:space="preserve">за </w:t>
      </w:r>
      <w:r>
        <w:rPr>
          <w:rFonts w:eastAsiaTheme="minorHAnsi"/>
          <w:sz w:val="28"/>
          <w:szCs w:val="28"/>
          <w:lang w:eastAsia="en-US"/>
        </w:rPr>
        <w:t xml:space="preserve">один и тот же период работы (за </w:t>
      </w:r>
      <w:r w:rsidRPr="00EB33D8">
        <w:rPr>
          <w:rFonts w:eastAsiaTheme="minorHAnsi"/>
          <w:sz w:val="28"/>
          <w:szCs w:val="28"/>
          <w:lang w:eastAsia="en-US"/>
        </w:rPr>
        <w:t>3 квартал</w:t>
      </w:r>
      <w:r>
        <w:rPr>
          <w:rFonts w:eastAsiaTheme="minorHAnsi"/>
          <w:sz w:val="28"/>
          <w:szCs w:val="28"/>
          <w:lang w:eastAsia="en-US"/>
        </w:rPr>
        <w:t>)</w:t>
      </w:r>
      <w:r w:rsidR="0032268B">
        <w:rPr>
          <w:rFonts w:eastAsiaTheme="minorHAnsi"/>
          <w:sz w:val="28"/>
          <w:szCs w:val="28"/>
          <w:lang w:eastAsia="en-US"/>
        </w:rPr>
        <w:t xml:space="preserve"> и за иные периоды (за месяц, за два месяца), не установленные Коллективным договором; </w:t>
      </w:r>
      <w:bookmarkStart w:id="0" w:name="_GoBack"/>
      <w:bookmarkEnd w:id="0"/>
      <w:proofErr w:type="gramEnd"/>
    </w:p>
    <w:p w:rsidR="002D4825" w:rsidRPr="00AE7BEF" w:rsidRDefault="00DD28E1" w:rsidP="00A3045C">
      <w:pPr>
        <w:pStyle w:val="a6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нарушение ст. 139 ТК РФ, пункта 4 Положения об особенностях порядка исчисления средней заработной платы, утвержденного Постановлением Правительства РФ от 24.12.2007г. № 922, </w:t>
      </w:r>
      <w:r w:rsidR="002D4825">
        <w:rPr>
          <w:sz w:val="28"/>
          <w:szCs w:val="28"/>
        </w:rPr>
        <w:t xml:space="preserve">средний дневной заработок для оплаты отпусков </w:t>
      </w:r>
      <w:r w:rsidR="002D4825" w:rsidRPr="00EB33D8">
        <w:rPr>
          <w:rFonts w:eastAsiaTheme="minorHAnsi"/>
          <w:sz w:val="28"/>
          <w:szCs w:val="28"/>
          <w:lang w:eastAsia="en-US"/>
        </w:rPr>
        <w:t>и компенсаций при увольнении</w:t>
      </w:r>
      <w:r w:rsidR="002D4825">
        <w:rPr>
          <w:sz w:val="28"/>
          <w:szCs w:val="28"/>
        </w:rPr>
        <w:t xml:space="preserve"> в ряде случаев исчислялся из расчета за последние 11 календарных месяцев, что повлекло за собой отклонения в начислении отпускных</w:t>
      </w:r>
      <w:r w:rsidR="002D4825" w:rsidRPr="00EB33D8">
        <w:rPr>
          <w:rFonts w:eastAsiaTheme="minorHAnsi"/>
          <w:sz w:val="28"/>
          <w:szCs w:val="28"/>
          <w:lang w:eastAsia="en-US"/>
        </w:rPr>
        <w:t xml:space="preserve"> на </w:t>
      </w:r>
      <w:r w:rsidR="002D4825">
        <w:rPr>
          <w:rFonts w:eastAsiaTheme="minorHAnsi"/>
          <w:sz w:val="28"/>
          <w:szCs w:val="28"/>
          <w:lang w:eastAsia="en-US"/>
        </w:rPr>
        <w:t>сумму 2342,69</w:t>
      </w:r>
      <w:r w:rsidR="002D4825" w:rsidRPr="00EB33D8">
        <w:rPr>
          <w:rFonts w:eastAsiaTheme="minorHAnsi"/>
          <w:sz w:val="28"/>
          <w:szCs w:val="28"/>
          <w:lang w:eastAsia="en-US"/>
        </w:rPr>
        <w:t xml:space="preserve"> руб.</w:t>
      </w:r>
      <w:proofErr w:type="gramEnd"/>
    </w:p>
    <w:p w:rsidR="00AE7BEF" w:rsidRPr="00AE7BEF" w:rsidRDefault="00AE7BEF" w:rsidP="00A3045C">
      <w:pPr>
        <w:pStyle w:val="a6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 w:rsidRPr="00AE7BEF">
        <w:rPr>
          <w:rFonts w:eastAsiaTheme="minorHAnsi"/>
          <w:sz w:val="28"/>
          <w:szCs w:val="28"/>
          <w:lang w:eastAsia="en-US"/>
        </w:rPr>
        <w:t xml:space="preserve">В расчетно-платежных ведомостях неверно отражены выплаты в </w:t>
      </w:r>
      <w:proofErr w:type="spellStart"/>
      <w:r w:rsidRPr="00AE7BEF">
        <w:rPr>
          <w:rFonts w:eastAsiaTheme="minorHAnsi"/>
          <w:sz w:val="28"/>
          <w:szCs w:val="28"/>
          <w:lang w:eastAsia="en-US"/>
        </w:rPr>
        <w:t>межрасчетный</w:t>
      </w:r>
      <w:proofErr w:type="spellEnd"/>
      <w:r w:rsidRPr="00AE7BEF">
        <w:rPr>
          <w:rFonts w:eastAsiaTheme="minorHAnsi"/>
          <w:sz w:val="28"/>
          <w:szCs w:val="28"/>
          <w:lang w:eastAsia="en-US"/>
        </w:rPr>
        <w:t xml:space="preserve"> период: выплата заработной платы за 1 половину текущего месяца, окончательный расчет за месяц;  «сумма к выдаче» не соответствует данным Главной книги.</w:t>
      </w:r>
    </w:p>
    <w:p w:rsidR="00C67C08" w:rsidRPr="00AE7BEF" w:rsidRDefault="00AE7BEF" w:rsidP="00A3045C">
      <w:pPr>
        <w:pStyle w:val="a6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 w:rsidRPr="00AE7BEF">
        <w:rPr>
          <w:sz w:val="28"/>
          <w:szCs w:val="28"/>
        </w:rPr>
        <w:t xml:space="preserve">Переплата  по заработной плате </w:t>
      </w:r>
      <w:r w:rsidR="00A2540E">
        <w:rPr>
          <w:sz w:val="28"/>
          <w:szCs w:val="28"/>
        </w:rPr>
        <w:t>составила</w:t>
      </w:r>
      <w:r w:rsidRPr="00AE7BEF">
        <w:rPr>
          <w:sz w:val="28"/>
          <w:szCs w:val="28"/>
        </w:rPr>
        <w:t xml:space="preserve"> 5744,21 рублей.</w:t>
      </w:r>
      <w:r w:rsidR="00C67C08" w:rsidRPr="00AE7BEF">
        <w:rPr>
          <w:sz w:val="28"/>
          <w:szCs w:val="28"/>
        </w:rPr>
        <w:t xml:space="preserve">        </w:t>
      </w:r>
    </w:p>
    <w:p w:rsidR="00AE7BEF" w:rsidRDefault="00AE7BEF" w:rsidP="00AE7BEF">
      <w:pPr>
        <w:autoSpaceDE w:val="0"/>
        <w:autoSpaceDN w:val="0"/>
        <w:adjustRightInd w:val="0"/>
        <w:ind w:left="883"/>
        <w:jc w:val="both"/>
        <w:rPr>
          <w:sz w:val="28"/>
          <w:szCs w:val="28"/>
        </w:rPr>
      </w:pPr>
    </w:p>
    <w:p w:rsidR="00A96A05" w:rsidRPr="00A75AF5" w:rsidRDefault="00A96A05" w:rsidP="006E404B">
      <w:pPr>
        <w:autoSpaceDE w:val="0"/>
        <w:autoSpaceDN w:val="0"/>
        <w:adjustRightInd w:val="0"/>
        <w:jc w:val="both"/>
      </w:pPr>
    </w:p>
    <w:sectPr w:rsidR="00A96A05" w:rsidRPr="00A75AF5" w:rsidSect="00FA566D">
      <w:pgSz w:w="11906" w:h="16838"/>
      <w:pgMar w:top="851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68D5"/>
    <w:rsid w:val="00026CD2"/>
    <w:rsid w:val="00046F84"/>
    <w:rsid w:val="00065133"/>
    <w:rsid w:val="000821E6"/>
    <w:rsid w:val="00094DF9"/>
    <w:rsid w:val="000A023A"/>
    <w:rsid w:val="000A5C31"/>
    <w:rsid w:val="000B1FFC"/>
    <w:rsid w:val="000C58BE"/>
    <w:rsid w:val="000D5D9A"/>
    <w:rsid w:val="00111D31"/>
    <w:rsid w:val="0013295C"/>
    <w:rsid w:val="001338DC"/>
    <w:rsid w:val="00141F63"/>
    <w:rsid w:val="001433D0"/>
    <w:rsid w:val="001475A1"/>
    <w:rsid w:val="00156C4D"/>
    <w:rsid w:val="00173B30"/>
    <w:rsid w:val="0018531C"/>
    <w:rsid w:val="00192290"/>
    <w:rsid w:val="001939D9"/>
    <w:rsid w:val="001C00E9"/>
    <w:rsid w:val="001C44F7"/>
    <w:rsid w:val="001D55F9"/>
    <w:rsid w:val="001F33A2"/>
    <w:rsid w:val="002045BA"/>
    <w:rsid w:val="00234A14"/>
    <w:rsid w:val="00252D92"/>
    <w:rsid w:val="0027111B"/>
    <w:rsid w:val="00277DDE"/>
    <w:rsid w:val="00292753"/>
    <w:rsid w:val="00294698"/>
    <w:rsid w:val="002D4825"/>
    <w:rsid w:val="00301B68"/>
    <w:rsid w:val="00310478"/>
    <w:rsid w:val="00311FD8"/>
    <w:rsid w:val="0032268B"/>
    <w:rsid w:val="00330424"/>
    <w:rsid w:val="0034670C"/>
    <w:rsid w:val="003B2654"/>
    <w:rsid w:val="003B5624"/>
    <w:rsid w:val="003E1DFC"/>
    <w:rsid w:val="003F775B"/>
    <w:rsid w:val="004042B6"/>
    <w:rsid w:val="00427A69"/>
    <w:rsid w:val="00432DB5"/>
    <w:rsid w:val="0043552A"/>
    <w:rsid w:val="004360FA"/>
    <w:rsid w:val="00454FBE"/>
    <w:rsid w:val="004743C9"/>
    <w:rsid w:val="00484B69"/>
    <w:rsid w:val="0049094A"/>
    <w:rsid w:val="004A46CB"/>
    <w:rsid w:val="004D495C"/>
    <w:rsid w:val="004D58B2"/>
    <w:rsid w:val="004E7853"/>
    <w:rsid w:val="00507FAD"/>
    <w:rsid w:val="005144CE"/>
    <w:rsid w:val="00515FC0"/>
    <w:rsid w:val="0053654A"/>
    <w:rsid w:val="00537596"/>
    <w:rsid w:val="005463E7"/>
    <w:rsid w:val="00551D36"/>
    <w:rsid w:val="0056780C"/>
    <w:rsid w:val="005819E4"/>
    <w:rsid w:val="00586C73"/>
    <w:rsid w:val="005C1F82"/>
    <w:rsid w:val="005C1FD0"/>
    <w:rsid w:val="005D0ABD"/>
    <w:rsid w:val="005D15F4"/>
    <w:rsid w:val="005E19DE"/>
    <w:rsid w:val="005E3EB7"/>
    <w:rsid w:val="005E6652"/>
    <w:rsid w:val="005F180E"/>
    <w:rsid w:val="00611173"/>
    <w:rsid w:val="006407A0"/>
    <w:rsid w:val="00650207"/>
    <w:rsid w:val="00664B60"/>
    <w:rsid w:val="0066725F"/>
    <w:rsid w:val="006737BC"/>
    <w:rsid w:val="0069571D"/>
    <w:rsid w:val="00697BBC"/>
    <w:rsid w:val="006C2044"/>
    <w:rsid w:val="006C268F"/>
    <w:rsid w:val="006C714A"/>
    <w:rsid w:val="006D2149"/>
    <w:rsid w:val="006D6231"/>
    <w:rsid w:val="006E404B"/>
    <w:rsid w:val="006F0941"/>
    <w:rsid w:val="00700B66"/>
    <w:rsid w:val="0071722C"/>
    <w:rsid w:val="0073235B"/>
    <w:rsid w:val="00737B6E"/>
    <w:rsid w:val="007721A3"/>
    <w:rsid w:val="007867DD"/>
    <w:rsid w:val="00792B6E"/>
    <w:rsid w:val="00795F5A"/>
    <w:rsid w:val="007B045D"/>
    <w:rsid w:val="007C48AC"/>
    <w:rsid w:val="007D225F"/>
    <w:rsid w:val="007F422D"/>
    <w:rsid w:val="00811485"/>
    <w:rsid w:val="008171FE"/>
    <w:rsid w:val="00821175"/>
    <w:rsid w:val="00844578"/>
    <w:rsid w:val="0084729F"/>
    <w:rsid w:val="00855336"/>
    <w:rsid w:val="008632FA"/>
    <w:rsid w:val="00863DBF"/>
    <w:rsid w:val="00866A44"/>
    <w:rsid w:val="0089129C"/>
    <w:rsid w:val="008B0505"/>
    <w:rsid w:val="008B4E1F"/>
    <w:rsid w:val="008C2CD1"/>
    <w:rsid w:val="008C583D"/>
    <w:rsid w:val="008D5CE2"/>
    <w:rsid w:val="008E37AF"/>
    <w:rsid w:val="008F5E9C"/>
    <w:rsid w:val="00913B9C"/>
    <w:rsid w:val="00957998"/>
    <w:rsid w:val="009607E4"/>
    <w:rsid w:val="009B4252"/>
    <w:rsid w:val="009C0FCF"/>
    <w:rsid w:val="009D31BC"/>
    <w:rsid w:val="009D3E39"/>
    <w:rsid w:val="009E25DB"/>
    <w:rsid w:val="00A001F9"/>
    <w:rsid w:val="00A0713F"/>
    <w:rsid w:val="00A24AC2"/>
    <w:rsid w:val="00A2540E"/>
    <w:rsid w:val="00A3045C"/>
    <w:rsid w:val="00A53312"/>
    <w:rsid w:val="00A6061A"/>
    <w:rsid w:val="00A667A1"/>
    <w:rsid w:val="00A74985"/>
    <w:rsid w:val="00A75AF5"/>
    <w:rsid w:val="00A7785D"/>
    <w:rsid w:val="00A85586"/>
    <w:rsid w:val="00A96A05"/>
    <w:rsid w:val="00A97C95"/>
    <w:rsid w:val="00AC728D"/>
    <w:rsid w:val="00AE605E"/>
    <w:rsid w:val="00AE7BEF"/>
    <w:rsid w:val="00AF10D4"/>
    <w:rsid w:val="00B0413C"/>
    <w:rsid w:val="00B27102"/>
    <w:rsid w:val="00B41810"/>
    <w:rsid w:val="00B55626"/>
    <w:rsid w:val="00B65697"/>
    <w:rsid w:val="00B72082"/>
    <w:rsid w:val="00B73E3D"/>
    <w:rsid w:val="00B97D12"/>
    <w:rsid w:val="00BC303A"/>
    <w:rsid w:val="00BD3B1F"/>
    <w:rsid w:val="00BD6424"/>
    <w:rsid w:val="00BE3696"/>
    <w:rsid w:val="00BE394D"/>
    <w:rsid w:val="00BE45E2"/>
    <w:rsid w:val="00BE5BB4"/>
    <w:rsid w:val="00BF1455"/>
    <w:rsid w:val="00BF17C1"/>
    <w:rsid w:val="00C067C1"/>
    <w:rsid w:val="00C13BF5"/>
    <w:rsid w:val="00C27C78"/>
    <w:rsid w:val="00C55907"/>
    <w:rsid w:val="00C57014"/>
    <w:rsid w:val="00C67C08"/>
    <w:rsid w:val="00C767C3"/>
    <w:rsid w:val="00C97457"/>
    <w:rsid w:val="00CC4235"/>
    <w:rsid w:val="00CE6BB5"/>
    <w:rsid w:val="00D1356E"/>
    <w:rsid w:val="00D31997"/>
    <w:rsid w:val="00D33C37"/>
    <w:rsid w:val="00D54004"/>
    <w:rsid w:val="00D6550F"/>
    <w:rsid w:val="00D81C99"/>
    <w:rsid w:val="00D940D6"/>
    <w:rsid w:val="00D97058"/>
    <w:rsid w:val="00DA4724"/>
    <w:rsid w:val="00DC61FE"/>
    <w:rsid w:val="00DD2762"/>
    <w:rsid w:val="00DD28E1"/>
    <w:rsid w:val="00DE4A14"/>
    <w:rsid w:val="00E00B98"/>
    <w:rsid w:val="00E01D1D"/>
    <w:rsid w:val="00E2390B"/>
    <w:rsid w:val="00E445E3"/>
    <w:rsid w:val="00E6482F"/>
    <w:rsid w:val="00E86F63"/>
    <w:rsid w:val="00E92B6A"/>
    <w:rsid w:val="00E935D2"/>
    <w:rsid w:val="00EA169E"/>
    <w:rsid w:val="00EA6C77"/>
    <w:rsid w:val="00EB33D8"/>
    <w:rsid w:val="00EC24D6"/>
    <w:rsid w:val="00EC68E7"/>
    <w:rsid w:val="00EF6CE5"/>
    <w:rsid w:val="00F07287"/>
    <w:rsid w:val="00F167A8"/>
    <w:rsid w:val="00F24BAD"/>
    <w:rsid w:val="00F34F07"/>
    <w:rsid w:val="00F903CD"/>
    <w:rsid w:val="00FA4326"/>
    <w:rsid w:val="00FA566D"/>
    <w:rsid w:val="00FE2522"/>
    <w:rsid w:val="00F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2014-06-20T13:07:00Z</cp:lastPrinted>
  <dcterms:created xsi:type="dcterms:W3CDTF">2014-09-03T07:18:00Z</dcterms:created>
  <dcterms:modified xsi:type="dcterms:W3CDTF">2014-09-03T07:18:00Z</dcterms:modified>
</cp:coreProperties>
</file>