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5B" w:rsidRPr="000D6E10" w:rsidRDefault="0039785B" w:rsidP="007A04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6E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9785B" w:rsidRPr="00262313" w:rsidRDefault="0039785B" w:rsidP="007A04CC">
      <w:pPr>
        <w:autoSpaceDE w:val="0"/>
        <w:spacing w:after="0" w:line="240" w:lineRule="auto"/>
        <w:ind w:firstLine="539"/>
        <w:jc w:val="center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0D6E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проекту решения Совета Грачевского муниципального района Ставропольского края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A04C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Об утверждении отчета о деятельности Контрольно-счетной комиссии Грачевского муниципального района  Ставропольского края за 2017 год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39785B" w:rsidRPr="000D6E10" w:rsidRDefault="0039785B" w:rsidP="00262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785B" w:rsidRPr="00F215D8" w:rsidRDefault="0039785B" w:rsidP="00F215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sz w:val="28"/>
          <w:szCs w:val="28"/>
          <w:lang w:eastAsia="ru-RU"/>
        </w:rPr>
        <w:t>Предлагаемый к рассмотрению проект решения разработан с  необходимостью рассмотрения  представительным органом Грачевского муниципального района Ставропольского края отчета о деятельности Контрольно-счетной комиссии Грачевского муниципального района  Ставропольского края за 2017 год (далее  –  Отчет),</w:t>
      </w:r>
      <w:bookmarkStart w:id="0" w:name="_GoBack"/>
      <w:bookmarkEnd w:id="0"/>
      <w:r w:rsidRPr="00F215D8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 со статьей  19 Федерального закона от 07.02.2011 года  №  6-ФЗ «Об общих принципах организации и деятельности контрольно-счетных органов  субъектов Российской Федерации и муниципальных образований», статьей 20 Положения о Контрольно-счетной комиссии Грачевского муниципального района Ставропольского края, утвержденным решением Совета Грачевского муниципального района Ставропольского края от 23 ноября 2012 года № 17-III (далее – Положение о Контрольно-счетной комиссии), для последующего опубликования в средствах массовой информации и размещения в сети Интернет. </w:t>
      </w:r>
    </w:p>
    <w:p w:rsidR="0039785B" w:rsidRPr="00F215D8" w:rsidRDefault="0039785B" w:rsidP="00F215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sz w:val="28"/>
          <w:szCs w:val="28"/>
          <w:lang w:eastAsia="ru-RU"/>
        </w:rPr>
        <w:t>Отчет  содержит характеристику результатов проведенных контрольных и экспертно-аналитических мероприятий, основные выводы, рекомендации и предложения по результатам деятельности Контрольно-счетной комиссии Грачевского муниципального района Ставропольского края, направленные на  устранение выявленных нарушений, совершенствование бюджетного процесса и системы управления муниципальной собственностью.</w:t>
      </w:r>
    </w:p>
    <w:p w:rsidR="0039785B" w:rsidRPr="00F215D8" w:rsidRDefault="0039785B" w:rsidP="00F215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sz w:val="28"/>
          <w:szCs w:val="28"/>
          <w:lang w:eastAsia="ru-RU"/>
        </w:rPr>
        <w:t>Принятие данного проекта решения направлено на обеспечение  доступа к информации о деятельности  Контрольно-счетной комиссии Грачевского муниципального района Ставропольского края.</w:t>
      </w:r>
    </w:p>
    <w:p w:rsidR="0039785B" w:rsidRPr="00F215D8" w:rsidRDefault="0039785B" w:rsidP="00F215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785B" w:rsidRDefault="0039785B" w:rsidP="00F215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785B" w:rsidRPr="00F215D8" w:rsidRDefault="0039785B" w:rsidP="00F215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785B" w:rsidRPr="00F215D8" w:rsidRDefault="0039785B" w:rsidP="00F21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Грачевского </w:t>
      </w:r>
    </w:p>
    <w:p w:rsidR="0039785B" w:rsidRPr="00F215D8" w:rsidRDefault="0039785B" w:rsidP="00F21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9785B" w:rsidRPr="00F215D8" w:rsidRDefault="0039785B" w:rsidP="00F21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Ф.В. Колотий    </w:t>
      </w:r>
    </w:p>
    <w:p w:rsidR="0039785B" w:rsidRPr="00F215D8" w:rsidRDefault="0039785B" w:rsidP="00F21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785B" w:rsidRPr="00F215D8" w:rsidRDefault="0039785B" w:rsidP="00F215D8">
      <w:pPr>
        <w:ind w:firstLine="540"/>
        <w:rPr>
          <w:rFonts w:ascii="yandex-sans" w:hAnsi="yandex-sans" w:cs="yandex-sans"/>
          <w:color w:val="000000"/>
          <w:sz w:val="28"/>
          <w:szCs w:val="28"/>
          <w:lang w:eastAsia="ru-RU"/>
        </w:rPr>
      </w:pPr>
      <w:r w:rsidRPr="00F21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</w:p>
    <w:p w:rsidR="0039785B" w:rsidRDefault="0039785B" w:rsidP="00262313"/>
    <w:sectPr w:rsidR="0039785B" w:rsidSect="00E87A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95E"/>
    <w:rsid w:val="000D6E10"/>
    <w:rsid w:val="00223C24"/>
    <w:rsid w:val="00262313"/>
    <w:rsid w:val="0039785B"/>
    <w:rsid w:val="003B25B8"/>
    <w:rsid w:val="007A04CC"/>
    <w:rsid w:val="008C4E4B"/>
    <w:rsid w:val="00974BE4"/>
    <w:rsid w:val="00A41A08"/>
    <w:rsid w:val="00AA5D74"/>
    <w:rsid w:val="00AF495E"/>
    <w:rsid w:val="00BF7E8C"/>
    <w:rsid w:val="00E87AD9"/>
    <w:rsid w:val="00F115E3"/>
    <w:rsid w:val="00F215D8"/>
    <w:rsid w:val="00F6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31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21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4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54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280</Words>
  <Characters>1598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9</cp:revision>
  <cp:lastPrinted>2018-03-22T06:37:00Z</cp:lastPrinted>
  <dcterms:created xsi:type="dcterms:W3CDTF">2018-03-20T14:55:00Z</dcterms:created>
  <dcterms:modified xsi:type="dcterms:W3CDTF">2018-03-22T06:38:00Z</dcterms:modified>
</cp:coreProperties>
</file>