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7" w:rsidRPr="00A558F7" w:rsidRDefault="00A558F7" w:rsidP="00A55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проект</w:t>
      </w:r>
    </w:p>
    <w:p w:rsidR="00A558F7" w:rsidRPr="00A558F7" w:rsidRDefault="00A558F7" w:rsidP="00A55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558F7" w:rsidRPr="00A558F7" w:rsidTr="00CC6F96">
        <w:tc>
          <w:tcPr>
            <w:tcW w:w="9712" w:type="dxa"/>
          </w:tcPr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558F7" w:rsidRPr="00A558F7" w:rsidRDefault="00A558F7" w:rsidP="00A55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8F7" w:rsidRPr="00A558F7" w:rsidRDefault="00A558F7" w:rsidP="00A558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с. Грачевка</w:t>
            </w:r>
          </w:p>
        </w:tc>
      </w:tr>
    </w:tbl>
    <w:p w:rsidR="00A558F7" w:rsidRDefault="00A558F7" w:rsidP="00A558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558F7" w:rsidRDefault="00A558F7" w:rsidP="00A558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558F7" w:rsidRPr="00A558F7" w:rsidRDefault="00A558F7" w:rsidP="00A558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B5673" w:rsidRPr="00A558F7" w:rsidRDefault="00A558F7" w:rsidP="00A558F7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Pr="00A558F7">
        <w:rPr>
          <w:rFonts w:ascii="Times New Roman" w:hAnsi="Times New Roman" w:cs="Times New Roman"/>
          <w:b/>
          <w:bCs/>
          <w:sz w:val="28"/>
          <w:szCs w:val="28"/>
        </w:rPr>
        <w:t xml:space="preserve">орядка ведения реестра </w:t>
      </w:r>
      <w:proofErr w:type="gramStart"/>
      <w:r w:rsidRPr="00A558F7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</w:p>
    <w:p w:rsidR="006B5673" w:rsidRPr="00A558F7" w:rsidRDefault="00A558F7" w:rsidP="00A558F7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558F7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Грачевском муниципальном </w:t>
      </w:r>
      <w:r w:rsidRPr="00A558F7">
        <w:rPr>
          <w:rFonts w:ascii="Times New Roman" w:hAnsi="Times New Roman" w:cs="Times New Roman"/>
          <w:b/>
          <w:bCs/>
          <w:sz w:val="28"/>
          <w:szCs w:val="28"/>
        </w:rPr>
        <w:t xml:space="preserve"> округе</w:t>
      </w:r>
    </w:p>
    <w:p w:rsidR="006B5673" w:rsidRPr="00A558F7" w:rsidRDefault="00A558F7" w:rsidP="00A558F7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558F7">
        <w:rPr>
          <w:rFonts w:ascii="Times New Roman" w:hAnsi="Times New Roman" w:cs="Times New Roman"/>
          <w:b/>
          <w:bCs/>
          <w:sz w:val="28"/>
          <w:szCs w:val="28"/>
        </w:rPr>
        <w:t>тавропольского края</w:t>
      </w:r>
    </w:p>
    <w:p w:rsidR="006B5673" w:rsidRDefault="006B5673" w:rsidP="00A558F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Pr="00A558F7" w:rsidRDefault="00A558F7" w:rsidP="00A558F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5673" w:rsidRDefault="00A558F7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о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02 марта 2007 года </w:t>
      </w:r>
      <w:hyperlink r:id="rId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6B5673"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25-ФЗ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Федерации»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6B5673"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от 24 декабря 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78-кз «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мун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службы в Ставрополь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ском крае»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распоряжениями Губернатора Ставропольского края от 13 сентября 2001 года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6B5673"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728-р</w:t>
        </w:r>
      </w:hyperlink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2001 года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6B5673"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898-р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О формировании и ведении реестра государственных служащих государственной службы и</w:t>
      </w:r>
      <w:proofErr w:type="gramEnd"/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реестра муниципальных служащих м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службы 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ропольского края»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, Устав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Грачевского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пального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A558F7" w:rsidRDefault="00A558F7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7" w:rsidRPr="00A558F7" w:rsidRDefault="00A558F7" w:rsidP="00A5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Л:</w:t>
      </w:r>
    </w:p>
    <w:p w:rsidR="006B5673" w:rsidRPr="00A558F7" w:rsidRDefault="006B5673" w:rsidP="00A5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673" w:rsidRDefault="006B5673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ar37" w:history="1">
        <w:r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ведения реестра муниципальных служащих в </w:t>
      </w:r>
      <w:r w:rsid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Грачевском муниципальном </w:t>
      </w: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округе Ставропольского края.</w:t>
      </w:r>
    </w:p>
    <w:p w:rsidR="00A558F7" w:rsidRPr="00A558F7" w:rsidRDefault="00A558F7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7" w:rsidRDefault="006B5673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решение вступает в силу со дня его </w:t>
      </w:r>
      <w:r w:rsidR="00A558F7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58F7" w:rsidRDefault="00A558F7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7" w:rsidRPr="00A558F7" w:rsidRDefault="00A558F7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7" w:rsidRDefault="00A558F7" w:rsidP="00A558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С.Ф.Сотников</w:t>
      </w:r>
    </w:p>
    <w:p w:rsidR="00A558F7" w:rsidRDefault="00A558F7" w:rsidP="00A558F7">
      <w:pPr>
        <w:tabs>
          <w:tab w:val="left" w:pos="696"/>
        </w:tabs>
        <w:spacing w:after="0" w:line="260" w:lineRule="exact"/>
        <w:jc w:val="both"/>
        <w:rPr>
          <w:sz w:val="28"/>
          <w:szCs w:val="28"/>
        </w:rPr>
      </w:pPr>
    </w:p>
    <w:p w:rsidR="00A558F7" w:rsidRPr="00A558F7" w:rsidRDefault="00A558F7" w:rsidP="00A558F7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>муниципального округа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 xml:space="preserve">Ставропольского края                                                                </w:t>
      </w:r>
      <w:r>
        <w:t xml:space="preserve">      </w:t>
      </w:r>
      <w:proofErr w:type="spellStart"/>
      <w:r w:rsidRPr="00A558F7">
        <w:t>С.Л.Филичкин</w:t>
      </w:r>
      <w:proofErr w:type="spellEnd"/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</w:p>
    <w:p w:rsidR="00A558F7" w:rsidRDefault="00A558F7" w:rsidP="00A558F7">
      <w:pPr>
        <w:pStyle w:val="a3"/>
        <w:tabs>
          <w:tab w:val="left" w:pos="9639"/>
        </w:tabs>
        <w:ind w:right="-5" w:firstLine="0"/>
        <w:jc w:val="both"/>
      </w:pPr>
      <w:r>
        <w:t>__________________________________________________________________</w:t>
      </w:r>
    </w:p>
    <w:p w:rsidR="00A558F7" w:rsidRDefault="00A558F7" w:rsidP="00A558F7">
      <w:pPr>
        <w:pStyle w:val="a3"/>
        <w:tabs>
          <w:tab w:val="left" w:pos="9360"/>
        </w:tabs>
        <w:ind w:right="-5" w:firstLine="0"/>
        <w:jc w:val="both"/>
      </w:pPr>
      <w:r>
        <w:t xml:space="preserve">Проект вносит глава Грачевского муниципального округа Ставропольского края                                                                                                     </w:t>
      </w:r>
      <w:proofErr w:type="spellStart"/>
      <w:r>
        <w:t>С.Л.Филичкин</w:t>
      </w:r>
      <w:proofErr w:type="spellEnd"/>
    </w:p>
    <w:p w:rsidR="00A558F7" w:rsidRDefault="00A558F7" w:rsidP="00A558F7">
      <w:pPr>
        <w:pStyle w:val="a3"/>
        <w:ind w:left="-741" w:right="1375" w:firstLine="0"/>
        <w:jc w:val="both"/>
      </w:pP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lastRenderedPageBreak/>
        <w:t>СОГЛАСОВАНО: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управляющий делами администрации 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Грачевского муниципального округа 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>Ставропольского края                                                                     Л.Н.Шалыгина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                                                                                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начальник отдела правового и 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кадрового обеспечения администрации </w:t>
      </w:r>
    </w:p>
    <w:p w:rsidR="00A558F7" w:rsidRDefault="00A558F7" w:rsidP="00A558F7">
      <w:pPr>
        <w:pStyle w:val="a3"/>
        <w:tabs>
          <w:tab w:val="left" w:pos="9355"/>
        </w:tabs>
        <w:spacing w:line="280" w:lineRule="exact"/>
        <w:ind w:right="-5" w:firstLine="0"/>
        <w:jc w:val="both"/>
      </w:pPr>
      <w:r>
        <w:t xml:space="preserve">Грачевского муниципального округа    </w:t>
      </w:r>
    </w:p>
    <w:p w:rsidR="006B5673" w:rsidRDefault="00A558F7" w:rsidP="00A558F7">
      <w:pPr>
        <w:pStyle w:val="a3"/>
        <w:tabs>
          <w:tab w:val="left" w:pos="9639"/>
        </w:tabs>
        <w:spacing w:line="280" w:lineRule="exact"/>
        <w:ind w:right="-5" w:firstLine="0"/>
        <w:jc w:val="both"/>
      </w:pPr>
      <w:r>
        <w:t>Ставропольского края                                                                  Л.В. Моногарова</w:t>
      </w:r>
    </w:p>
    <w:p w:rsidR="00AE7E89" w:rsidRDefault="00AE7E89" w:rsidP="00A558F7">
      <w:pPr>
        <w:pStyle w:val="a3"/>
        <w:tabs>
          <w:tab w:val="left" w:pos="9639"/>
        </w:tabs>
        <w:spacing w:line="280" w:lineRule="exact"/>
        <w:ind w:right="-5" w:firstLine="0"/>
        <w:jc w:val="both"/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ведения реестра муниципальных служащих в Грачевском 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округе Ставропольского края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ведения реестра муниципальных служащих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Грачевском муниципальном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округе Ставропольского края (далее - Порядок) определяет условия формирования и ведения реестра муниципальных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жащих, замещающих должности муниципальной службы в Совете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Контрольно-счетной комиссии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адм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 администрации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обладающих правами юридического лица (далее - реестр).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Реестр представляет собой сводный перечень сведений о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служащих, замещающих должности муниципальной службы в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польского края (далее соответственно - муниципальные служащие, органы местного самоуправления округа), содержащий их основные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-биографические и профессионально-квалификационные данные.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содержащиеся в реестре, являются основанием для пров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анализа кадрового состава органов местного самоуправления округа, выработки предложений и рекомендаций по совершенствованию работы с кадрами для руководителей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и руководителей органов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края, обладающих правами юридического лица, формирования муниципального резерва управленческих кадров и кадрового резерва для замещения 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стей муниципальной службы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Формирование и ведение реестра, виды реестра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Формирование и ведение реестра осуществляется отделом правового и кадрового обеспечения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(далее - кадровая служба администрации  округа).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Формирование сведений для включения в реестр осуществляется в следующих видах: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документальном (на бумажном носителе);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(на персональном компьютере).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Координация деятельности по формированию сведений, включа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в реестр, возлагается на управляющего делами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Граче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(далее - управляющий делами администрации округа).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включаемые в реестр, представляются специалистами,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ветственными за кадровую работу в Совете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и Контрольно-счетной комиссии 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края, органах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края, обладающих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юридического лица (далее - ответственные должностные лица).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Требования к формированию и ведению реестра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документальном виде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hyperlink r:id="rId9" w:anchor="Par107" w:history="1">
        <w:proofErr w:type="gramStart"/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документальном виде формируется на бумажном носителе один раз в год по состоянию на 01 января отчетного года, по форме согласно приложению 1 к настоящему Порядку, на основании </w:t>
      </w:r>
      <w:hyperlink r:id="rId10" w:anchor="Par17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служащих, представляемых ответственными должностными лицами ежегодно в срок до 15 января года, следующего за отчетным, по форме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 2 к настоящему Порядку.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Сформированный реестр утверждается главой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(далее - глава округа) в срок до 31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варя года, следующего 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Утвержденный реестр хранится в кадровой службе администрации округа пять лет с обеспечением мер, препятствующих несанкционированн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 доступу к нему, затем передается на архивное хранение в порядке,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действующим законодательством.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Кадровая служба администрации округа составляет </w:t>
      </w:r>
      <w:hyperlink r:id="rId11" w:anchor="Par251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список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служащих, исключенных из реестра по соответствующим основан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ям, ежегодно, по состоянию на 01 января отчетного года, в срок до 15 января года, следующего за отчетным, по форме согласно приложению 3 к насто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щему Порядку.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муниципальных служащих, исключенных из реестра, составл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носителе, подписывается управляющим делами 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страции  округа, заверяется печатью и хранится в кадровой службе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страции округа пять лет.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Сведения из реестра оформляются в виде выписок и справок. Оформленные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округа.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3.6. Сведения, содержащиеся в реестре, являются конфиденциальной информацией и не подлежат разглашению и использованию в целях, не св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занных с прохождением муниципальной службы. Их обработка, передача,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распространение и хранение осуществляется с соблюдением требований по защите информации, содержащей персональные данные, установленных Трудовым </w:t>
      </w:r>
      <w:hyperlink r:id="rId12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3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от 27 июля 2006 года №  152-ФЗ «О персональных данных» и иными норм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Требования к формированию и ведению реестра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Реестр ведется в электронном виде в единой информационной базе данных, с обеспечением защиты от несанкционированного доступа и копир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вания на основе программного комплекса «Кадры государственных и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служащих Ставропольского края».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Ведение реестра осуществляется путем внесения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настоящим Порядком сведений, их обновления при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менении учетных данных (персональных данных) муниципальных служащих и исключения из реестра сведений о муниципальных служащих в случаях, предусмотренных настоящим Порядком, архивирования данных, удаляемых из реестра, формирования выписок из реестра в соответствии с запросами лиц и организаций, имеющих доступ к запрашиваемой информации.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Основанием для включения муниципальных служащих в реестр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ляется поступление гражданина Российской Федерации на муниципальную службу.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73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Исключение муниципального служащего из реестра производится в случаях: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увольнения муниципального служащего с должности муниципальной службы;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смерти (гибели) муниципального служащего;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признания муниципального служащего безвестно отсутствующим или объявления его умершим решением суда, вступившим в законную силу.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исключении муниципальных служащих из реестра сведения о них переносятся в архив реестра.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должностные лица обязаны ежемесячно в срок до   03 числа месяца, следующего за отчетным, представлять в кадровую службу администрации округа сведения о поступлении гражданина Российской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дерации на муниципальную службу, об изменении учетных данных (перс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нальных данных) муниципальных служащих, о наступлении событий, 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занных в </w:t>
      </w:r>
      <w:hyperlink r:id="rId14" w:anchor="Par73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пункте 4.4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для включения их в реестр, по формам согласно </w:t>
      </w:r>
      <w:hyperlink r:id="rId15" w:anchor="Par299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anchor="Par620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сведения представляются на бумажном носителе, подпис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ваются руководителем и заверяются печатью. В случае отсутствия сведений в кадровую службу администрации округа представляется соответствующая информация.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Кадровая служба администрации округа вносит указанные сведения в реестр в течение 7  календарных дней со дня их представления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5. Ответственность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Управляющий делами администрации округа, кадровая служба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округа, ответственные должностные лица несут дисциплина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ную и иную предусмотренную действующим законодательством ответстве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ность за недостоверное или несвоевременное представление недостоверных сведений для формирования и ведения реестра, несоблюдение требований действующего законодательства по защите информации, содержащей перс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нальные данные.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AE7E89" w:rsidRDefault="00AE7E89" w:rsidP="00AE7E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E7E89">
          <w:pgSz w:w="11906" w:h="16838"/>
          <w:pgMar w:top="1134" w:right="567" w:bottom="1134" w:left="1985" w:header="0" w:footer="0" w:gutter="0"/>
          <w:cols w:space="720"/>
        </w:sect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Грачевском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(Ф.И.О., подпись)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107"/>
      <w:bookmarkEnd w:id="3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 в органах местного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состоянию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___________ 20__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963"/>
        <w:gridCol w:w="951"/>
        <w:gridCol w:w="1417"/>
        <w:gridCol w:w="850"/>
        <w:gridCol w:w="1842"/>
        <w:gridCol w:w="1558"/>
        <w:gridCol w:w="1984"/>
        <w:gridCol w:w="850"/>
        <w:gridCol w:w="992"/>
        <w:gridCol w:w="851"/>
        <w:gridCol w:w="992"/>
        <w:gridCol w:w="1134"/>
      </w:tblGrid>
      <w:tr w:rsidR="00AE7E89" w:rsidTr="00AE7E89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rPr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(чи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сяц,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структурного подразделения органа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службы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назн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на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пальной службы на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 назнач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стаж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(дата прохо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дения,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AE7E89" w:rsidTr="00AE7E89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(наимен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учрежд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специальность и квалификация по диплому, ученое звание, ученая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пень, год оконч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учебного 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 (год, учебное завед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номер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кумента,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кации,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 (за последние три года (дата)) (год, учебное заведение, номер документа, специальность)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E7E89" w:rsidTr="00AE7E8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E7E89" w:rsidTr="00AE7E8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________________ 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(личная подпись)       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Грачевском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175"/>
      <w:bookmarkEnd w:id="4"/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учетных данных (персональных данных)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(изменений) в реестр муниципальных служащих, замещающих должности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Грачевского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округа, предоставляющего сведения)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___________ 20__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964"/>
        <w:gridCol w:w="907"/>
        <w:gridCol w:w="1247"/>
        <w:gridCol w:w="794"/>
        <w:gridCol w:w="1701"/>
        <w:gridCol w:w="1405"/>
        <w:gridCol w:w="1701"/>
        <w:gridCol w:w="851"/>
        <w:gridCol w:w="850"/>
        <w:gridCol w:w="709"/>
        <w:gridCol w:w="992"/>
        <w:gridCol w:w="992"/>
        <w:gridCol w:w="1134"/>
      </w:tblGrid>
      <w:tr w:rsidR="00AE7E89" w:rsidTr="00AE7E89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(число, месяц, год)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наименов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турного подраздел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органа местного самоупра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округа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службы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назн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на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службы на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 назн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стаж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(дата прохо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дения,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менения дата и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AE7E89" w:rsidTr="00AE7E89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(наим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нование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вательного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ждения,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альность и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лификация по диплому, ученое звание, ученая степень, год окончания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заведения)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нальная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(год, учебное заведение, номер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мента,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лификации,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фессиональная переподготовка (за последние три года (дата)) (год, учебное завед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номер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мента,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E7E89" w:rsidTr="00AE7E8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E7E89" w:rsidTr="00AE7E8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местного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округа   ________________ 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(личная подпись)  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М.П.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  <w:r>
        <w:rPr>
          <w:rFonts w:ascii="Times New Roman" w:hAnsi="Times New Roman" w:cs="Times New Roman"/>
          <w:sz w:val="20"/>
          <w:szCs w:val="20"/>
        </w:rPr>
        <w:t>(личная подпись)  (расшифровка подписи)</w:t>
      </w:r>
    </w:p>
    <w:p w:rsidR="00AE7E89" w:rsidRDefault="00AE7E89" w:rsidP="00AE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E7E89">
          <w:pgSz w:w="16838" w:h="11906" w:orient="landscape"/>
          <w:pgMar w:top="1133" w:right="1440" w:bottom="284" w:left="1440" w:header="0" w:footer="0" w:gutter="0"/>
          <w:cols w:space="720"/>
        </w:sect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Грачевском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51"/>
      <w:bookmarkEnd w:id="5"/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исключенных из реестра муниципальных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служащих, замещающих должности муниципальной службы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__________ 20__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1077"/>
        <w:gridCol w:w="1077"/>
        <w:gridCol w:w="1701"/>
        <w:gridCol w:w="1417"/>
        <w:gridCol w:w="2041"/>
      </w:tblGrid>
      <w:tr w:rsidR="00AE7E89" w:rsidTr="00AE7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(число, месяц,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мещаемая на дату увольнения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кращения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договора)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увольн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(прекр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договора)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увольн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(прекращения трудового договора). Дата и номер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ряжения (приказа)</w:t>
            </w:r>
          </w:p>
        </w:tc>
      </w:tr>
      <w:tr w:rsidR="00AE7E89" w:rsidTr="00AE7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7E89" w:rsidTr="00AE7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________________  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(личная подпись)           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Грачевском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299"/>
      <w:bookmarkEnd w:id="6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служащем, замещающем должность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округа, предоставляющего сведения)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«___» ___________ 20__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ОСНОВНЫЕ СВЕДЕНИЯ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 _________________ Имя _______________ Отчество 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рождения 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Семейное положение 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Паспорт (серия, N, кем и когда выдан) 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(регистрации (дата регистрации) / фактическое проживание) 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Номер телефона 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Номер страхового свидетельства обязательного пенсионного страхования 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ИНН - _______________________________________________________________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ВОИНСКИЙ УЧЕТ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Воинское звание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Личный номер 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ВУС __________________________________________________________________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Военный комиссариат 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РОДСТВЕННИКИ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а также муж (жена), в том числе и бывшие; отец мужа (жены), мать мужа (жены), братья мужа (жены), сестры мужа (жены).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361"/>
        <w:gridCol w:w="1914"/>
        <w:gridCol w:w="2891"/>
        <w:gridCol w:w="2061"/>
      </w:tblGrid>
      <w:tr w:rsidR="00AE7E89" w:rsidTr="00AE7E8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работы, наименование организации и занимаемая должность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</w:tr>
      <w:tr w:rsidR="00AE7E89" w:rsidTr="00AE7E8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E89" w:rsidTr="00AE7E8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ПРОФЕССИОНАЛЬНОЕ ОБРАЗОВАНИЕ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учебного заведения 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поступления в учебное заведение 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Дата окончания учебного заведения 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образования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Квалификация 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Специальность 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Диплом (серия и номер) 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Дата выдачи диплома 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ПОСЛЕВУЗОВСКОЕ ОБРАЗОВАНИЕ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Ученая степень 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присвоения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Специализация 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ПОВЫШЕНИЕ КВАЛИФИКАЦИИ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50"/>
        <w:gridCol w:w="1560"/>
        <w:gridCol w:w="1020"/>
        <w:gridCol w:w="1842"/>
        <w:gridCol w:w="1757"/>
        <w:gridCol w:w="624"/>
        <w:gridCol w:w="624"/>
      </w:tblGrid>
      <w:tr w:rsidR="00AE7E89" w:rsidTr="00AE7E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граммы обучения / количество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часов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плом, свидетел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ство, удостовер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 т.д.)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E7E89" w:rsidTr="00AE7E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7E89" w:rsidTr="00AE7E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ПРОФЕССИОНАЛЬНАЯ ПЕРЕПОДГОТОВКА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01"/>
        <w:gridCol w:w="2665"/>
        <w:gridCol w:w="1417"/>
        <w:gridCol w:w="1531"/>
      </w:tblGrid>
      <w:tr w:rsidR="00AE7E89" w:rsidTr="00AE7E8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</w:tr>
      <w:tr w:rsidR="00AE7E89" w:rsidTr="00AE7E8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E89" w:rsidTr="00AE7E8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ДОПОЛНИТЕЛЬНЫЕ СВЕДЕНИЯ ПО ОБРАЗОВАНИЮ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знание иностранных языков: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Иностранный язык 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Степень владения 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дополнительные навыки работы: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АТТЕСТАЦИЯ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 аттестации 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решения представителя нанимателя 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аттестационной комиссии 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представителя нанимателя 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Рекомендации комиссии_________________________________________________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Дополнительные рекомендации___________________________________________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Документ (дата и номер) 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 КАДРОВЫЙ РЕЗЕРВ И МУНИЦИПАЛЬНЫЙ РЕЗЕРВ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УПРАВЛЕНЧЕСКИХ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 включения 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исключения 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 (дата и номер) 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Должность (на которую кандидат включен в резерв) 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 местного самоуправления, отдел 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XI. ТРУДОВАЯ ДЕЯТЕЛЬНОСТЬ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4762"/>
        <w:gridCol w:w="2291"/>
      </w:tblGrid>
      <w:tr w:rsidR="00AE7E89" w:rsidTr="00AE7E8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приема (назн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чения) на должность, основание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приеме на работу, переводах на другую работу и об увольнении с указанием причин и со ссылкой на статью, пункт закона (должность,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приятие/организация)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приема, увольнения, перевода и т.д. (документ, его дата и номер)</w:t>
            </w:r>
          </w:p>
        </w:tc>
      </w:tr>
      <w:tr w:rsidR="00AE7E89" w:rsidTr="00AE7E8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7E89" w:rsidTr="00AE7E8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XII.  НАГРАДЫ И ПООЩРЕНИЯ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награды: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24"/>
        <w:gridCol w:w="1278"/>
        <w:gridCol w:w="3380"/>
      </w:tblGrid>
      <w:tr w:rsidR="00AE7E89" w:rsidTr="00AE7E89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награды</w:t>
            </w: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</w:tr>
      <w:tr w:rsidR="00AE7E89" w:rsidTr="00AE7E89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E7E89" w:rsidTr="00AE7E8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7E89" w:rsidTr="00AE7E8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поощрения: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851"/>
        <w:gridCol w:w="1276"/>
        <w:gridCol w:w="1559"/>
        <w:gridCol w:w="1276"/>
      </w:tblGrid>
      <w:tr w:rsidR="00AE7E89" w:rsidTr="00AE7E8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поощрения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возн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граждения в частях оклада или МРОТ, сумма,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E7E89" w:rsidTr="00AE7E8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E7E89" w:rsidTr="00AE7E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7E89" w:rsidTr="00AE7E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ПРЕБЫВАНИЕ ЗА ГРАНИЦЕЙ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 начала 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окончания 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 Место пребывания (страна) 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Цель _________________________________________________________________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Программа ____________________________________________________________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ТРУДОВОЙ ДОГОВОР (КОНТРАКТ)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 и дата заключения трудового договора 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действия трудового договора 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Испытательный срок (если установлен) 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Документ (дата и номер) 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Примечание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ИНЫЕ ДОКУМЕНТЫ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Медицинский страховой полис (дата, номер) 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Номер личного дела и дата формирования 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Трудовая книжка (дата заполнения и номер) 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Вкладыш к трудовой книжке (дата заполнения и номер) 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 местного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округа                     ________________ 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(личная подпись)     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должностное лицо     ________________ 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(личная подпись)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Грачевском муниципальном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620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учетных данных (персональных данных)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включенных в реестр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в органах местного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Грачевского муниципального 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округа, предоставляющего сведения)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«___»___________ 20__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587"/>
        <w:gridCol w:w="1757"/>
        <w:gridCol w:w="3685"/>
      </w:tblGrid>
      <w:tr w:rsidR="00AE7E89" w:rsidTr="00AE7E8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proofErr w:type="gramEnd"/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структурное подраздел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основание назначения на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ципальную службу</w:t>
            </w:r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E7E89" w:rsidTr="00AE7E8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Уволены</w:t>
            </w:r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увольнения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(документ, номер, дата)</w:t>
            </w:r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7E89" w:rsidTr="00AE7E8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изменения учетных данных (персональных данных)</w:t>
            </w:r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изменений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номер, дата и основание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менений</w:t>
            </w:r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местного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округа   ________________ 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(личная подпись)           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    ________________ 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(личная подпись)            (расшифровка подписи)</w:t>
      </w:r>
    </w:p>
    <w:p w:rsidR="00AE7E89" w:rsidRPr="006B5673" w:rsidRDefault="00AE7E89" w:rsidP="00A558F7">
      <w:pPr>
        <w:pStyle w:val="a3"/>
        <w:tabs>
          <w:tab w:val="left" w:pos="9639"/>
        </w:tabs>
        <w:spacing w:line="280" w:lineRule="exact"/>
        <w:ind w:right="-5" w:firstLine="0"/>
        <w:jc w:val="both"/>
        <w:rPr>
          <w:rFonts w:ascii="Arial" w:hAnsi="Arial" w:cs="Arial"/>
          <w:sz w:val="20"/>
          <w:szCs w:val="20"/>
        </w:rPr>
      </w:pPr>
    </w:p>
    <w:sectPr w:rsidR="00AE7E89" w:rsidRPr="006B5673" w:rsidSect="00AE7E89">
      <w:pgSz w:w="11906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73"/>
    <w:rsid w:val="003E3EC7"/>
    <w:rsid w:val="005335A5"/>
    <w:rsid w:val="00544B23"/>
    <w:rsid w:val="006B5673"/>
    <w:rsid w:val="00780C32"/>
    <w:rsid w:val="008C061C"/>
    <w:rsid w:val="00931E91"/>
    <w:rsid w:val="00A558F7"/>
    <w:rsid w:val="00AE7E89"/>
    <w:rsid w:val="00CD13C5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7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7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175E1EE871FDD3F8903DE9A7526C75EB80337857E96BE85E3D7A45CF0AA20F7732F7778404FA9E426DEC79FC852Y5y4M" TargetMode="External"/><Relationship Id="rId13" Type="http://schemas.openxmlformats.org/officeDocument/2006/relationships/hyperlink" Target="consultantplus://offline/ref=ECD175E1EE871FDD3F891DD38C1978CD5AB45E3B83769DEED2E186F152F5A270AD632B3E2D4E51AAFE38D8D99FYCy9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D175E1EE871FDD3F8903DE9A7526C75EB80337857397BA85E3D7A45CF0AA20F7732F7778404FA9E426DEC79FC852Y5y4M" TargetMode="External"/><Relationship Id="rId12" Type="http://schemas.openxmlformats.org/officeDocument/2006/relationships/hyperlink" Target="consultantplus://offline/ref=ECD175E1EE871FDD3F891DD38C1978CD5AB4553D87709DEED2E186F152F5A270AD632B3E2D4E51AAFE38D8D99FYCy9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D175E1EE871FDD3F8903DE9A7526C75EB80337817195B98EB680A60DA5A425FF2375676E0942ABFA26DAD898C30404FA8307F06EE3D6B481E7E2D5YDy1M" TargetMode="External"/><Relationship Id="rId11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Relationship Id="rId5" Type="http://schemas.openxmlformats.org/officeDocument/2006/relationships/hyperlink" Target="consultantplus://offline/ref=ECD175E1EE871FDD3F891DD38C1978CD5AB55B3B85749DEED2E186F152F5A270BF6373322D4D4DAFFD2D8E88D99D5D55BDC80AF473FFD6B2Y9yEM" TargetMode="External"/><Relationship Id="rId15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Relationship Id="rId14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comp_09</dc:creator>
  <cp:lastModifiedBy>CITYLINE27</cp:lastModifiedBy>
  <cp:revision>2</cp:revision>
  <dcterms:created xsi:type="dcterms:W3CDTF">2021-04-19T12:03:00Z</dcterms:created>
  <dcterms:modified xsi:type="dcterms:W3CDTF">2021-04-19T12:03:00Z</dcterms:modified>
</cp:coreProperties>
</file>