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71E" w:rsidRDefault="004D171E" w:rsidP="004D171E">
      <w:pPr>
        <w:pStyle w:val="ConsNormal"/>
        <w:spacing w:line="240" w:lineRule="exact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Приложение  6</w:t>
      </w:r>
    </w:p>
    <w:p w:rsidR="004D171E" w:rsidRDefault="004D171E" w:rsidP="004D171E">
      <w:pPr>
        <w:pStyle w:val="ConsNormal"/>
        <w:tabs>
          <w:tab w:val="center" w:pos="7512"/>
        </w:tabs>
        <w:spacing w:line="240" w:lineRule="exact"/>
        <w:ind w:left="5387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решению Совета Грачевского</w:t>
      </w:r>
    </w:p>
    <w:p w:rsidR="004D171E" w:rsidRDefault="004D171E" w:rsidP="004D171E">
      <w:pPr>
        <w:pStyle w:val="ConsNormal"/>
        <w:spacing w:line="240" w:lineRule="exact"/>
        <w:ind w:left="5387" w:firstLine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района</w:t>
      </w:r>
    </w:p>
    <w:p w:rsidR="004D171E" w:rsidRDefault="004D171E" w:rsidP="004D171E">
      <w:pPr>
        <w:pStyle w:val="ConsNormal"/>
        <w:spacing w:line="240" w:lineRule="exact"/>
        <w:ind w:left="5103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«О бюджете Грачевского муниципального   района Ставропольского края       на 2017 год и плановый период 2018 и 2019 годов»</w:t>
      </w:r>
    </w:p>
    <w:p w:rsidR="004D171E" w:rsidRDefault="004D171E" w:rsidP="004D171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4D171E" w:rsidRDefault="004D171E" w:rsidP="004D171E">
      <w:pPr>
        <w:jc w:val="center"/>
        <w:rPr>
          <w:bCs/>
          <w:sz w:val="28"/>
          <w:szCs w:val="28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905912" w:rsidRDefault="004D171E" w:rsidP="004D171E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4D171E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2017 год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(тыс. рублей)</w:t>
      </w:r>
    </w:p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5440"/>
        <w:gridCol w:w="1236"/>
      </w:tblGrid>
      <w:tr w:rsidR="002A6CBC" w:rsidRPr="002A6CBC" w:rsidTr="0061048E">
        <w:trPr>
          <w:trHeight w:val="964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Код</w:t>
            </w:r>
            <w:r w:rsidR="0061048E">
              <w:rPr>
                <w:color w:val="000000"/>
                <w:sz w:val="28"/>
                <w:szCs w:val="28"/>
              </w:rPr>
              <w:t xml:space="preserve"> </w:t>
            </w:r>
            <w:r w:rsidRPr="002A6CBC">
              <w:rPr>
                <w:color w:val="000000"/>
                <w:sz w:val="28"/>
                <w:szCs w:val="28"/>
              </w:rPr>
              <w:t>бюджетной классификации Российской Федерации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Наименование</w:t>
            </w:r>
            <w:r w:rsidR="0061048E">
              <w:rPr>
                <w:color w:val="000000"/>
                <w:sz w:val="28"/>
                <w:szCs w:val="28"/>
              </w:rPr>
              <w:t xml:space="preserve"> </w:t>
            </w:r>
            <w:r w:rsidRPr="002A6CBC">
              <w:rPr>
                <w:color w:val="000000"/>
                <w:sz w:val="28"/>
                <w:szCs w:val="28"/>
              </w:rPr>
              <w:t>доходов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2A6CBC" w:rsidRPr="002A6CBC" w:rsidTr="0061048E">
        <w:trPr>
          <w:trHeight w:val="26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jc w:val="center"/>
              <w:rPr>
                <w:color w:val="000000"/>
                <w:sz w:val="28"/>
                <w:szCs w:val="28"/>
              </w:rPr>
            </w:pPr>
            <w:r w:rsidRPr="002A6CBC">
              <w:rPr>
                <w:color w:val="000000"/>
                <w:sz w:val="28"/>
                <w:szCs w:val="28"/>
              </w:rPr>
              <w:t>3</w:t>
            </w:r>
          </w:p>
        </w:tc>
      </w:tr>
      <w:tr w:rsidR="002A6CBC" w:rsidRPr="002A6CBC" w:rsidTr="0061048E">
        <w:trPr>
          <w:trHeight w:val="360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000 100 00000 00 0000 000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128762,92</w:t>
            </w:r>
          </w:p>
        </w:tc>
      </w:tr>
      <w:tr w:rsidR="002A6CBC" w:rsidRPr="002A6CBC" w:rsidTr="0061048E">
        <w:trPr>
          <w:trHeight w:val="421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000 1 01 00000 00 0000 000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НАЛОГИ НА ПРИБЫЛЬ, ДОХОДЫ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86189,25</w:t>
            </w:r>
          </w:p>
        </w:tc>
      </w:tr>
      <w:tr w:rsidR="002A6CBC" w:rsidRPr="002A6CBC" w:rsidTr="0061048E">
        <w:trPr>
          <w:trHeight w:val="413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000 1 01 02000 01 0000 110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86189,25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000 103 00000 00 0000 110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1339,40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000 103 02000 01 0000 110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1339,40</w:t>
            </w:r>
          </w:p>
        </w:tc>
      </w:tr>
      <w:tr w:rsidR="002A6CBC" w:rsidRPr="002A6CBC" w:rsidTr="006304BA">
        <w:trPr>
          <w:trHeight w:val="45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000 1 05 00000 00 0000 000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НАЛОГИ НА СОВОКУПНЫЙ ДОХОД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14722,00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000 1 05 02000 02 0000 110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9116,00</w:t>
            </w:r>
          </w:p>
        </w:tc>
      </w:tr>
      <w:tr w:rsidR="002A6CBC" w:rsidRPr="002A6CBC" w:rsidTr="006304BA">
        <w:trPr>
          <w:trHeight w:val="391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000 1 05 03000 01 0000 110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5540,00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000 105 04020 02 0000 110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66,00</w:t>
            </w:r>
          </w:p>
        </w:tc>
      </w:tr>
      <w:tr w:rsidR="002A6CBC" w:rsidRPr="002A6CBC" w:rsidTr="006304BA">
        <w:trPr>
          <w:trHeight w:val="281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000 1 08 00000 00 0000 000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ГОСУДАРСТВЕННАЯ ПОШЛИНА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1848,00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000 1 08 03000 01 0000 110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1848,00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000 1 08 03010 01 0000 110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1848,00</w:t>
            </w:r>
          </w:p>
        </w:tc>
      </w:tr>
      <w:tr w:rsidR="002A6CBC" w:rsidRPr="002A6CBC" w:rsidTr="0061048E">
        <w:trPr>
          <w:trHeight w:val="109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000 1 11 00000 00 0000 000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12268,38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000 1 11 05013 10 0000 120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11769,00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000 111 05035 05 0000 120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499,38</w:t>
            </w:r>
          </w:p>
        </w:tc>
      </w:tr>
      <w:tr w:rsidR="002A6CBC" w:rsidRPr="002A6CBC" w:rsidTr="0061048E">
        <w:trPr>
          <w:trHeight w:val="515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000 1 12 00000 00 0000 000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218,84</w:t>
            </w:r>
          </w:p>
        </w:tc>
      </w:tr>
      <w:tr w:rsidR="002A6CBC" w:rsidRPr="002A6CBC" w:rsidTr="006304BA">
        <w:trPr>
          <w:trHeight w:val="50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000 112 01000 01 0000 120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218,84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000 1 13 00000 00 0000 000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10723,99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 xml:space="preserve"> 000 113 01995 05 0000 130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10723,99</w:t>
            </w:r>
          </w:p>
        </w:tc>
      </w:tr>
      <w:tr w:rsidR="002A6CBC" w:rsidRPr="002A6CBC" w:rsidTr="0061048E">
        <w:trPr>
          <w:trHeight w:val="515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000 1 16 00000 00 0000 000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ШТРАФЫ, САНКЦИИ, ВОЗМЕЩЕНИЕ  УЩЕРБА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1453,06</w:t>
            </w:r>
          </w:p>
        </w:tc>
      </w:tr>
      <w:tr w:rsidR="002A6CBC" w:rsidRPr="002A6CBC" w:rsidTr="0061048E">
        <w:trPr>
          <w:trHeight w:val="46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000 2 00 00000 00 0000 000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БЕЗВОЗМЕЗДНЫЕ ПОСТУПЛЕНИЯ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C3FA3" w:rsidP="0061048E">
            <w:pPr>
              <w:rPr>
                <w:color w:val="000000"/>
              </w:rPr>
            </w:pPr>
            <w:r>
              <w:rPr>
                <w:color w:val="000000"/>
              </w:rPr>
              <w:t>566828,18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C3FA3" w:rsidP="0061048E">
            <w:pPr>
              <w:rPr>
                <w:color w:val="000000"/>
              </w:rPr>
            </w:pPr>
            <w:r>
              <w:rPr>
                <w:color w:val="000000"/>
              </w:rPr>
              <w:t>563090,</w:t>
            </w:r>
            <w:r w:rsidR="006304BA">
              <w:rPr>
                <w:color w:val="000000"/>
              </w:rPr>
              <w:t>24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000 2 02 10000 00 0000 151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110876,00</w:t>
            </w:r>
          </w:p>
        </w:tc>
      </w:tr>
      <w:tr w:rsidR="002A6CBC" w:rsidRPr="002A6CBC" w:rsidTr="006304BA">
        <w:trPr>
          <w:trHeight w:val="50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000 202 15001 00 0000 151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Дотации бюджетам на выравнивание бюджетной обеспеченности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110876,00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000 202 15001 05 0000 151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110876,00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000 2 02 20000 00 0000 151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СУБСИДИИ БЮДЖЕТАМ СУБЪЕКТОВ  РОССИЙСКОЙ ФЕДЕРАЦИИ И МУНИЦИПАЛЬНЫХ ОБРАЗОВАНИЙ (МЕЖБЮДЖЕТНЫЕ СУБСИДИИ)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B00786" w:rsidP="0061048E">
            <w:pPr>
              <w:rPr>
                <w:color w:val="000000"/>
              </w:rPr>
            </w:pPr>
            <w:r>
              <w:rPr>
                <w:color w:val="000000"/>
              </w:rPr>
              <w:t>40616,52</w:t>
            </w:r>
          </w:p>
        </w:tc>
      </w:tr>
      <w:tr w:rsidR="002A6CBC" w:rsidRPr="002A6CBC" w:rsidTr="006304BA">
        <w:trPr>
          <w:trHeight w:val="501"/>
        </w:trPr>
        <w:tc>
          <w:tcPr>
            <w:tcW w:w="2967" w:type="dxa"/>
            <w:shd w:val="clear" w:color="auto" w:fill="FFFFFF" w:themeFill="background1"/>
            <w:vAlign w:val="bottom"/>
            <w:hideMark/>
          </w:tcPr>
          <w:p w:rsidR="002A6CBC" w:rsidRPr="007E7C9B" w:rsidRDefault="002A6CBC" w:rsidP="0061048E">
            <w:pPr>
              <w:ind w:right="-113"/>
              <w:rPr>
                <w:color w:val="000000" w:themeColor="text1"/>
              </w:rPr>
            </w:pPr>
            <w:r w:rsidRPr="007E7C9B">
              <w:rPr>
                <w:color w:val="000000" w:themeColor="text1"/>
              </w:rPr>
              <w:t>000 2 02 25519 00 0000 151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7E7C9B" w:rsidRDefault="002A6CBC" w:rsidP="0061048E">
            <w:pPr>
              <w:rPr>
                <w:color w:val="000000" w:themeColor="text1"/>
              </w:rPr>
            </w:pPr>
            <w:r w:rsidRPr="007E7C9B">
              <w:rPr>
                <w:color w:val="000000" w:themeColor="text1"/>
              </w:rPr>
              <w:t>Субсидия бюджетам на поддержку отрасли культуры</w:t>
            </w:r>
          </w:p>
        </w:tc>
        <w:tc>
          <w:tcPr>
            <w:tcW w:w="1236" w:type="dxa"/>
            <w:shd w:val="clear" w:color="auto" w:fill="FFFFFF" w:themeFill="background1"/>
            <w:vAlign w:val="bottom"/>
            <w:hideMark/>
          </w:tcPr>
          <w:p w:rsidR="002A6CBC" w:rsidRPr="007E7C9B" w:rsidRDefault="00B00786" w:rsidP="006104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7309,95</w:t>
            </w:r>
          </w:p>
        </w:tc>
      </w:tr>
      <w:tr w:rsidR="002A6CBC" w:rsidRPr="002A6CBC" w:rsidTr="007E7C9B">
        <w:trPr>
          <w:trHeight w:val="732"/>
        </w:trPr>
        <w:tc>
          <w:tcPr>
            <w:tcW w:w="2967" w:type="dxa"/>
            <w:shd w:val="clear" w:color="auto" w:fill="FFFFFF" w:themeFill="background1"/>
            <w:vAlign w:val="bottom"/>
            <w:hideMark/>
          </w:tcPr>
          <w:p w:rsidR="002A6CBC" w:rsidRPr="007E7C9B" w:rsidRDefault="002A6CBC" w:rsidP="0061048E">
            <w:pPr>
              <w:ind w:right="-113"/>
              <w:rPr>
                <w:color w:val="000000" w:themeColor="text1"/>
              </w:rPr>
            </w:pPr>
            <w:r w:rsidRPr="007E7C9B">
              <w:rPr>
                <w:color w:val="000000" w:themeColor="text1"/>
              </w:rPr>
              <w:t>000 2 02 25519 05 0000 151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7E7C9B" w:rsidRDefault="002A6CBC" w:rsidP="0061048E">
            <w:pPr>
              <w:rPr>
                <w:color w:val="000000" w:themeColor="text1"/>
              </w:rPr>
            </w:pPr>
            <w:r w:rsidRPr="007E7C9B">
              <w:rPr>
                <w:color w:val="000000" w:themeColor="text1"/>
              </w:rPr>
              <w:t>Субсидия бюджету муниципального района на поддержку отрасли культуры</w:t>
            </w:r>
          </w:p>
        </w:tc>
        <w:tc>
          <w:tcPr>
            <w:tcW w:w="1236" w:type="dxa"/>
            <w:shd w:val="clear" w:color="auto" w:fill="FFFFFF" w:themeFill="background1"/>
            <w:vAlign w:val="bottom"/>
            <w:hideMark/>
          </w:tcPr>
          <w:p w:rsidR="002A6CBC" w:rsidRPr="007E7C9B" w:rsidRDefault="00B00786" w:rsidP="006104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7309,95</w:t>
            </w:r>
          </w:p>
        </w:tc>
      </w:tr>
      <w:tr w:rsidR="002A6CBC" w:rsidRPr="002A6CBC" w:rsidTr="0061048E">
        <w:trPr>
          <w:trHeight w:val="428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000 2 02 29999 00 0000 151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 Прочие субсидии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D650A5" w:rsidP="0061048E">
            <w:pPr>
              <w:rPr>
                <w:color w:val="000000"/>
              </w:rPr>
            </w:pPr>
            <w:r>
              <w:rPr>
                <w:color w:val="000000"/>
              </w:rPr>
              <w:t>33306,57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 xml:space="preserve">  000 202 29999 05 0000 151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 Прочие субсидии бюджетам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D650A5" w:rsidP="005E1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33306,57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 xml:space="preserve"> 000 202 29999 05 0008 151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субсидии бюджетам муниципальных районов  (формирование районных фондов финансовой поддержки поселений и обеспечение сбалансированности бюджетов поселений)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5E1FC7">
            <w:pPr>
              <w:jc w:val="center"/>
              <w:rPr>
                <w:color w:val="000000"/>
              </w:rPr>
            </w:pPr>
            <w:r w:rsidRPr="002A6CBC">
              <w:rPr>
                <w:color w:val="000000"/>
              </w:rPr>
              <w:t>32773,00</w:t>
            </w:r>
          </w:p>
        </w:tc>
      </w:tr>
      <w:tr w:rsidR="00D650A5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</w:tcPr>
          <w:p w:rsidR="00D650A5" w:rsidRPr="006E3689" w:rsidRDefault="00D650A5" w:rsidP="00D650A5">
            <w:pPr>
              <w:ind w:right="-113"/>
            </w:pPr>
            <w:r w:rsidRPr="006E3689">
              <w:t>000 2 02 29999 05 0159 151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D650A5" w:rsidRPr="006E3689" w:rsidRDefault="00D650A5" w:rsidP="00D650A5">
            <w:r w:rsidRPr="006E3689">
              <w:t>Прочие субсидии бюджетам (повышение заработной платы работников муниципальных учреждений культуры)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D650A5" w:rsidRPr="006E3689" w:rsidRDefault="00D650A5" w:rsidP="005E1FC7">
            <w:pPr>
              <w:jc w:val="center"/>
            </w:pPr>
            <w:r w:rsidRPr="006E3689">
              <w:t>533,57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000 202 30000 00 0000 151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CC51AA" w:rsidP="005E1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408774,59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 xml:space="preserve"> 000 2 02 30024 00 0000 151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CC51AA" w:rsidP="005E1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235722,04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000 202 30024 05 0000 151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CC51AA" w:rsidP="005E1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235722,04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000 2 02 30024 05 0022 151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 бюджетам муниципальных районов на выполнение передаваемых полномочий субъектов РФ (выплата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5E1FC7">
            <w:pPr>
              <w:jc w:val="center"/>
              <w:rPr>
                <w:color w:val="000000"/>
              </w:rPr>
            </w:pPr>
            <w:r w:rsidRPr="002A6CBC">
              <w:rPr>
                <w:color w:val="000000"/>
              </w:rPr>
              <w:t>1921,70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000 202 30024 05 0026 151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 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5E1FC7">
            <w:pPr>
              <w:jc w:val="center"/>
              <w:rPr>
                <w:color w:val="000000"/>
              </w:rPr>
            </w:pPr>
            <w:r w:rsidRPr="002A6CBC">
              <w:rPr>
                <w:color w:val="000000"/>
              </w:rPr>
              <w:t>264,05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000 202 30024 05 0028 151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1331,57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000 202 30024 05 0032 151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(организация и проведение мероприятий по борьбе 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71,34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000 202 30024 05 0036 151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1792,67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000 202 30024 05 0040 151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BD3270" w:rsidP="0061048E">
            <w:pPr>
              <w:rPr>
                <w:color w:val="000000"/>
              </w:rPr>
            </w:pPr>
            <w:r>
              <w:rPr>
                <w:color w:val="000000"/>
              </w:rPr>
              <w:t>688,44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000 202 30024 05 0042 151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(выплата ежегодного социального пособия на проезд учащимся (студентам)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30,40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000 202 30024  05 0045 151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 Субвенции бюджетам муниципальных районов на выполнение передаваемых полномочий субъектов РФ (реализация Закона Ставропольского края  «О наделении органов местного самоуправления муниципальных образований 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525,78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000 202 30024  05 0047 151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22,34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000 202 30024 05 0066 151 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24071,50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000 2 02 30024 05 0090 151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14074,64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000 202 30024 05 0147 151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(осуществление отдельных государственных полномочий в области труда и  социальной защиты отдельных категорий граждан)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10897,50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000 202 30024 05 0181 151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(реализация Закона Ставропольского края  «О наделении органов местного самоуправления муниципальных районов и городских округов 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27,00</w:t>
            </w:r>
          </w:p>
          <w:p w:rsidR="005E1FC7" w:rsidRPr="002A6CBC" w:rsidRDefault="005E1FC7" w:rsidP="0061048E">
            <w:pPr>
              <w:rPr>
                <w:color w:val="000000"/>
              </w:rPr>
            </w:pP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000 202 30024 05 1107 151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 организациях, и на финансовое </w:t>
            </w:r>
            <w:r w:rsidRPr="002A6CBC">
              <w:rPr>
                <w:color w:val="000000"/>
              </w:rPr>
              <w:lastRenderedPageBreak/>
              <w:t>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49628,03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000 202 30024 05 1108 151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129667,28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000 202 30024 05 1110 151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136,80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000  202 30024 05 1122 151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571,00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000 2 02 30029 00 0000 151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3771,92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000 202 30029 05 0000 151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3771,92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000 2 02 35084 00 0000 151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28497,27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000 202 35084 05 0000 151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28497,27</w:t>
            </w:r>
          </w:p>
        </w:tc>
      </w:tr>
      <w:tr w:rsidR="002A6CBC" w:rsidRPr="002A6CBC" w:rsidTr="006304BA">
        <w:trPr>
          <w:trHeight w:val="28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000 2 02 35120 00 0000 151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6,08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000 202 35120 05 0000 151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6,08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000 2 02 35220 00 0000 151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1905,60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000 202 35220 05 0000 151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1905,60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000 202 35250 00 0000 151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28490,90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000 2 02 35250 05 0000 151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28490,90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000 2 02 35270 00 0000 151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194,90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000 202 35270 05 0000 151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194,90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000 2 02 35280 00 0000 151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2,50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255"/>
              <w:rPr>
                <w:color w:val="000000"/>
              </w:rPr>
            </w:pPr>
            <w:r w:rsidRPr="002A6CBC">
              <w:rPr>
                <w:color w:val="000000"/>
              </w:rPr>
              <w:t xml:space="preserve">  000 202 35280 05 0000 151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2,50</w:t>
            </w:r>
          </w:p>
        </w:tc>
      </w:tr>
      <w:tr w:rsidR="002A6CBC" w:rsidRPr="002A6CBC" w:rsidTr="005E1FC7">
        <w:trPr>
          <w:trHeight w:val="415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000 2 02 35380 00 0000 151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</w:t>
            </w:r>
            <w:r w:rsidRPr="002A6CBC">
              <w:rPr>
                <w:color w:val="000000"/>
              </w:rPr>
              <w:lastRenderedPageBreak/>
              <w:t>номочий физическими лицами)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30670,80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000 202 35380 05 0000 151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30670,80</w:t>
            </w:r>
          </w:p>
        </w:tc>
      </w:tr>
      <w:tr w:rsidR="002A6CBC" w:rsidRPr="002A6CBC" w:rsidTr="001E36DA">
        <w:trPr>
          <w:trHeight w:val="732"/>
        </w:trPr>
        <w:tc>
          <w:tcPr>
            <w:tcW w:w="2967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000 202 35462 00 0000 151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37,48</w:t>
            </w:r>
          </w:p>
        </w:tc>
      </w:tr>
      <w:tr w:rsidR="002A6CBC" w:rsidRPr="002A6CBC" w:rsidTr="001E36DA">
        <w:trPr>
          <w:trHeight w:val="732"/>
        </w:trPr>
        <w:tc>
          <w:tcPr>
            <w:tcW w:w="2967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000 202 35462 05 0000 151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37,48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ind w:right="-113"/>
              <w:rPr>
                <w:color w:val="000000"/>
              </w:rPr>
            </w:pPr>
            <w:r w:rsidRPr="002A6CBC">
              <w:rPr>
                <w:color w:val="000000"/>
              </w:rPr>
              <w:t>000 2 02 35541 00 0000 151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1775,96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000 202 35541 05 0000 151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1775,96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000 202 35542 00 0000 151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повышение продуктивности в молочном скотоводстве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225,10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000 202 35542 05 0000 151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225,10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000 202 35543 00 0000 151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1389,67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000 202 35543 05 0000 151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Субвенции бюджетам  муниципальных районов на содействие достижению целевых показателей реализации региональных программ развития агропромышленного комплекса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1389,67</w:t>
            </w:r>
          </w:p>
        </w:tc>
      </w:tr>
      <w:tr w:rsidR="00103DE9" w:rsidRPr="002A6CBC" w:rsidTr="00103DE9">
        <w:trPr>
          <w:trHeight w:val="385"/>
        </w:trPr>
        <w:tc>
          <w:tcPr>
            <w:tcW w:w="2967" w:type="dxa"/>
            <w:shd w:val="clear" w:color="auto" w:fill="auto"/>
            <w:vAlign w:val="bottom"/>
          </w:tcPr>
          <w:p w:rsidR="00103DE9" w:rsidRPr="002A6CBC" w:rsidRDefault="00103DE9" w:rsidP="0061048E">
            <w:pPr>
              <w:rPr>
                <w:color w:val="000000"/>
              </w:rPr>
            </w:pPr>
            <w:r>
              <w:rPr>
                <w:color w:val="000000"/>
              </w:rPr>
              <w:t>000 202 39998 00 0000 151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103DE9" w:rsidRPr="002A6CBC" w:rsidRDefault="00103DE9" w:rsidP="0061048E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103DE9" w:rsidRPr="002A6CBC" w:rsidRDefault="00103DE9" w:rsidP="0061048E">
            <w:pPr>
              <w:rPr>
                <w:color w:val="000000"/>
              </w:rPr>
            </w:pPr>
            <w:r>
              <w:rPr>
                <w:color w:val="000000"/>
              </w:rPr>
              <w:t>76084,37</w:t>
            </w:r>
          </w:p>
        </w:tc>
      </w:tr>
      <w:tr w:rsidR="00103DE9" w:rsidRPr="002A6CBC" w:rsidTr="00103DE9">
        <w:trPr>
          <w:trHeight w:val="385"/>
        </w:trPr>
        <w:tc>
          <w:tcPr>
            <w:tcW w:w="2967" w:type="dxa"/>
            <w:shd w:val="clear" w:color="auto" w:fill="auto"/>
            <w:vAlign w:val="bottom"/>
          </w:tcPr>
          <w:p w:rsidR="00103DE9" w:rsidRDefault="00103DE9" w:rsidP="0061048E">
            <w:pPr>
              <w:rPr>
                <w:color w:val="000000"/>
              </w:rPr>
            </w:pPr>
            <w:r>
              <w:rPr>
                <w:color w:val="000000"/>
              </w:rPr>
              <w:t>000 202 39998 05 0000 151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103DE9" w:rsidRDefault="00103DE9" w:rsidP="0061048E">
            <w:pPr>
              <w:rPr>
                <w:color w:val="000000"/>
              </w:rPr>
            </w:pPr>
            <w:r>
              <w:rPr>
                <w:color w:val="000000"/>
              </w:rPr>
              <w:t>Единая субвенция бюджетам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103DE9" w:rsidRDefault="00103DE9" w:rsidP="0061048E">
            <w:pPr>
              <w:rPr>
                <w:color w:val="000000"/>
              </w:rPr>
            </w:pPr>
            <w:r>
              <w:rPr>
                <w:color w:val="000000"/>
              </w:rPr>
              <w:t>76084,37</w:t>
            </w:r>
          </w:p>
        </w:tc>
      </w:tr>
      <w:tr w:rsidR="002A6CBC" w:rsidRPr="002A6CBC" w:rsidTr="001E36DA">
        <w:trPr>
          <w:trHeight w:val="984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DB2A37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000 202 39998 05 </w:t>
            </w:r>
            <w:r w:rsidR="00DB2A37">
              <w:rPr>
                <w:color w:val="000000"/>
              </w:rPr>
              <w:t>1157</w:t>
            </w:r>
            <w:r w:rsidRPr="002A6CBC">
              <w:rPr>
                <w:color w:val="000000"/>
              </w:rPr>
              <w:t xml:space="preserve">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</w:tcPr>
          <w:p w:rsidR="002A6CBC" w:rsidRPr="002A6CBC" w:rsidRDefault="001E36DA" w:rsidP="001E36DA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Единая субвенция, выделяемая </w:t>
            </w:r>
            <w:r>
              <w:rPr>
                <w:color w:val="000000"/>
              </w:rPr>
              <w:t xml:space="preserve"> </w:t>
            </w:r>
            <w:r w:rsidRPr="002A6CBC">
              <w:rPr>
                <w:color w:val="000000"/>
              </w:rPr>
              <w:t>бюджетам</w:t>
            </w:r>
            <w:r>
              <w:rPr>
                <w:color w:val="000000"/>
              </w:rPr>
              <w:t xml:space="preserve"> муниципальных районов</w:t>
            </w:r>
            <w:r w:rsidRPr="002A6CBC">
              <w:rPr>
                <w:color w:val="000000"/>
              </w:rPr>
              <w:t xml:space="preserve"> для осуществления отдельных государственных полномочий по социальной защите</w:t>
            </w:r>
            <w:r>
              <w:rPr>
                <w:color w:val="000000"/>
              </w:rPr>
              <w:t xml:space="preserve"> отдельных категорий граждан на 2017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1E36DA" w:rsidP="0061048E">
            <w:pPr>
              <w:rPr>
                <w:color w:val="000000"/>
              </w:rPr>
            </w:pPr>
            <w:r>
              <w:rPr>
                <w:color w:val="000000"/>
              </w:rPr>
              <w:t>69687,80</w:t>
            </w:r>
          </w:p>
        </w:tc>
      </w:tr>
      <w:tr w:rsidR="002A6CBC" w:rsidRPr="002A6CBC" w:rsidTr="001E36DA">
        <w:trPr>
          <w:trHeight w:val="1188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000 202 39998 05 1158 151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Единая субвенция  бюджетам муниципальных районов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6396,57</w:t>
            </w:r>
          </w:p>
          <w:p w:rsidR="005E1FC7" w:rsidRPr="002A6CBC" w:rsidRDefault="005E1FC7" w:rsidP="0061048E">
            <w:pPr>
              <w:rPr>
                <w:color w:val="000000"/>
              </w:rPr>
            </w:pPr>
          </w:p>
        </w:tc>
      </w:tr>
      <w:tr w:rsidR="002A6CBC" w:rsidRPr="002A6CBC" w:rsidTr="001E36DA">
        <w:trPr>
          <w:trHeight w:val="44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000 202 40000 00 0000 151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2823,13</w:t>
            </w:r>
          </w:p>
        </w:tc>
      </w:tr>
      <w:tr w:rsidR="002A6CBC" w:rsidRPr="002A6CBC" w:rsidTr="001E36DA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lastRenderedPageBreak/>
              <w:t>000 202 40014 00 0000 151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569,46</w:t>
            </w:r>
          </w:p>
        </w:tc>
      </w:tr>
      <w:tr w:rsidR="002A6CBC" w:rsidRPr="002A6CBC" w:rsidTr="001E36DA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000 202 40014 05 0000 151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569,46</w:t>
            </w:r>
          </w:p>
        </w:tc>
      </w:tr>
      <w:tr w:rsidR="002A6CBC" w:rsidRPr="002A6CBC" w:rsidTr="001E36DA">
        <w:trPr>
          <w:trHeight w:val="60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000 202 49999 00 0000 151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2253,67</w:t>
            </w:r>
          </w:p>
        </w:tc>
      </w:tr>
      <w:tr w:rsidR="002A6CBC" w:rsidRPr="002A6CBC" w:rsidTr="001E36DA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000 202 49999 05 0000 151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2253,67</w:t>
            </w:r>
          </w:p>
        </w:tc>
      </w:tr>
      <w:tr w:rsidR="002A6CBC" w:rsidRPr="002A6CBC" w:rsidTr="001E36DA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000 202 49999 05 0063 151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межбюджетные трансферты, передаваемые бюджетам муниципальных районов на выплату социального пособия на погребение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88,71</w:t>
            </w:r>
          </w:p>
        </w:tc>
      </w:tr>
      <w:tr w:rsidR="002A6CBC" w:rsidRPr="002A6CBC" w:rsidTr="001E36DA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000 202 49999 05 0064 151</w:t>
            </w:r>
          </w:p>
        </w:tc>
        <w:tc>
          <w:tcPr>
            <w:tcW w:w="5440" w:type="dxa"/>
            <w:shd w:val="clear" w:color="auto" w:fill="FFFFFF" w:themeFill="background1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Межбюджетные трансферты, передаваемые бюджетам муниципальных районов   на обеспечение деятельности депутатов Государственной Думы Ставропольского края и их помощников  в избирательных округах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930,00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000 202 49999 05 1152 151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межбюджетные трансферты, передаваемые бюджетам (обеспечение выплаты работникам организаций, финансируемых из местных бюджетов, минимального размера оплаты труда)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1234,96</w:t>
            </w:r>
          </w:p>
        </w:tc>
      </w:tr>
      <w:tr w:rsidR="002A6CBC" w:rsidRPr="002A6CBC" w:rsidTr="0061048E">
        <w:trPr>
          <w:trHeight w:val="463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000 207 00000 00 0000 180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4148,87</w:t>
            </w:r>
          </w:p>
        </w:tc>
      </w:tr>
      <w:tr w:rsidR="002A6CBC" w:rsidRPr="002A6CBC" w:rsidTr="006304BA">
        <w:trPr>
          <w:trHeight w:val="42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000 207 05000 05 0000 180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4148,87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000 207 05020 05 0000 180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4148,87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000 219 00000 00 0000 000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-410,93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000 219 00000 05 0000 151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-410,93</w:t>
            </w:r>
          </w:p>
        </w:tc>
      </w:tr>
      <w:tr w:rsidR="002A6CBC" w:rsidRPr="002A6CBC" w:rsidTr="0061048E">
        <w:trPr>
          <w:trHeight w:val="732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000 219 60010 05 0000 151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-410,93</w:t>
            </w:r>
          </w:p>
        </w:tc>
      </w:tr>
      <w:tr w:rsidR="002A6CBC" w:rsidRPr="002A6CBC" w:rsidTr="005E1FC7">
        <w:trPr>
          <w:trHeight w:val="299"/>
        </w:trPr>
        <w:tc>
          <w:tcPr>
            <w:tcW w:w="2967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>000 850 00000 00 0000 000</w:t>
            </w:r>
          </w:p>
        </w:tc>
        <w:tc>
          <w:tcPr>
            <w:tcW w:w="5440" w:type="dxa"/>
            <w:shd w:val="clear" w:color="auto" w:fill="auto"/>
            <w:vAlign w:val="bottom"/>
            <w:hideMark/>
          </w:tcPr>
          <w:p w:rsidR="002A6CBC" w:rsidRPr="002A6CBC" w:rsidRDefault="002A6CBC" w:rsidP="0061048E">
            <w:pPr>
              <w:rPr>
                <w:color w:val="000000"/>
              </w:rPr>
            </w:pPr>
            <w:r w:rsidRPr="002A6CBC">
              <w:rPr>
                <w:color w:val="000000"/>
              </w:rPr>
              <w:t xml:space="preserve">       ВСЕГО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A6CBC" w:rsidRPr="002A6CBC" w:rsidRDefault="002C3FA3" w:rsidP="0061048E">
            <w:pPr>
              <w:rPr>
                <w:color w:val="000000"/>
              </w:rPr>
            </w:pPr>
            <w:r>
              <w:rPr>
                <w:color w:val="000000"/>
              </w:rPr>
              <w:t>695591,10</w:t>
            </w:r>
          </w:p>
        </w:tc>
      </w:tr>
    </w:tbl>
    <w:p w:rsidR="004D171E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E67DC5" w:rsidRDefault="00E67DC5" w:rsidP="00E67DC5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67DC5" w:rsidRDefault="00E67DC5" w:rsidP="00E67DC5">
      <w:pPr>
        <w:rPr>
          <w:sz w:val="28"/>
          <w:szCs w:val="28"/>
        </w:rPr>
      </w:pPr>
      <w:r>
        <w:rPr>
          <w:sz w:val="28"/>
          <w:szCs w:val="28"/>
        </w:rPr>
        <w:t>администрации Грачевского</w:t>
      </w:r>
    </w:p>
    <w:p w:rsidR="0036428C" w:rsidRDefault="00E67DC5">
      <w:r>
        <w:rPr>
          <w:sz w:val="28"/>
          <w:szCs w:val="28"/>
        </w:rPr>
        <w:t>муниципального района                                                                В.В. Панфилова</w:t>
      </w:r>
      <w:bookmarkStart w:id="0" w:name="_GoBack"/>
      <w:bookmarkEnd w:id="0"/>
    </w:p>
    <w:sectPr w:rsidR="0036428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191" w:rsidRDefault="00F16191" w:rsidP="004D171E">
      <w:r>
        <w:separator/>
      </w:r>
    </w:p>
  </w:endnote>
  <w:endnote w:type="continuationSeparator" w:id="0">
    <w:p w:rsidR="00F16191" w:rsidRDefault="00F16191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191" w:rsidRDefault="00F16191" w:rsidP="004D171E">
      <w:r>
        <w:separator/>
      </w:r>
    </w:p>
  </w:footnote>
  <w:footnote w:type="continuationSeparator" w:id="0">
    <w:p w:rsidR="00F16191" w:rsidRDefault="00F16191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7188941"/>
      <w:docPartObj>
        <w:docPartGallery w:val="Page Numbers (Top of Page)"/>
        <w:docPartUnique/>
      </w:docPartObj>
    </w:sdtPr>
    <w:sdtContent>
      <w:p w:rsidR="006304BA" w:rsidRDefault="006304B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B00786" w:rsidRDefault="00B0078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103DE9"/>
    <w:rsid w:val="001E36DA"/>
    <w:rsid w:val="002A6CBC"/>
    <w:rsid w:val="002C3FA3"/>
    <w:rsid w:val="0036428C"/>
    <w:rsid w:val="004D171E"/>
    <w:rsid w:val="005E1FC7"/>
    <w:rsid w:val="0061048E"/>
    <w:rsid w:val="006304BA"/>
    <w:rsid w:val="006E3689"/>
    <w:rsid w:val="007E7C9B"/>
    <w:rsid w:val="00905912"/>
    <w:rsid w:val="00B00786"/>
    <w:rsid w:val="00B519B8"/>
    <w:rsid w:val="00BD3270"/>
    <w:rsid w:val="00C610B9"/>
    <w:rsid w:val="00C777D6"/>
    <w:rsid w:val="00CC51AA"/>
    <w:rsid w:val="00D650A5"/>
    <w:rsid w:val="00DB2A37"/>
    <w:rsid w:val="00E33ADC"/>
    <w:rsid w:val="00E67DC5"/>
    <w:rsid w:val="00F1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75151-4702-4580-B452-D64295C5B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59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9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304BA"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6304BA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2696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13</cp:revision>
  <cp:lastPrinted>2017-04-04T08:57:00Z</cp:lastPrinted>
  <dcterms:created xsi:type="dcterms:W3CDTF">2017-03-21T07:07:00Z</dcterms:created>
  <dcterms:modified xsi:type="dcterms:W3CDTF">2017-04-04T08:57:00Z</dcterms:modified>
</cp:coreProperties>
</file>