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DC9" w:rsidRDefault="003B0DC9" w:rsidP="00D864A2">
      <w:pPr>
        <w:pStyle w:val="2"/>
        <w:ind w:left="284" w:right="-284"/>
      </w:pPr>
    </w:p>
    <w:p w:rsidR="00A73FCB" w:rsidRPr="00A10521" w:rsidRDefault="00A73FCB" w:rsidP="00736B75">
      <w:pPr>
        <w:pStyle w:val="2"/>
        <w:ind w:right="-284"/>
      </w:pPr>
      <w:r w:rsidRPr="00A10521">
        <w:t>ОТЧЕТ</w:t>
      </w:r>
    </w:p>
    <w:p w:rsidR="00A73FCB" w:rsidRPr="00A10521" w:rsidRDefault="00A73FCB" w:rsidP="00736B75">
      <w:pPr>
        <w:pStyle w:val="3"/>
        <w:spacing w:after="60"/>
        <w:ind w:right="-284"/>
      </w:pPr>
      <w:r w:rsidRPr="00A10521">
        <w:t xml:space="preserve">о результатах  </w:t>
      </w:r>
      <w:r>
        <w:t xml:space="preserve">экспертно-аналитического </w:t>
      </w:r>
      <w:r w:rsidRPr="00A10521">
        <w:t>мероприятия</w:t>
      </w:r>
    </w:p>
    <w:p w:rsidR="00A73FCB" w:rsidRDefault="00A73FCB" w:rsidP="00736B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10521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Экспертиза проекта бюджета </w:t>
      </w:r>
      <w:r w:rsidRPr="00A10521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</w:p>
    <w:p w:rsidR="00A73FCB" w:rsidRDefault="00FA022A" w:rsidP="00736B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A73FCB" w:rsidRPr="00A10521">
        <w:rPr>
          <w:rFonts w:ascii="Times New Roman" w:eastAsia="Times New Roman" w:hAnsi="Times New Roman" w:cs="Times New Roman"/>
          <w:sz w:val="28"/>
          <w:szCs w:val="28"/>
        </w:rPr>
        <w:t>ела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211AC">
        <w:rPr>
          <w:rFonts w:ascii="Times New Roman" w:eastAsia="Times New Roman" w:hAnsi="Times New Roman" w:cs="Times New Roman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="000211AC">
        <w:rPr>
          <w:rFonts w:ascii="Times New Roman" w:eastAsia="Times New Roman" w:hAnsi="Times New Roman" w:cs="Times New Roman"/>
          <w:sz w:val="28"/>
          <w:szCs w:val="28"/>
        </w:rPr>
        <w:t>улук</w:t>
      </w:r>
      <w:r w:rsidR="00A73FCB" w:rsidRPr="00C233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73FCB" w:rsidRPr="00A10521">
        <w:rPr>
          <w:rFonts w:ascii="Times New Roman" w:eastAsia="Times New Roman" w:hAnsi="Times New Roman" w:cs="Times New Roman"/>
          <w:sz w:val="28"/>
          <w:szCs w:val="28"/>
        </w:rPr>
        <w:t>Грачевского района Ставропольского края</w:t>
      </w:r>
    </w:p>
    <w:p w:rsidR="00A73FCB" w:rsidRDefault="00A73FCB" w:rsidP="00736B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A10521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z w:val="28"/>
          <w:szCs w:val="28"/>
        </w:rPr>
        <w:t>2019 год и плановый период  2020 и 2021</w:t>
      </w:r>
      <w:r w:rsidRPr="00A10521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A10521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163B26" w:rsidRPr="002377A1" w:rsidRDefault="00163B26" w:rsidP="00163B26">
      <w:pPr>
        <w:spacing w:line="240" w:lineRule="auto"/>
        <w:ind w:right="-1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D864A2" w:rsidRPr="00FD0B5E" w:rsidRDefault="00FD0B5E" w:rsidP="00FD0B5E">
      <w:pPr>
        <w:spacing w:line="240" w:lineRule="auto"/>
        <w:ind w:right="-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36B75">
        <w:rPr>
          <w:rFonts w:ascii="Times New Roman" w:hAnsi="Times New Roman" w:cs="Times New Roman"/>
          <w:sz w:val="28"/>
          <w:szCs w:val="28"/>
        </w:rPr>
        <w:t xml:space="preserve"> </w:t>
      </w:r>
      <w:r w:rsidR="00D864A2" w:rsidRPr="00FD0B5E">
        <w:rPr>
          <w:rFonts w:ascii="Times New Roman" w:hAnsi="Times New Roman" w:cs="Times New Roman"/>
          <w:sz w:val="28"/>
          <w:szCs w:val="28"/>
        </w:rPr>
        <w:t xml:space="preserve">Основание для проведения </w:t>
      </w:r>
      <w:r w:rsidR="00795B1D" w:rsidRPr="00FD0B5E">
        <w:rPr>
          <w:rFonts w:ascii="Times New Roman" w:hAnsi="Times New Roman" w:cs="Times New Roman"/>
          <w:sz w:val="28"/>
          <w:szCs w:val="28"/>
        </w:rPr>
        <w:t>экспертно-аналитического</w:t>
      </w:r>
      <w:r w:rsidR="00D864A2" w:rsidRPr="00FD0B5E">
        <w:rPr>
          <w:rFonts w:ascii="Times New Roman" w:hAnsi="Times New Roman" w:cs="Times New Roman"/>
          <w:sz w:val="28"/>
          <w:szCs w:val="28"/>
        </w:rPr>
        <w:t xml:space="preserve"> мероприятия: </w:t>
      </w:r>
      <w:r w:rsidR="00795B1D" w:rsidRPr="00FD0B5E">
        <w:rPr>
          <w:rFonts w:ascii="Times New Roman" w:hAnsi="Times New Roman" w:cs="Times New Roman"/>
          <w:sz w:val="28"/>
          <w:szCs w:val="28"/>
        </w:rPr>
        <w:t xml:space="preserve"> </w:t>
      </w:r>
      <w:r w:rsidR="003B0DC9" w:rsidRPr="00FD0B5E">
        <w:rPr>
          <w:rFonts w:ascii="Times New Roman" w:hAnsi="Times New Roman" w:cs="Times New Roman"/>
          <w:sz w:val="28"/>
          <w:szCs w:val="28"/>
        </w:rPr>
        <w:t xml:space="preserve">п.  </w:t>
      </w:r>
      <w:r w:rsidR="00642D86" w:rsidRPr="00FD0B5E">
        <w:rPr>
          <w:rFonts w:ascii="Times New Roman" w:hAnsi="Times New Roman" w:cs="Times New Roman"/>
          <w:sz w:val="28"/>
          <w:szCs w:val="28"/>
        </w:rPr>
        <w:t>3.2.1</w:t>
      </w:r>
      <w:r w:rsidR="003B0DC9" w:rsidRPr="00FD0B5E">
        <w:rPr>
          <w:rFonts w:ascii="Times New Roman" w:hAnsi="Times New Roman" w:cs="Times New Roman"/>
          <w:sz w:val="28"/>
          <w:szCs w:val="28"/>
        </w:rPr>
        <w:t xml:space="preserve"> р.</w:t>
      </w:r>
      <w:r w:rsidR="00DA5129" w:rsidRPr="00FD0B5E">
        <w:rPr>
          <w:rFonts w:ascii="Times New Roman" w:hAnsi="Times New Roman" w:cs="Times New Roman"/>
          <w:sz w:val="28"/>
          <w:szCs w:val="28"/>
        </w:rPr>
        <w:t> </w:t>
      </w:r>
      <w:r w:rsidR="00642D86" w:rsidRPr="00FD0B5E">
        <w:rPr>
          <w:rFonts w:ascii="Times New Roman" w:hAnsi="Times New Roman" w:cs="Times New Roman"/>
          <w:sz w:val="28"/>
          <w:szCs w:val="28"/>
        </w:rPr>
        <w:t>3</w:t>
      </w:r>
      <w:r w:rsidR="003B0DC9" w:rsidRPr="00FD0B5E">
        <w:rPr>
          <w:rFonts w:ascii="Times New Roman" w:hAnsi="Times New Roman" w:cs="Times New Roman"/>
          <w:sz w:val="28"/>
          <w:szCs w:val="28"/>
        </w:rPr>
        <w:t xml:space="preserve"> плана работы Контрольно-счетной комиссии Грачевского муниципального района Ставропольского края на 201</w:t>
      </w:r>
      <w:r w:rsidR="004A5EC6" w:rsidRPr="00FD0B5E">
        <w:rPr>
          <w:rFonts w:ascii="Times New Roman" w:hAnsi="Times New Roman" w:cs="Times New Roman"/>
          <w:sz w:val="28"/>
          <w:szCs w:val="28"/>
        </w:rPr>
        <w:t>8</w:t>
      </w:r>
      <w:r w:rsidR="003B0DC9" w:rsidRPr="00FD0B5E">
        <w:rPr>
          <w:rFonts w:ascii="Times New Roman" w:hAnsi="Times New Roman" w:cs="Times New Roman"/>
          <w:sz w:val="28"/>
          <w:szCs w:val="28"/>
        </w:rPr>
        <w:t xml:space="preserve"> год, ст. 8 Положения о Контрольно-счетной комиссии Грачевского муниципального района Ставропольского края, ра</w:t>
      </w:r>
      <w:r w:rsidR="004A5EC6" w:rsidRPr="00FD0B5E">
        <w:rPr>
          <w:rFonts w:ascii="Times New Roman" w:hAnsi="Times New Roman" w:cs="Times New Roman"/>
          <w:sz w:val="28"/>
          <w:szCs w:val="28"/>
        </w:rPr>
        <w:t>споряжение</w:t>
      </w:r>
      <w:r w:rsidR="003B0DC9" w:rsidRPr="00FD0B5E">
        <w:rPr>
          <w:rFonts w:ascii="Times New Roman" w:hAnsi="Times New Roman" w:cs="Times New Roman"/>
          <w:sz w:val="28"/>
          <w:szCs w:val="28"/>
        </w:rPr>
        <w:t xml:space="preserve"> </w:t>
      </w:r>
      <w:r w:rsidR="003B46B9" w:rsidRPr="00FD0B5E">
        <w:rPr>
          <w:rFonts w:ascii="Times New Roman" w:hAnsi="Times New Roman" w:cs="Times New Roman"/>
          <w:sz w:val="28"/>
          <w:szCs w:val="28"/>
        </w:rPr>
        <w:t xml:space="preserve">председателя </w:t>
      </w:r>
      <w:r w:rsidR="003B0DC9" w:rsidRPr="00FD0B5E">
        <w:rPr>
          <w:rFonts w:ascii="Times New Roman" w:hAnsi="Times New Roman" w:cs="Times New Roman"/>
          <w:sz w:val="28"/>
          <w:szCs w:val="28"/>
        </w:rPr>
        <w:t xml:space="preserve">КСК  от </w:t>
      </w:r>
      <w:r w:rsidR="004A5EC6" w:rsidRPr="00FD0B5E">
        <w:rPr>
          <w:rFonts w:ascii="Times New Roman" w:hAnsi="Times New Roman" w:cs="Times New Roman"/>
          <w:sz w:val="28"/>
          <w:szCs w:val="28"/>
        </w:rPr>
        <w:t>16</w:t>
      </w:r>
      <w:r w:rsidR="003B0DC9" w:rsidRPr="00FD0B5E">
        <w:rPr>
          <w:rFonts w:ascii="Times New Roman" w:hAnsi="Times New Roman" w:cs="Times New Roman"/>
          <w:sz w:val="28"/>
          <w:szCs w:val="28"/>
        </w:rPr>
        <w:t xml:space="preserve"> </w:t>
      </w:r>
      <w:r w:rsidR="008D5E37" w:rsidRPr="00FD0B5E">
        <w:rPr>
          <w:rFonts w:ascii="Times New Roman" w:hAnsi="Times New Roman" w:cs="Times New Roman"/>
          <w:sz w:val="28"/>
          <w:szCs w:val="28"/>
        </w:rPr>
        <w:t xml:space="preserve">ноября </w:t>
      </w:r>
      <w:r w:rsidR="003B0DC9" w:rsidRPr="00FD0B5E">
        <w:rPr>
          <w:rFonts w:ascii="Times New Roman" w:hAnsi="Times New Roman" w:cs="Times New Roman"/>
          <w:sz w:val="28"/>
          <w:szCs w:val="28"/>
        </w:rPr>
        <w:t>201</w:t>
      </w:r>
      <w:r w:rsidR="004A5EC6" w:rsidRPr="00FD0B5E">
        <w:rPr>
          <w:rFonts w:ascii="Times New Roman" w:hAnsi="Times New Roman" w:cs="Times New Roman"/>
          <w:sz w:val="28"/>
          <w:szCs w:val="28"/>
        </w:rPr>
        <w:t>8</w:t>
      </w:r>
      <w:r w:rsidR="003B0DC9" w:rsidRPr="00FD0B5E">
        <w:rPr>
          <w:rFonts w:ascii="Times New Roman" w:hAnsi="Times New Roman" w:cs="Times New Roman"/>
          <w:sz w:val="28"/>
          <w:szCs w:val="28"/>
        </w:rPr>
        <w:t xml:space="preserve"> г.</w:t>
      </w:r>
      <w:r w:rsidR="00BB6487" w:rsidRPr="00FD0B5E">
        <w:rPr>
          <w:rFonts w:ascii="Times New Roman" w:hAnsi="Times New Roman" w:cs="Times New Roman"/>
          <w:sz w:val="28"/>
          <w:szCs w:val="28"/>
        </w:rPr>
        <w:t xml:space="preserve"> № </w:t>
      </w:r>
      <w:r w:rsidR="00CC15A9">
        <w:rPr>
          <w:rFonts w:ascii="Times New Roman" w:hAnsi="Times New Roman" w:cs="Times New Roman"/>
          <w:sz w:val="28"/>
          <w:szCs w:val="28"/>
        </w:rPr>
        <w:t>22</w:t>
      </w:r>
      <w:r w:rsidR="00BB6487" w:rsidRPr="00FD0B5E">
        <w:rPr>
          <w:rFonts w:ascii="Times New Roman" w:hAnsi="Times New Roman" w:cs="Times New Roman"/>
          <w:sz w:val="28"/>
          <w:szCs w:val="28"/>
        </w:rPr>
        <w:t>.</w:t>
      </w:r>
    </w:p>
    <w:p w:rsidR="00A44F19" w:rsidRDefault="00A44F19" w:rsidP="00A44F19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65B1">
        <w:rPr>
          <w:rFonts w:ascii="Times New Roman" w:hAnsi="Times New Roman" w:cs="Times New Roman"/>
          <w:sz w:val="28"/>
          <w:szCs w:val="28"/>
        </w:rPr>
        <w:t>2.</w:t>
      </w:r>
      <w:r w:rsidR="00736B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Цель экспертно-аналитического мероприятия:</w:t>
      </w:r>
    </w:p>
    <w:p w:rsidR="00A44F19" w:rsidRDefault="00A44F19" w:rsidP="00A44F1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определение соблюдения бюджетного и иного законодательства при разработке и принятии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решения Совета </w:t>
      </w:r>
      <w:r w:rsidR="00D76812">
        <w:rPr>
          <w:rFonts w:ascii="Times New Roman" w:eastAsia="Times New Roman" w:hAnsi="Times New Roman" w:cs="Times New Roman"/>
          <w:sz w:val="28"/>
          <w:szCs w:val="28"/>
        </w:rPr>
        <w:t xml:space="preserve">депутатов муниципального образования </w:t>
      </w:r>
      <w:r w:rsidR="00FA022A">
        <w:rPr>
          <w:rFonts w:ascii="Times New Roman" w:eastAsia="Times New Roman" w:hAnsi="Times New Roman" w:cs="Times New Roman"/>
          <w:sz w:val="28"/>
          <w:szCs w:val="28"/>
        </w:rPr>
        <w:t>с</w:t>
      </w:r>
      <w:r w:rsidR="00FA022A" w:rsidRPr="00A10521">
        <w:rPr>
          <w:rFonts w:ascii="Times New Roman" w:eastAsia="Times New Roman" w:hAnsi="Times New Roman" w:cs="Times New Roman"/>
          <w:sz w:val="28"/>
          <w:szCs w:val="28"/>
        </w:rPr>
        <w:t>ела</w:t>
      </w:r>
      <w:proofErr w:type="gramEnd"/>
      <w:r w:rsidR="00FA02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C15A9">
        <w:rPr>
          <w:rFonts w:ascii="Times New Roman" w:eastAsia="Times New Roman" w:hAnsi="Times New Roman" w:cs="Times New Roman"/>
          <w:sz w:val="28"/>
          <w:szCs w:val="28"/>
        </w:rPr>
        <w:t>Тугулук</w:t>
      </w:r>
      <w:r w:rsidR="00CC15A9" w:rsidRPr="00C233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76812">
        <w:rPr>
          <w:rFonts w:ascii="Times New Roman" w:eastAsia="Times New Roman" w:hAnsi="Times New Roman" w:cs="Times New Roman"/>
          <w:sz w:val="28"/>
          <w:szCs w:val="28"/>
        </w:rPr>
        <w:t xml:space="preserve">Грачевского района Ставропольского края «О </w:t>
      </w:r>
      <w:r>
        <w:rPr>
          <w:rFonts w:ascii="Times New Roman" w:eastAsia="Times New Roman" w:hAnsi="Times New Roman" w:cs="Times New Roman"/>
          <w:sz w:val="28"/>
          <w:szCs w:val="28"/>
        </w:rPr>
        <w:t>бюджет</w:t>
      </w:r>
      <w:r w:rsidR="00D76812">
        <w:rPr>
          <w:rFonts w:ascii="Times New Roman" w:eastAsia="Times New Roman" w:hAnsi="Times New Roman" w:cs="Times New Roman"/>
          <w:sz w:val="28"/>
          <w:szCs w:val="28"/>
        </w:rPr>
        <w:t xml:space="preserve">е муниципального образования </w:t>
      </w:r>
      <w:r w:rsidR="00FA022A">
        <w:rPr>
          <w:rFonts w:ascii="Times New Roman" w:eastAsia="Times New Roman" w:hAnsi="Times New Roman" w:cs="Times New Roman"/>
          <w:sz w:val="28"/>
          <w:szCs w:val="28"/>
        </w:rPr>
        <w:t>с</w:t>
      </w:r>
      <w:r w:rsidR="00FA022A" w:rsidRPr="00A10521">
        <w:rPr>
          <w:rFonts w:ascii="Times New Roman" w:eastAsia="Times New Roman" w:hAnsi="Times New Roman" w:cs="Times New Roman"/>
          <w:sz w:val="28"/>
          <w:szCs w:val="28"/>
        </w:rPr>
        <w:t>ела</w:t>
      </w:r>
      <w:r w:rsidR="00FA02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C15A9">
        <w:rPr>
          <w:rFonts w:ascii="Times New Roman" w:eastAsia="Times New Roman" w:hAnsi="Times New Roman" w:cs="Times New Roman"/>
          <w:sz w:val="28"/>
          <w:szCs w:val="28"/>
        </w:rPr>
        <w:t>Тугулук</w:t>
      </w:r>
      <w:r w:rsidR="00CC15A9" w:rsidRPr="00C233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76812">
        <w:rPr>
          <w:rFonts w:ascii="Times New Roman" w:eastAsia="Times New Roman" w:hAnsi="Times New Roman" w:cs="Times New Roman"/>
          <w:sz w:val="28"/>
          <w:szCs w:val="28"/>
        </w:rPr>
        <w:t>Грачевского района Ставропольского края на 2019 год и плановый период 2020 и 2021 годов»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44F19" w:rsidRDefault="00A44F19" w:rsidP="00A44F1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- </w:t>
      </w:r>
      <w:r w:rsidR="00D76812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="00D76812">
        <w:rPr>
          <w:rFonts w:ascii="Times New Roman" w:eastAsia="Times New Roman" w:hAnsi="Times New Roman" w:cs="Times New Roman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D76812"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объе</w:t>
      </w:r>
      <w:r w:rsidR="00D76812">
        <w:rPr>
          <w:rFonts w:ascii="Times New Roman" w:eastAsia="Times New Roman" w:hAnsi="Times New Roman" w:cs="Times New Roman"/>
          <w:sz w:val="28"/>
          <w:szCs w:val="28"/>
        </w:rPr>
        <w:t>ктивности пл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D76812">
        <w:rPr>
          <w:rFonts w:ascii="Times New Roman" w:eastAsia="Times New Roman" w:hAnsi="Times New Roman" w:cs="Times New Roman"/>
          <w:sz w:val="28"/>
          <w:szCs w:val="28"/>
        </w:rPr>
        <w:t xml:space="preserve">нирования доходов </w:t>
      </w:r>
      <w:r>
        <w:rPr>
          <w:rFonts w:ascii="Times New Roman" w:eastAsia="Times New Roman" w:hAnsi="Times New Roman" w:cs="Times New Roman"/>
          <w:sz w:val="28"/>
          <w:szCs w:val="28"/>
        </w:rPr>
        <w:t>и ра</w:t>
      </w:r>
      <w:r w:rsidR="00D76812">
        <w:rPr>
          <w:rFonts w:ascii="Times New Roman" w:eastAsia="Times New Roman" w:hAnsi="Times New Roman" w:cs="Times New Roman"/>
          <w:sz w:val="28"/>
          <w:szCs w:val="28"/>
        </w:rPr>
        <w:t xml:space="preserve">сходов </w:t>
      </w:r>
      <w:r>
        <w:rPr>
          <w:rFonts w:ascii="Times New Roman" w:eastAsia="Times New Roman" w:hAnsi="Times New Roman" w:cs="Times New Roman"/>
          <w:sz w:val="28"/>
          <w:szCs w:val="28"/>
        </w:rPr>
        <w:t>бюджета</w:t>
      </w:r>
      <w:r w:rsidR="00D7681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44F19" w:rsidRDefault="00A44F19" w:rsidP="00A44F1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A44F19" w:rsidRPr="00AB65B1" w:rsidRDefault="00A44F19" w:rsidP="00A44F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616464">
        <w:rPr>
          <w:rFonts w:ascii="Times New Roman" w:hAnsi="Times New Roman" w:cs="Times New Roman"/>
          <w:sz w:val="28"/>
          <w:szCs w:val="28"/>
        </w:rPr>
        <w:t>.</w:t>
      </w:r>
      <w:r w:rsidRPr="00A10521">
        <w:rPr>
          <w:rFonts w:ascii="Times New Roman" w:hAnsi="Times New Roman" w:cs="Times New Roman"/>
          <w:sz w:val="28"/>
          <w:szCs w:val="28"/>
        </w:rPr>
        <w:t xml:space="preserve"> </w:t>
      </w:r>
      <w:r w:rsidRPr="000E499E">
        <w:rPr>
          <w:rFonts w:ascii="Times New Roman" w:hAnsi="Times New Roman" w:cs="Times New Roman"/>
          <w:sz w:val="28"/>
          <w:szCs w:val="28"/>
        </w:rPr>
        <w:t>Предмет экспертно-аналитического мероприятия:</w:t>
      </w:r>
      <w:r w:rsidRPr="00A1052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44F19" w:rsidRDefault="00A44F19" w:rsidP="00A44F19">
      <w:pPr>
        <w:pStyle w:val="a7"/>
        <w:spacing w:after="0" w:line="240" w:lineRule="auto"/>
        <w:ind w:left="0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D76812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A10521">
        <w:rPr>
          <w:rFonts w:ascii="Times New Roman" w:eastAsia="Times New Roman" w:hAnsi="Times New Roman" w:cs="Times New Roman"/>
          <w:sz w:val="28"/>
          <w:szCs w:val="28"/>
        </w:rPr>
        <w:t>е</w:t>
      </w:r>
      <w:r w:rsidR="00D76812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A10521">
        <w:rPr>
          <w:rFonts w:ascii="Times New Roman" w:eastAsia="Times New Roman" w:hAnsi="Times New Roman" w:cs="Times New Roman"/>
          <w:sz w:val="28"/>
          <w:szCs w:val="28"/>
        </w:rPr>
        <w:t>т</w:t>
      </w:r>
      <w:r w:rsidR="00D768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D76812">
        <w:rPr>
          <w:rFonts w:ascii="Times New Roman" w:eastAsia="Times New Roman" w:hAnsi="Times New Roman" w:cs="Times New Roman"/>
          <w:sz w:val="28"/>
          <w:szCs w:val="28"/>
        </w:rPr>
        <w:t xml:space="preserve">решения Совета депутатов </w:t>
      </w:r>
      <w:r w:rsidRPr="00A10521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  <w:r w:rsidR="00FA022A">
        <w:rPr>
          <w:rFonts w:ascii="Times New Roman" w:eastAsia="Times New Roman" w:hAnsi="Times New Roman" w:cs="Times New Roman"/>
          <w:sz w:val="28"/>
          <w:szCs w:val="28"/>
        </w:rPr>
        <w:t>с</w:t>
      </w:r>
      <w:r w:rsidR="00FA022A" w:rsidRPr="00A10521">
        <w:rPr>
          <w:rFonts w:ascii="Times New Roman" w:eastAsia="Times New Roman" w:hAnsi="Times New Roman" w:cs="Times New Roman"/>
          <w:sz w:val="28"/>
          <w:szCs w:val="28"/>
        </w:rPr>
        <w:t>ела</w:t>
      </w:r>
      <w:proofErr w:type="gramEnd"/>
      <w:r w:rsidR="00FA02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C15A9">
        <w:rPr>
          <w:rFonts w:ascii="Times New Roman" w:eastAsia="Times New Roman" w:hAnsi="Times New Roman" w:cs="Times New Roman"/>
          <w:sz w:val="28"/>
          <w:szCs w:val="28"/>
        </w:rPr>
        <w:t>Тугулук</w:t>
      </w:r>
      <w:r w:rsidR="00CC15A9" w:rsidRPr="00C233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10521">
        <w:rPr>
          <w:rFonts w:ascii="Times New Roman" w:eastAsia="Times New Roman" w:hAnsi="Times New Roman" w:cs="Times New Roman"/>
          <w:sz w:val="28"/>
          <w:szCs w:val="28"/>
        </w:rPr>
        <w:t xml:space="preserve">Грачевского района Ставропольского края   </w:t>
      </w:r>
      <w:r w:rsidR="00D76812">
        <w:rPr>
          <w:rFonts w:ascii="Times New Roman" w:eastAsia="Times New Roman" w:hAnsi="Times New Roman" w:cs="Times New Roman"/>
          <w:sz w:val="28"/>
          <w:szCs w:val="28"/>
        </w:rPr>
        <w:t xml:space="preserve">«О бюджете муниципального образования </w:t>
      </w:r>
      <w:r w:rsidR="00FA022A">
        <w:rPr>
          <w:rFonts w:ascii="Times New Roman" w:eastAsia="Times New Roman" w:hAnsi="Times New Roman" w:cs="Times New Roman"/>
          <w:sz w:val="28"/>
          <w:szCs w:val="28"/>
        </w:rPr>
        <w:t>с</w:t>
      </w:r>
      <w:r w:rsidR="00FA022A" w:rsidRPr="00A10521">
        <w:rPr>
          <w:rFonts w:ascii="Times New Roman" w:eastAsia="Times New Roman" w:hAnsi="Times New Roman" w:cs="Times New Roman"/>
          <w:sz w:val="28"/>
          <w:szCs w:val="28"/>
        </w:rPr>
        <w:t>ела</w:t>
      </w:r>
      <w:r w:rsidR="00CC15A9" w:rsidRPr="00CC15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C15A9">
        <w:rPr>
          <w:rFonts w:ascii="Times New Roman" w:eastAsia="Times New Roman" w:hAnsi="Times New Roman" w:cs="Times New Roman"/>
          <w:sz w:val="28"/>
          <w:szCs w:val="28"/>
        </w:rPr>
        <w:t>Тугулук</w:t>
      </w:r>
      <w:r w:rsidR="00FA022A" w:rsidRPr="00C233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76812">
        <w:rPr>
          <w:rFonts w:ascii="Times New Roman" w:eastAsia="Times New Roman" w:hAnsi="Times New Roman" w:cs="Times New Roman"/>
          <w:sz w:val="28"/>
          <w:szCs w:val="28"/>
        </w:rPr>
        <w:t>Грачевского района Ставропольского края на 2019 год и плановый период 2020 и 2021 годов»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44F19" w:rsidRDefault="00A44F19" w:rsidP="00A44F19">
      <w:pPr>
        <w:pStyle w:val="a7"/>
        <w:spacing w:after="0" w:line="240" w:lineRule="auto"/>
        <w:ind w:left="0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44F19" w:rsidRPr="00A10521" w:rsidRDefault="00A44F19" w:rsidP="00A44F19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616464">
        <w:rPr>
          <w:rFonts w:ascii="Times New Roman" w:hAnsi="Times New Roman" w:cs="Times New Roman"/>
          <w:sz w:val="28"/>
          <w:szCs w:val="28"/>
        </w:rPr>
        <w:t>.</w:t>
      </w:r>
      <w:r w:rsidRPr="00A105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E499E">
        <w:rPr>
          <w:rFonts w:ascii="Times New Roman" w:hAnsi="Times New Roman" w:cs="Times New Roman"/>
          <w:sz w:val="28"/>
          <w:szCs w:val="28"/>
        </w:rPr>
        <w:t>Объект экспертно-аналитического мероприятия:</w:t>
      </w:r>
      <w:r w:rsidRPr="00A10521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A44F19" w:rsidRDefault="00A44F19" w:rsidP="00A44F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0521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</w:t>
      </w:r>
      <w:r w:rsidR="00FA022A">
        <w:rPr>
          <w:rFonts w:ascii="Times New Roman" w:eastAsia="Times New Roman" w:hAnsi="Times New Roman" w:cs="Times New Roman"/>
          <w:sz w:val="28"/>
          <w:szCs w:val="28"/>
        </w:rPr>
        <w:t>с</w:t>
      </w:r>
      <w:r w:rsidR="00FA022A" w:rsidRPr="00A10521">
        <w:rPr>
          <w:rFonts w:ascii="Times New Roman" w:eastAsia="Times New Roman" w:hAnsi="Times New Roman" w:cs="Times New Roman"/>
          <w:sz w:val="28"/>
          <w:szCs w:val="28"/>
        </w:rPr>
        <w:t>ела</w:t>
      </w:r>
      <w:r w:rsidR="00FA02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C15A9">
        <w:rPr>
          <w:rFonts w:ascii="Times New Roman" w:eastAsia="Times New Roman" w:hAnsi="Times New Roman" w:cs="Times New Roman"/>
          <w:sz w:val="28"/>
          <w:szCs w:val="28"/>
        </w:rPr>
        <w:t>Тугулук</w:t>
      </w:r>
      <w:r w:rsidR="00CC15A9" w:rsidRPr="00C233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00220">
        <w:rPr>
          <w:rFonts w:ascii="Times New Roman" w:hAnsi="Times New Roman" w:cs="Times New Roman"/>
          <w:sz w:val="28"/>
          <w:szCs w:val="28"/>
        </w:rPr>
        <w:t xml:space="preserve">Грачевского </w:t>
      </w:r>
      <w:r w:rsidRPr="00A10521">
        <w:rPr>
          <w:rFonts w:ascii="Times New Roman" w:hAnsi="Times New Roman" w:cs="Times New Roman"/>
          <w:sz w:val="28"/>
          <w:szCs w:val="28"/>
        </w:rPr>
        <w:t>района Ставропольского края.</w:t>
      </w:r>
    </w:p>
    <w:p w:rsidR="00A44F19" w:rsidRDefault="00A44F19" w:rsidP="00A44F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44F19" w:rsidRDefault="00A44F19" w:rsidP="00A44F1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A02B31">
        <w:rPr>
          <w:rFonts w:ascii="Times New Roman" w:hAnsi="Times New Roman" w:cs="Times New Roman"/>
          <w:sz w:val="28"/>
          <w:szCs w:val="28"/>
        </w:rPr>
        <w:t xml:space="preserve">Срок </w:t>
      </w:r>
      <w:r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Pr="00A02B31">
        <w:rPr>
          <w:rFonts w:ascii="Times New Roman" w:hAnsi="Times New Roman" w:cs="Times New Roman"/>
          <w:sz w:val="28"/>
          <w:szCs w:val="28"/>
        </w:rPr>
        <w:t xml:space="preserve">экспертно-аналитического мероприятия: с </w:t>
      </w:r>
      <w:r>
        <w:rPr>
          <w:rFonts w:ascii="Times New Roman" w:hAnsi="Times New Roman" w:cs="Times New Roman"/>
          <w:sz w:val="28"/>
          <w:szCs w:val="28"/>
        </w:rPr>
        <w:t>1</w:t>
      </w:r>
      <w:r w:rsidR="00D76812">
        <w:rPr>
          <w:rFonts w:ascii="Times New Roman" w:hAnsi="Times New Roman" w:cs="Times New Roman"/>
          <w:sz w:val="28"/>
          <w:szCs w:val="28"/>
        </w:rPr>
        <w:t xml:space="preserve">6 ноября </w:t>
      </w:r>
      <w:r w:rsidRPr="00A02B31">
        <w:rPr>
          <w:rFonts w:ascii="Times New Roman" w:hAnsi="Times New Roman" w:cs="Times New Roman"/>
          <w:sz w:val="28"/>
          <w:szCs w:val="28"/>
        </w:rPr>
        <w:t xml:space="preserve"> по </w:t>
      </w:r>
      <w:r w:rsidR="00D76812">
        <w:rPr>
          <w:rFonts w:ascii="Times New Roman" w:hAnsi="Times New Roman" w:cs="Times New Roman"/>
          <w:sz w:val="28"/>
          <w:szCs w:val="28"/>
        </w:rPr>
        <w:t>14</w:t>
      </w:r>
      <w:r w:rsidRPr="00A02B31">
        <w:rPr>
          <w:rFonts w:ascii="Times New Roman" w:hAnsi="Times New Roman" w:cs="Times New Roman"/>
          <w:sz w:val="28"/>
          <w:szCs w:val="28"/>
        </w:rPr>
        <w:t xml:space="preserve"> </w:t>
      </w:r>
      <w:r w:rsidR="00D76812">
        <w:rPr>
          <w:rFonts w:ascii="Times New Roman" w:hAnsi="Times New Roman" w:cs="Times New Roman"/>
          <w:sz w:val="28"/>
          <w:szCs w:val="28"/>
        </w:rPr>
        <w:t>дека</w:t>
      </w:r>
      <w:r>
        <w:rPr>
          <w:rFonts w:ascii="Times New Roman" w:hAnsi="Times New Roman" w:cs="Times New Roman"/>
          <w:sz w:val="28"/>
          <w:szCs w:val="28"/>
        </w:rPr>
        <w:t>бря</w:t>
      </w:r>
      <w:r w:rsidRPr="00A02B31">
        <w:rPr>
          <w:rFonts w:ascii="Times New Roman" w:hAnsi="Times New Roman" w:cs="Times New Roman"/>
          <w:sz w:val="28"/>
          <w:szCs w:val="28"/>
        </w:rPr>
        <w:t xml:space="preserve"> 2018года.</w:t>
      </w:r>
    </w:p>
    <w:p w:rsidR="00A44F19" w:rsidRDefault="00A44F19" w:rsidP="00A44F1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864A2" w:rsidRDefault="002377A1" w:rsidP="004A5EC6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>6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. По результатам </w:t>
      </w:r>
      <w:r w:rsidR="00F66566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="00815E2C" w:rsidRPr="002943B6">
        <w:rPr>
          <w:rFonts w:ascii="Times New Roman" w:hAnsi="Times New Roman" w:cs="Times New Roman"/>
          <w:sz w:val="28"/>
          <w:szCs w:val="28"/>
        </w:rPr>
        <w:t>установлено следующее:</w:t>
      </w:r>
    </w:p>
    <w:p w:rsidR="003B46B9" w:rsidRPr="002943B6" w:rsidRDefault="003B46B9" w:rsidP="00D76812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 </w:t>
      </w:r>
      <w:r w:rsidR="006B1636">
        <w:rPr>
          <w:rFonts w:ascii="Times New Roman" w:hAnsi="Times New Roman" w:cs="Times New Roman"/>
          <w:sz w:val="28"/>
          <w:szCs w:val="28"/>
        </w:rPr>
        <w:t>О</w:t>
      </w:r>
      <w:r w:rsidRPr="003B46B9">
        <w:rPr>
          <w:rFonts w:ascii="Times New Roman" w:hAnsi="Times New Roman" w:cs="Times New Roman"/>
          <w:sz w:val="28"/>
          <w:szCs w:val="28"/>
        </w:rPr>
        <w:t xml:space="preserve">сновные характеристики </w:t>
      </w:r>
      <w:proofErr w:type="gramStart"/>
      <w:r w:rsidRPr="003B46B9">
        <w:rPr>
          <w:rFonts w:ascii="Times New Roman" w:hAnsi="Times New Roman" w:cs="Times New Roman"/>
          <w:sz w:val="28"/>
          <w:szCs w:val="28"/>
        </w:rPr>
        <w:t xml:space="preserve">проекта решения Совета депутатов муниципального образования </w:t>
      </w:r>
      <w:r w:rsidR="00FA022A">
        <w:rPr>
          <w:rFonts w:ascii="Times New Roman" w:eastAsia="Times New Roman" w:hAnsi="Times New Roman" w:cs="Times New Roman"/>
          <w:sz w:val="28"/>
          <w:szCs w:val="28"/>
        </w:rPr>
        <w:t>с</w:t>
      </w:r>
      <w:r w:rsidR="00FA022A" w:rsidRPr="00A10521">
        <w:rPr>
          <w:rFonts w:ascii="Times New Roman" w:eastAsia="Times New Roman" w:hAnsi="Times New Roman" w:cs="Times New Roman"/>
          <w:sz w:val="28"/>
          <w:szCs w:val="28"/>
        </w:rPr>
        <w:t>ела</w:t>
      </w:r>
      <w:proofErr w:type="gramEnd"/>
      <w:r w:rsidR="00FA02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C15A9">
        <w:rPr>
          <w:rFonts w:ascii="Times New Roman" w:eastAsia="Times New Roman" w:hAnsi="Times New Roman" w:cs="Times New Roman"/>
          <w:sz w:val="28"/>
          <w:szCs w:val="28"/>
        </w:rPr>
        <w:t>Тугулук</w:t>
      </w:r>
      <w:r w:rsidR="00CC15A9" w:rsidRPr="00C233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B46B9">
        <w:rPr>
          <w:rFonts w:ascii="Times New Roman" w:hAnsi="Times New Roman" w:cs="Times New Roman"/>
          <w:sz w:val="28"/>
          <w:szCs w:val="28"/>
        </w:rPr>
        <w:t xml:space="preserve">Грачевского района Ставропольского края «О бюджете муниципального образования </w:t>
      </w:r>
      <w:r w:rsidR="00FA022A">
        <w:rPr>
          <w:rFonts w:ascii="Times New Roman" w:eastAsia="Times New Roman" w:hAnsi="Times New Roman" w:cs="Times New Roman"/>
          <w:sz w:val="28"/>
          <w:szCs w:val="28"/>
        </w:rPr>
        <w:t>с</w:t>
      </w:r>
      <w:r w:rsidR="00FA022A" w:rsidRPr="00A10521">
        <w:rPr>
          <w:rFonts w:ascii="Times New Roman" w:eastAsia="Times New Roman" w:hAnsi="Times New Roman" w:cs="Times New Roman"/>
          <w:sz w:val="28"/>
          <w:szCs w:val="28"/>
        </w:rPr>
        <w:t>ела</w:t>
      </w:r>
      <w:r w:rsidR="00FA02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C15A9">
        <w:rPr>
          <w:rFonts w:ascii="Times New Roman" w:eastAsia="Times New Roman" w:hAnsi="Times New Roman" w:cs="Times New Roman"/>
          <w:sz w:val="28"/>
          <w:szCs w:val="28"/>
        </w:rPr>
        <w:t>Тугулук</w:t>
      </w:r>
      <w:r w:rsidR="00CC15A9" w:rsidRPr="00C233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B46B9">
        <w:rPr>
          <w:rFonts w:ascii="Times New Roman" w:hAnsi="Times New Roman" w:cs="Times New Roman"/>
          <w:sz w:val="28"/>
          <w:szCs w:val="28"/>
        </w:rPr>
        <w:t>Грачевского района Ставропольского края на 201</w:t>
      </w:r>
      <w:r w:rsidR="004A5EC6">
        <w:rPr>
          <w:rFonts w:ascii="Times New Roman" w:hAnsi="Times New Roman" w:cs="Times New Roman"/>
          <w:sz w:val="28"/>
          <w:szCs w:val="28"/>
        </w:rPr>
        <w:t>9 год и плановый период 2020</w:t>
      </w:r>
      <w:r w:rsidRPr="003B46B9">
        <w:rPr>
          <w:rFonts w:ascii="Times New Roman" w:hAnsi="Times New Roman" w:cs="Times New Roman"/>
          <w:sz w:val="28"/>
          <w:szCs w:val="28"/>
        </w:rPr>
        <w:t xml:space="preserve"> и 202</w:t>
      </w:r>
      <w:r w:rsidR="004A5EC6">
        <w:rPr>
          <w:rFonts w:ascii="Times New Roman" w:hAnsi="Times New Roman" w:cs="Times New Roman"/>
          <w:sz w:val="28"/>
          <w:szCs w:val="28"/>
        </w:rPr>
        <w:t>1</w:t>
      </w:r>
      <w:r w:rsidRPr="003B46B9">
        <w:rPr>
          <w:rFonts w:ascii="Times New Roman" w:hAnsi="Times New Roman" w:cs="Times New Roman"/>
          <w:sz w:val="28"/>
          <w:szCs w:val="28"/>
        </w:rPr>
        <w:t xml:space="preserve"> годов» соответствуют требованиям Бюджетного Кодекса Российской Федерации</w:t>
      </w:r>
      <w:r w:rsidR="006B1636">
        <w:rPr>
          <w:rFonts w:ascii="Times New Roman" w:hAnsi="Times New Roman" w:cs="Times New Roman"/>
          <w:sz w:val="28"/>
          <w:szCs w:val="28"/>
        </w:rPr>
        <w:t>;</w:t>
      </w:r>
    </w:p>
    <w:p w:rsidR="00CD3AD4" w:rsidRPr="00CD3AD4" w:rsidRDefault="002377A1" w:rsidP="00D768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642D86">
        <w:rPr>
          <w:rFonts w:ascii="Times New Roman" w:hAnsi="Times New Roman" w:cs="Times New Roman"/>
          <w:sz w:val="28"/>
          <w:szCs w:val="28"/>
        </w:rPr>
        <w:t>.</w:t>
      </w:r>
      <w:r w:rsidR="003B46B9">
        <w:rPr>
          <w:rFonts w:ascii="Times New Roman" w:hAnsi="Times New Roman" w:cs="Times New Roman"/>
          <w:sz w:val="28"/>
          <w:szCs w:val="28"/>
        </w:rPr>
        <w:t>2</w:t>
      </w:r>
      <w:r w:rsidR="00BE4393" w:rsidRPr="002943B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B1636">
        <w:rPr>
          <w:rFonts w:ascii="Times New Roman" w:hAnsi="Times New Roman" w:cs="Times New Roman"/>
          <w:sz w:val="28"/>
          <w:szCs w:val="28"/>
        </w:rPr>
        <w:t>В</w:t>
      </w:r>
      <w:r w:rsidR="003B46B9" w:rsidRPr="003B46B9">
        <w:rPr>
          <w:rFonts w:ascii="Times New Roman" w:hAnsi="Times New Roman" w:cs="Times New Roman"/>
          <w:sz w:val="28"/>
          <w:szCs w:val="28"/>
        </w:rPr>
        <w:t xml:space="preserve"> соответствии со статьями 169 и 184.1 Бюджетного кодекса, Положением о бюджетном процессе проект бюджета муниципального образования </w:t>
      </w:r>
      <w:r w:rsidR="00FA022A">
        <w:rPr>
          <w:rFonts w:ascii="Times New Roman" w:eastAsia="Times New Roman" w:hAnsi="Times New Roman" w:cs="Times New Roman"/>
          <w:sz w:val="28"/>
          <w:szCs w:val="28"/>
        </w:rPr>
        <w:t>с</w:t>
      </w:r>
      <w:r w:rsidR="00FA022A" w:rsidRPr="00A10521">
        <w:rPr>
          <w:rFonts w:ascii="Times New Roman" w:eastAsia="Times New Roman" w:hAnsi="Times New Roman" w:cs="Times New Roman"/>
          <w:sz w:val="28"/>
          <w:szCs w:val="28"/>
        </w:rPr>
        <w:t>ела</w:t>
      </w:r>
      <w:r w:rsidR="00FA02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C15A9">
        <w:rPr>
          <w:rFonts w:ascii="Times New Roman" w:eastAsia="Times New Roman" w:hAnsi="Times New Roman" w:cs="Times New Roman"/>
          <w:sz w:val="28"/>
          <w:szCs w:val="28"/>
        </w:rPr>
        <w:t>Тугулук</w:t>
      </w:r>
      <w:r w:rsidR="00CC15A9" w:rsidRPr="00C233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46B9" w:rsidRPr="003B46B9">
        <w:rPr>
          <w:rFonts w:ascii="Times New Roman" w:hAnsi="Times New Roman" w:cs="Times New Roman"/>
          <w:sz w:val="28"/>
          <w:szCs w:val="28"/>
        </w:rPr>
        <w:t>Грачевского муниципального района Ставропольского края составлен сроком на три года: на 20</w:t>
      </w:r>
      <w:r w:rsidR="004A5EC6">
        <w:rPr>
          <w:rFonts w:ascii="Times New Roman" w:hAnsi="Times New Roman" w:cs="Times New Roman"/>
          <w:sz w:val="28"/>
          <w:szCs w:val="28"/>
        </w:rPr>
        <w:t>19 год и плановый период 2020</w:t>
      </w:r>
      <w:r w:rsidR="003B46B9" w:rsidRPr="003B46B9">
        <w:rPr>
          <w:rFonts w:ascii="Times New Roman" w:hAnsi="Times New Roman" w:cs="Times New Roman"/>
          <w:sz w:val="28"/>
          <w:szCs w:val="28"/>
        </w:rPr>
        <w:t xml:space="preserve"> и 202</w:t>
      </w:r>
      <w:r w:rsidR="004A5EC6">
        <w:rPr>
          <w:rFonts w:ascii="Times New Roman" w:hAnsi="Times New Roman" w:cs="Times New Roman"/>
          <w:sz w:val="28"/>
          <w:szCs w:val="28"/>
        </w:rPr>
        <w:t>1</w:t>
      </w:r>
      <w:r w:rsidR="003B46B9" w:rsidRPr="003B46B9">
        <w:rPr>
          <w:rFonts w:ascii="Times New Roman" w:hAnsi="Times New Roman" w:cs="Times New Roman"/>
          <w:sz w:val="28"/>
          <w:szCs w:val="28"/>
        </w:rPr>
        <w:t xml:space="preserve"> годов, что должно обеспечить стабильность и предсказуемость бюджетных проектировок, возможность реагирования на меняющуюся ситуацию в бюджетной политике</w:t>
      </w:r>
      <w:r w:rsidR="00152D7D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E11215" w:rsidRPr="00E11215" w:rsidRDefault="002377A1" w:rsidP="00E112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2E24">
        <w:rPr>
          <w:rFonts w:ascii="Times New Roman" w:hAnsi="Times New Roman" w:cs="Times New Roman"/>
          <w:sz w:val="28"/>
          <w:szCs w:val="28"/>
        </w:rPr>
        <w:t>6</w:t>
      </w:r>
      <w:r w:rsidR="003B46B9" w:rsidRPr="00CF2E24">
        <w:rPr>
          <w:rFonts w:ascii="Times New Roman" w:hAnsi="Times New Roman" w:cs="Times New Roman"/>
          <w:sz w:val="28"/>
          <w:szCs w:val="28"/>
        </w:rPr>
        <w:t>.3</w:t>
      </w:r>
      <w:r w:rsidR="00BE4393" w:rsidRPr="00CF2E24">
        <w:rPr>
          <w:rFonts w:ascii="Times New Roman" w:hAnsi="Times New Roman" w:cs="Times New Roman"/>
          <w:sz w:val="28"/>
          <w:szCs w:val="28"/>
        </w:rPr>
        <w:t xml:space="preserve">. </w:t>
      </w:r>
      <w:r w:rsidR="00E11215" w:rsidRPr="00E11215">
        <w:rPr>
          <w:rFonts w:ascii="Times New Roman" w:hAnsi="Times New Roman" w:cs="Times New Roman"/>
          <w:sz w:val="28"/>
          <w:szCs w:val="28"/>
        </w:rPr>
        <w:t>В нарушение пункта 2 части 16 Положения о бюджетном процессе вместе с проектом решения не представлены:</w:t>
      </w:r>
    </w:p>
    <w:p w:rsidR="00E11215" w:rsidRPr="00E11215" w:rsidRDefault="00E11215" w:rsidP="00E112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1215">
        <w:rPr>
          <w:rFonts w:ascii="Times New Roman" w:hAnsi="Times New Roman" w:cs="Times New Roman"/>
          <w:sz w:val="28"/>
          <w:szCs w:val="28"/>
        </w:rPr>
        <w:t>- реестр источников доходов местного бюджета;</w:t>
      </w:r>
    </w:p>
    <w:p w:rsidR="00E11215" w:rsidRPr="00E11215" w:rsidRDefault="00E11215" w:rsidP="00E112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1215">
        <w:rPr>
          <w:rFonts w:ascii="Times New Roman" w:hAnsi="Times New Roman" w:cs="Times New Roman"/>
          <w:sz w:val="28"/>
          <w:szCs w:val="28"/>
        </w:rPr>
        <w:t>- проект бюджетного прогноза муниципального образования села Тугулук на долгосрочный период.</w:t>
      </w:r>
    </w:p>
    <w:p w:rsidR="00E11215" w:rsidRPr="00E11215" w:rsidRDefault="00E11215" w:rsidP="00E112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1215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>4.</w:t>
      </w:r>
      <w:r w:rsidRPr="00E11215">
        <w:rPr>
          <w:rFonts w:ascii="Times New Roman" w:hAnsi="Times New Roman" w:cs="Times New Roman"/>
          <w:sz w:val="28"/>
          <w:szCs w:val="28"/>
        </w:rPr>
        <w:t xml:space="preserve"> Представленные вместе с Проектом решения Основные направления бюджетной, налоговой и долговой политики муниципального образования села Тугулук Грачевского района Ставропольского края на 2019 год и плановый период 2020 и 2021 годов приняты с соблюдением срока, указанного в пункте 3 части 14 Положения о бюджетном процессе (не позднее 15 сентября текущего года).</w:t>
      </w:r>
    </w:p>
    <w:p w:rsidR="00E11215" w:rsidRPr="00E11215" w:rsidRDefault="00E11215" w:rsidP="00E112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E1121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5.</w:t>
      </w:r>
      <w:r w:rsidRPr="00E11215">
        <w:rPr>
          <w:rFonts w:ascii="Times New Roman" w:hAnsi="Times New Roman" w:cs="Times New Roman"/>
          <w:sz w:val="28"/>
          <w:szCs w:val="28"/>
        </w:rPr>
        <w:t xml:space="preserve"> Представленный проект решения о бюджете имеет отдельные недостатки и технические ошибки.</w:t>
      </w:r>
    </w:p>
    <w:p w:rsidR="00E11215" w:rsidRPr="00E11215" w:rsidRDefault="00E11215" w:rsidP="00E112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E11215">
        <w:rPr>
          <w:rFonts w:ascii="Times New Roman" w:hAnsi="Times New Roman" w:cs="Times New Roman"/>
          <w:sz w:val="28"/>
          <w:szCs w:val="28"/>
        </w:rPr>
        <w:t>.</w:t>
      </w:r>
      <w:r w:rsidR="00BB766D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11215">
        <w:rPr>
          <w:rFonts w:ascii="Times New Roman" w:hAnsi="Times New Roman" w:cs="Times New Roman"/>
          <w:sz w:val="28"/>
          <w:szCs w:val="28"/>
        </w:rPr>
        <w:t xml:space="preserve"> Предлагаемый проект </w:t>
      </w:r>
      <w:proofErr w:type="gramStart"/>
      <w:r w:rsidRPr="00E11215">
        <w:rPr>
          <w:rFonts w:ascii="Times New Roman" w:hAnsi="Times New Roman" w:cs="Times New Roman"/>
          <w:sz w:val="28"/>
          <w:szCs w:val="28"/>
        </w:rPr>
        <w:t>Решения совета депутатов муниципального образования села</w:t>
      </w:r>
      <w:proofErr w:type="gramEnd"/>
      <w:r w:rsidRPr="00E11215">
        <w:rPr>
          <w:rFonts w:ascii="Times New Roman" w:hAnsi="Times New Roman" w:cs="Times New Roman"/>
          <w:sz w:val="28"/>
          <w:szCs w:val="28"/>
        </w:rPr>
        <w:t xml:space="preserve"> Тугулук соответствует следующим параметрам:</w:t>
      </w:r>
    </w:p>
    <w:p w:rsidR="00E11215" w:rsidRPr="00E11215" w:rsidRDefault="00E11215" w:rsidP="00E112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1215">
        <w:rPr>
          <w:rFonts w:ascii="Times New Roman" w:hAnsi="Times New Roman" w:cs="Times New Roman"/>
          <w:sz w:val="28"/>
          <w:szCs w:val="28"/>
        </w:rPr>
        <w:t xml:space="preserve">Доходы - на 2019 год в сумме 14 872 538,00 рублей, на 2020 год в сумме 12 372 090,00 рублей, на 2021 год в сумме 12 458 640,00 рублей. </w:t>
      </w:r>
    </w:p>
    <w:p w:rsidR="00E11215" w:rsidRPr="00E11215" w:rsidRDefault="00E11215" w:rsidP="00E112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1215">
        <w:rPr>
          <w:rFonts w:ascii="Times New Roman" w:hAnsi="Times New Roman" w:cs="Times New Roman"/>
          <w:sz w:val="28"/>
          <w:szCs w:val="28"/>
        </w:rPr>
        <w:t xml:space="preserve">Расходы - на 2019 год в сумме 14 872 538,00 рублей, на 2020 год в сумме 12 372 090,00 рублей, в том числе условно утвержденные расходы в сумме 304 150,75 рублей, на 2021 год в сумме 12 458 640,00 рублей, в том числе условно утвержденные расходы в сумме 612 629,00 рублей. </w:t>
      </w:r>
    </w:p>
    <w:p w:rsidR="00E11215" w:rsidRPr="00E11215" w:rsidRDefault="00E11215" w:rsidP="00E112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1215">
        <w:rPr>
          <w:rFonts w:ascii="Times New Roman" w:hAnsi="Times New Roman" w:cs="Times New Roman"/>
          <w:sz w:val="28"/>
          <w:szCs w:val="28"/>
        </w:rPr>
        <w:t>Дефицит бюджета на 2019 год и на плановый период 2020 и 2021 годов - 0,00 рублей.</w:t>
      </w:r>
    </w:p>
    <w:p w:rsidR="00C04718" w:rsidRDefault="00642D86" w:rsidP="00D768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BB766D">
        <w:rPr>
          <w:rFonts w:ascii="Times New Roman" w:hAnsi="Times New Roman" w:cs="Times New Roman"/>
          <w:sz w:val="28"/>
          <w:szCs w:val="28"/>
        </w:rPr>
        <w:t>7</w:t>
      </w:r>
    </w:p>
    <w:p w:rsidR="00152D7D" w:rsidRDefault="00152D7D" w:rsidP="00D768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B1636">
        <w:rPr>
          <w:rFonts w:ascii="Times New Roman" w:hAnsi="Times New Roman" w:cs="Times New Roman"/>
          <w:sz w:val="28"/>
          <w:szCs w:val="28"/>
        </w:rPr>
        <w:t>П</w:t>
      </w:r>
      <w:r w:rsidR="00642D86" w:rsidRPr="00642D86">
        <w:rPr>
          <w:rFonts w:ascii="Times New Roman" w:hAnsi="Times New Roman" w:cs="Times New Roman"/>
          <w:sz w:val="28"/>
          <w:szCs w:val="28"/>
        </w:rPr>
        <w:t>о составу показателей, которые должны содержаться в проекте решения о бюджете, проект, в основном, соответствует нормам действующего законодательства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10F27" w:rsidRDefault="00410F27" w:rsidP="00753B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64A2" w:rsidRPr="002943B6" w:rsidRDefault="002377A1" w:rsidP="00D76812">
      <w:pPr>
        <w:widowControl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>7</w:t>
      </w:r>
      <w:r w:rsidR="00815E2C" w:rsidRPr="002943B6">
        <w:rPr>
          <w:rFonts w:ascii="Times New Roman" w:hAnsi="Times New Roman" w:cs="Times New Roman"/>
          <w:sz w:val="28"/>
          <w:szCs w:val="28"/>
        </w:rPr>
        <w:t>. Возражения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 или замечания руководителей или иных уполномоченных должностных лиц объектов </w:t>
      </w:r>
      <w:r w:rsidR="00BE4393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мероприятия на результаты </w:t>
      </w:r>
      <w:r w:rsidR="00BE4393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="00D864A2" w:rsidRPr="002943B6">
        <w:rPr>
          <w:rFonts w:ascii="Times New Roman" w:hAnsi="Times New Roman" w:cs="Times New Roman"/>
          <w:sz w:val="28"/>
          <w:szCs w:val="28"/>
        </w:rPr>
        <w:t>мероприятия не</w:t>
      </w:r>
      <w:r w:rsidR="00815E2C" w:rsidRPr="002943B6">
        <w:rPr>
          <w:rFonts w:ascii="Times New Roman" w:hAnsi="Times New Roman" w:cs="Times New Roman"/>
          <w:sz w:val="28"/>
          <w:szCs w:val="28"/>
        </w:rPr>
        <w:t xml:space="preserve"> поступали</w:t>
      </w:r>
      <w:r w:rsidRPr="002943B6">
        <w:rPr>
          <w:rFonts w:ascii="Times New Roman" w:hAnsi="Times New Roman" w:cs="Times New Roman"/>
          <w:sz w:val="28"/>
          <w:szCs w:val="28"/>
        </w:rPr>
        <w:t>.</w:t>
      </w:r>
    </w:p>
    <w:p w:rsidR="00D864A2" w:rsidRPr="002943B6" w:rsidRDefault="002377A1" w:rsidP="00D76812">
      <w:pPr>
        <w:spacing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>8</w:t>
      </w:r>
      <w:r w:rsidR="00D864A2" w:rsidRPr="002943B6">
        <w:rPr>
          <w:rFonts w:ascii="Times New Roman" w:hAnsi="Times New Roman" w:cs="Times New Roman"/>
          <w:sz w:val="28"/>
          <w:szCs w:val="28"/>
        </w:rPr>
        <w:t>. Выводы:</w:t>
      </w:r>
    </w:p>
    <w:p w:rsidR="00E25FEB" w:rsidRPr="00E25FEB" w:rsidRDefault="00E25FEB" w:rsidP="00E25F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25FEB">
        <w:rPr>
          <w:rFonts w:ascii="Times New Roman" w:eastAsia="Times New Roman" w:hAnsi="Times New Roman" w:cs="Times New Roman"/>
          <w:sz w:val="28"/>
          <w:szCs w:val="28"/>
        </w:rPr>
        <w:t xml:space="preserve">По результатам проведенной экспертизы проекта решения Совета депутатов муниципального образования села Тугулук Грачевского района Ставропольского края «О бюджете муниципального образования села Тугулук Грачевского района Ставропольского края на 2019 год и плановый период 2020 и 2021 годов» Контрольно-счетная комиссия считает, что представленный </w:t>
      </w:r>
      <w:r w:rsidRPr="00E25FEB">
        <w:rPr>
          <w:rFonts w:ascii="Times New Roman" w:eastAsia="Times New Roman" w:hAnsi="Times New Roman" w:cs="Times New Roman"/>
          <w:sz w:val="28"/>
          <w:szCs w:val="28"/>
        </w:rPr>
        <w:lastRenderedPageBreak/>
        <w:t>проект решения о бюджете в целом соответствует бюджетному законодательству и может быть рассмотрен Советом депутатов муниципального образования села Тугулук</w:t>
      </w:r>
      <w:proofErr w:type="gramEnd"/>
      <w:r w:rsidRPr="00E25FEB">
        <w:rPr>
          <w:rFonts w:ascii="Times New Roman" w:eastAsia="Times New Roman" w:hAnsi="Times New Roman" w:cs="Times New Roman"/>
          <w:sz w:val="28"/>
          <w:szCs w:val="28"/>
        </w:rPr>
        <w:t xml:space="preserve"> Грачевского района Ставропольского края в установленном порядке с учетом устранения указанных замечаний.</w:t>
      </w:r>
    </w:p>
    <w:p w:rsidR="00E25FEB" w:rsidRDefault="00E25FEB" w:rsidP="00891D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66901" w:rsidRDefault="00266901" w:rsidP="00AF7677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1DCE" w:rsidRDefault="00181DCE" w:rsidP="009A66BB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81DCE" w:rsidRDefault="00181DCE" w:rsidP="009A66BB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8677C" w:rsidRDefault="00C8677C" w:rsidP="00753B84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0" w:name="_GoBack"/>
      <w:bookmarkEnd w:id="0"/>
    </w:p>
    <w:p w:rsidR="007F271C" w:rsidRDefault="007F271C" w:rsidP="007F271C">
      <w:pPr>
        <w:spacing w:after="0" w:line="240" w:lineRule="auto"/>
        <w:jc w:val="both"/>
      </w:pPr>
    </w:p>
    <w:p w:rsidR="007F271C" w:rsidRDefault="007F271C" w:rsidP="00753B84">
      <w:pPr>
        <w:spacing w:after="0" w:line="240" w:lineRule="auto"/>
        <w:jc w:val="both"/>
      </w:pPr>
    </w:p>
    <w:sectPr w:rsidR="007F271C" w:rsidSect="002377A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365AE6"/>
    <w:multiLevelType w:val="hybridMultilevel"/>
    <w:tmpl w:val="FFC0F602"/>
    <w:lvl w:ilvl="0" w:tplc="755822D8">
      <w:start w:val="1"/>
      <w:numFmt w:val="decimal"/>
      <w:lvlText w:val="%1."/>
      <w:lvlJc w:val="left"/>
      <w:pPr>
        <w:ind w:left="869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4A2"/>
    <w:rsid w:val="000211AC"/>
    <w:rsid w:val="000D0BA5"/>
    <w:rsid w:val="0012409D"/>
    <w:rsid w:val="00152D7D"/>
    <w:rsid w:val="00163B26"/>
    <w:rsid w:val="0016751B"/>
    <w:rsid w:val="00181DCE"/>
    <w:rsid w:val="001C2B53"/>
    <w:rsid w:val="001C3445"/>
    <w:rsid w:val="00214AC6"/>
    <w:rsid w:val="00215EB8"/>
    <w:rsid w:val="0022247D"/>
    <w:rsid w:val="002377A1"/>
    <w:rsid w:val="00266901"/>
    <w:rsid w:val="00283732"/>
    <w:rsid w:val="00285B84"/>
    <w:rsid w:val="002943B6"/>
    <w:rsid w:val="00324FEB"/>
    <w:rsid w:val="003B0DC9"/>
    <w:rsid w:val="003B46B9"/>
    <w:rsid w:val="003E7C8D"/>
    <w:rsid w:val="00410F27"/>
    <w:rsid w:val="004A5EC6"/>
    <w:rsid w:val="004A7C41"/>
    <w:rsid w:val="00551BAA"/>
    <w:rsid w:val="0059159C"/>
    <w:rsid w:val="005B3EF5"/>
    <w:rsid w:val="005E6822"/>
    <w:rsid w:val="006008D0"/>
    <w:rsid w:val="00642D86"/>
    <w:rsid w:val="00670954"/>
    <w:rsid w:val="006B1636"/>
    <w:rsid w:val="00716E33"/>
    <w:rsid w:val="00736B75"/>
    <w:rsid w:val="0074314F"/>
    <w:rsid w:val="00753B84"/>
    <w:rsid w:val="00795B1D"/>
    <w:rsid w:val="007F271C"/>
    <w:rsid w:val="007F6FC6"/>
    <w:rsid w:val="00812684"/>
    <w:rsid w:val="00815E2C"/>
    <w:rsid w:val="00837499"/>
    <w:rsid w:val="00891D66"/>
    <w:rsid w:val="008D5E37"/>
    <w:rsid w:val="009A66BB"/>
    <w:rsid w:val="009B1027"/>
    <w:rsid w:val="009E2B21"/>
    <w:rsid w:val="00A23E36"/>
    <w:rsid w:val="00A44F19"/>
    <w:rsid w:val="00A6423D"/>
    <w:rsid w:val="00A67626"/>
    <w:rsid w:val="00A73FCB"/>
    <w:rsid w:val="00A96A05"/>
    <w:rsid w:val="00AC1EEA"/>
    <w:rsid w:val="00AF1C6F"/>
    <w:rsid w:val="00AF7677"/>
    <w:rsid w:val="00B11427"/>
    <w:rsid w:val="00B2793D"/>
    <w:rsid w:val="00B46AFE"/>
    <w:rsid w:val="00B5701B"/>
    <w:rsid w:val="00BB6487"/>
    <w:rsid w:val="00BB766D"/>
    <w:rsid w:val="00BC28DB"/>
    <w:rsid w:val="00BE4393"/>
    <w:rsid w:val="00C04718"/>
    <w:rsid w:val="00C374CE"/>
    <w:rsid w:val="00C80F5B"/>
    <w:rsid w:val="00C8677C"/>
    <w:rsid w:val="00CC15A9"/>
    <w:rsid w:val="00CD3AD4"/>
    <w:rsid w:val="00CF2E24"/>
    <w:rsid w:val="00D76812"/>
    <w:rsid w:val="00D864A2"/>
    <w:rsid w:val="00D95A86"/>
    <w:rsid w:val="00DA2C3D"/>
    <w:rsid w:val="00DA5129"/>
    <w:rsid w:val="00E00220"/>
    <w:rsid w:val="00E11215"/>
    <w:rsid w:val="00E25FEB"/>
    <w:rsid w:val="00E32232"/>
    <w:rsid w:val="00E62237"/>
    <w:rsid w:val="00E6646D"/>
    <w:rsid w:val="00F320FE"/>
    <w:rsid w:val="00F66566"/>
    <w:rsid w:val="00F95446"/>
    <w:rsid w:val="00F96D9B"/>
    <w:rsid w:val="00FA022A"/>
    <w:rsid w:val="00FA43C3"/>
    <w:rsid w:val="00FD036A"/>
    <w:rsid w:val="00FD0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4A2"/>
    <w:pPr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2">
    <w:name w:val="heading 2"/>
    <w:basedOn w:val="a"/>
    <w:next w:val="a"/>
    <w:link w:val="20"/>
    <w:qFormat/>
    <w:rsid w:val="00D864A2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paragraph" w:styleId="3">
    <w:name w:val="heading 3"/>
    <w:basedOn w:val="a"/>
    <w:next w:val="a"/>
    <w:link w:val="30"/>
    <w:qFormat/>
    <w:rsid w:val="00D864A2"/>
    <w:p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864A2"/>
    <w:rPr>
      <w:rFonts w:eastAsia="Times New Roman"/>
      <w:b/>
      <w:caps/>
      <w:snapToGrid w:val="0"/>
      <w:lang w:eastAsia="ru-RU"/>
    </w:rPr>
  </w:style>
  <w:style w:type="character" w:customStyle="1" w:styleId="30">
    <w:name w:val="Заголовок 3 Знак"/>
    <w:basedOn w:val="a0"/>
    <w:link w:val="3"/>
    <w:rsid w:val="00D864A2"/>
    <w:rPr>
      <w:rFonts w:eastAsia="Times New Roman"/>
      <w:b/>
      <w:snapToGrid w:val="0"/>
      <w:lang w:eastAsia="ru-RU"/>
    </w:rPr>
  </w:style>
  <w:style w:type="paragraph" w:customStyle="1" w:styleId="a3">
    <w:name w:val="адрес"/>
    <w:basedOn w:val="a"/>
    <w:rsid w:val="00D864A2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D86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64A2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6008D0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1C3445"/>
    <w:pPr>
      <w:ind w:left="720"/>
      <w:contextualSpacing/>
    </w:pPr>
  </w:style>
  <w:style w:type="table" w:styleId="a8">
    <w:name w:val="Table Grid"/>
    <w:basedOn w:val="a1"/>
    <w:uiPriority w:val="59"/>
    <w:rsid w:val="003B0D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2669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4A2"/>
    <w:pPr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2">
    <w:name w:val="heading 2"/>
    <w:basedOn w:val="a"/>
    <w:next w:val="a"/>
    <w:link w:val="20"/>
    <w:qFormat/>
    <w:rsid w:val="00D864A2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paragraph" w:styleId="3">
    <w:name w:val="heading 3"/>
    <w:basedOn w:val="a"/>
    <w:next w:val="a"/>
    <w:link w:val="30"/>
    <w:qFormat/>
    <w:rsid w:val="00D864A2"/>
    <w:p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864A2"/>
    <w:rPr>
      <w:rFonts w:eastAsia="Times New Roman"/>
      <w:b/>
      <w:caps/>
      <w:snapToGrid w:val="0"/>
      <w:lang w:eastAsia="ru-RU"/>
    </w:rPr>
  </w:style>
  <w:style w:type="character" w:customStyle="1" w:styleId="30">
    <w:name w:val="Заголовок 3 Знак"/>
    <w:basedOn w:val="a0"/>
    <w:link w:val="3"/>
    <w:rsid w:val="00D864A2"/>
    <w:rPr>
      <w:rFonts w:eastAsia="Times New Roman"/>
      <w:b/>
      <w:snapToGrid w:val="0"/>
      <w:lang w:eastAsia="ru-RU"/>
    </w:rPr>
  </w:style>
  <w:style w:type="paragraph" w:customStyle="1" w:styleId="a3">
    <w:name w:val="адрес"/>
    <w:basedOn w:val="a"/>
    <w:rsid w:val="00D864A2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D86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64A2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6008D0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1C3445"/>
    <w:pPr>
      <w:ind w:left="720"/>
      <w:contextualSpacing/>
    </w:pPr>
  </w:style>
  <w:style w:type="table" w:styleId="a8">
    <w:name w:val="Table Grid"/>
    <w:basedOn w:val="a1"/>
    <w:uiPriority w:val="59"/>
    <w:rsid w:val="003B0D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2669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707</Words>
  <Characters>4031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winuser</dc:creator>
  <cp:lastModifiedBy>winuser</cp:lastModifiedBy>
  <cp:revision>2</cp:revision>
  <cp:lastPrinted>2018-12-19T10:18:00Z</cp:lastPrinted>
  <dcterms:created xsi:type="dcterms:W3CDTF">2019-01-09T06:23:00Z</dcterms:created>
  <dcterms:modified xsi:type="dcterms:W3CDTF">2019-01-09T06:23:00Z</dcterms:modified>
</cp:coreProperties>
</file>