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</w:t>
      </w:r>
      <w:proofErr w:type="gramStart"/>
      <w:r w:rsidR="00152D7D">
        <w:t>проекта решения Совета депутатов муниципального образования</w:t>
      </w:r>
      <w:proofErr w:type="gramEnd"/>
      <w:r w:rsidR="00152D7D">
        <w:t xml:space="preserve"> </w:t>
      </w:r>
      <w:r w:rsidR="001D1FCE">
        <w:t>Кугультинского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1D1FCE">
        <w:t>Кугультинского</w:t>
      </w:r>
      <w:r w:rsidR="00152D7D">
        <w:t xml:space="preserve"> сельсовета Грачевского района Ставропольского края на 201</w:t>
      </w:r>
      <w:r w:rsidR="00FA6A3E">
        <w:t>6</w:t>
      </w:r>
      <w:r w:rsidR="00152D7D">
        <w:t xml:space="preserve">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014FF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728F9">
        <w:rPr>
          <w:rFonts w:ascii="Times New Roman" w:hAnsi="Times New Roman" w:cs="Times New Roman"/>
          <w:sz w:val="28"/>
          <w:szCs w:val="28"/>
        </w:rPr>
        <w:t>с</w:t>
      </w:r>
      <w:r w:rsidR="001D1FCE" w:rsidRPr="001D1FCE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Ставропольского края на 201</w:t>
      </w:r>
      <w:r w:rsidR="00FA6A3E">
        <w:rPr>
          <w:rFonts w:ascii="Times New Roman" w:hAnsi="Times New Roman" w:cs="Times New Roman"/>
          <w:sz w:val="28"/>
          <w:szCs w:val="28"/>
        </w:rPr>
        <w:t>6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 год»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D7D"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Кугультинского сельсовета Грачевского района </w:t>
      </w:r>
      <w:r w:rsidR="00152D7D"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>
        <w:rPr>
          <w:rFonts w:ascii="Times New Roman" w:hAnsi="Times New Roman" w:cs="Times New Roman"/>
          <w:sz w:val="28"/>
          <w:szCs w:val="28"/>
        </w:rPr>
        <w:t>18 ноября по 18</w:t>
      </w:r>
      <w:r w:rsidR="00D728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</w:t>
      </w:r>
      <w:r w:rsidR="00D728F9">
        <w:rPr>
          <w:rFonts w:ascii="Times New Roman" w:hAnsi="Times New Roman" w:cs="Times New Roman"/>
          <w:sz w:val="28"/>
          <w:szCs w:val="28"/>
        </w:rPr>
        <w:t>с</w:t>
      </w:r>
      <w:r w:rsidR="001D1FCE" w:rsidRPr="001D1FCE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 сельсовета  Грачевского района  Ставропольского края на 201</w:t>
      </w:r>
      <w:r w:rsidR="00FA6A3E">
        <w:rPr>
          <w:rFonts w:ascii="Times New Roman" w:hAnsi="Times New Roman" w:cs="Times New Roman"/>
          <w:sz w:val="28"/>
          <w:szCs w:val="28"/>
        </w:rPr>
        <w:t>6</w:t>
      </w:r>
      <w:r w:rsidR="001D1FCE" w:rsidRPr="001D1FCE">
        <w:rPr>
          <w:rFonts w:ascii="Times New Roman" w:hAnsi="Times New Roman" w:cs="Times New Roman"/>
          <w:sz w:val="28"/>
          <w:szCs w:val="28"/>
        </w:rPr>
        <w:t xml:space="preserve"> год»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FA6A3E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FA6A3E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Кугультинского сельсовета Грачевского района Ставропольского края «О бюджете муниципального образования 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lastRenderedPageBreak/>
        <w:t>Кугультинского сельсовета Грачевского района Ставропольского края на 2016 год»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28 октября 2015 года  N 239.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2. Проект бюджета муниципального образования Кугультинского сельсовета Грачевского района Ставропольского края представлен в срок, установленный Положением о бюджетном процессе. 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3. Положение о бюджетном процессе не в полной мере соответствует Закону Ставропольского края от 19 ноября 2007 года № 59-кз «О бюджетном процессе в Ставропольском крае».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4. В соответствии с Бюджетным кодексом РФ,  Положением о бюджетном процессе проект бюджета муниципального образования Кугультинского сельсовета Грачевского муниципального района Ставропольского края составлен сроком один 2016 год.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5. В нарушение пункта 2 части 16 Положения о бюджетном процессе, в составе </w:t>
      </w:r>
      <w:proofErr w:type="gramStart"/>
      <w:r w:rsidRPr="00FA6A3E"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одновременно с проектом решения о бюджете не представлены</w:t>
      </w:r>
      <w:proofErr w:type="gram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к  проверке документы и отсутствует информация по ним: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- паспорта муниципальных программ муниципального образования Кугультинского сельсовета Грачевского района Ставропольского края (проекты изменений в указанные паспорта);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A3E">
        <w:rPr>
          <w:rFonts w:ascii="Times New Roman" w:eastAsia="Times New Roman" w:hAnsi="Times New Roman" w:cs="Times New Roman"/>
          <w:sz w:val="28"/>
          <w:szCs w:val="28"/>
        </w:rPr>
        <w:t>- проект бюджетного прогноза муниципального образования Кугультинского сельсовета Грачевского района Ставропольского края (проект</w:t>
      </w:r>
      <w:proofErr w:type="gram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изменений бюджетного прогноза муниципального образования Кугультинского сельсовета Грачевского района Ставропольского края) на долгосрочный период (за исключением показателей финансового обеспечения муниципальных программ муниципального образования Кугультинского сельсовета Грачевского района Ставропольского края.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6. Состав показателей, включенных в Проект решения о бюджете на 2016 год, в основном  соответствует части 17 Положения о бюджетном процессе. Однако при этом установлено несоответствие наименования  приложения, указанного в Проекте решения наименованию приложения № 5.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7. В Пояснительной записке отсутствуют объяснения расхождений показателей Реестра расходных обязательств на 2016 год показателям Проекта решения.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неправомерное отражение в Реестре расходных обязательств на 2016-2018 годы суммы 300,00 тыс. рублей  по Федеральному закону № 131-ФЗ в части организации сбора и вывоза бытовых отходов и мусора. Федеральным законом от 29.12.2014 N 458-ФЗ (ред. от 28.11.2015) внесены изменения в пункт 18 части 1 статьи 14 закона № 131-ФЗ, которые вступают в силу с 01.01.2016:  «участие в организации деятельности по сбору (в том числе раздельному сбору) и транспортированию твердых коммунальных отходов».  </w:t>
      </w:r>
    </w:p>
    <w:p w:rsidR="00FA6A3E" w:rsidRPr="00FA6A3E" w:rsidRDefault="00FA6A3E" w:rsidP="00FA6A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8.  Предлагаемый проект  решения Совета депутатов муниципального образования Кугультинского сельсовета на 2016 год соответствует следующим параметрам: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Доходы  в сумме 17353,79 тыс. рублей. 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Расходы в сумме 17353,79 тыс. рублей. 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Дефицит бюджета в сумме  0,00 тыс. рублей.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9.  Основными </w:t>
      </w:r>
      <w:proofErr w:type="spellStart"/>
      <w:r w:rsidRPr="00FA6A3E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Кугультинского сельсовета являются: 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65,78%;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14,95%;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11,26 %.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10.  В целом расходная часть бюджета сформирована с учетом основных направлений бюджетной политики и налоговой политики муниципального образования Кугультинского сельсовета. В проекте бюджета на 2016 год предусмотрена значительная часть средств бюджета (39,23%) на культуру, а также на финансирование общегосударственных вопросов – 41,87%.</w:t>
      </w:r>
    </w:p>
    <w:p w:rsidR="00FA6A3E" w:rsidRPr="00FA6A3E" w:rsidRDefault="00FA6A3E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11. Следует отметить, что ограниченность бюджетных ресурсов не позволяет в полной мере  использовать бюджет как инструмент  реализации основных задач  социально-экономического развития поселения.  Существуют также риски, которые могут оказать негативное воздействие  в ходе исполнения бюджета сельского поселения в 2016 году, а именно: </w:t>
      </w:r>
    </w:p>
    <w:p w:rsidR="00FA6A3E" w:rsidRPr="00FA6A3E" w:rsidRDefault="00FA6A3E" w:rsidP="00FA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-      </w:t>
      </w:r>
      <w:proofErr w:type="spellStart"/>
      <w:r w:rsidRPr="00FA6A3E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FA6A3E" w:rsidRPr="00FA6A3E" w:rsidRDefault="00FA6A3E" w:rsidP="00FA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-   повышение уровня инфляции, что повлечет сокращение бюджетных расходов     в реальном выражении;</w:t>
      </w:r>
    </w:p>
    <w:p w:rsidR="00FA6A3E" w:rsidRPr="00FA6A3E" w:rsidRDefault="00FA6A3E" w:rsidP="00FA6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-   рост кредиторской задолженности в связи с отсутствием индексации материальных затрат;</w:t>
      </w:r>
    </w:p>
    <w:p w:rsidR="00FA6A3E" w:rsidRPr="00FA6A3E" w:rsidRDefault="00FA6A3E" w:rsidP="00FA6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>-  неэффективностью расходования бюджетных сре</w:t>
      </w:r>
      <w:proofErr w:type="gramStart"/>
      <w:r w:rsidRPr="00FA6A3E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язи с ограниченностью  финансовых ресурсов. 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FA6A3E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FA6A3E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35">
        <w:rPr>
          <w:rFonts w:ascii="Times New Roman" w:hAnsi="Times New Roman" w:cs="Times New Roman"/>
          <w:sz w:val="28"/>
          <w:szCs w:val="28"/>
        </w:rPr>
        <w:t xml:space="preserve"> 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>:</w:t>
      </w:r>
    </w:p>
    <w:p w:rsidR="00FA6A3E" w:rsidRPr="00FA6A3E" w:rsidRDefault="00D55E35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1. Внести изменение в Положение о бюджетном процессе в соответствии с требованиями</w:t>
      </w:r>
      <w:r w:rsidR="00FA6A3E" w:rsidRPr="00FA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Закона Ставропольского края от 19 ноября 2007 года № 59-кз «О бюджетном процессе в Ставропольском крае». </w:t>
      </w:r>
    </w:p>
    <w:p w:rsidR="00FA6A3E" w:rsidRPr="00FA6A3E" w:rsidRDefault="00D55E35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2. Внести изменения в Реестр расходных обязатель</w:t>
      </w:r>
      <w:proofErr w:type="gramStart"/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ств в св</w:t>
      </w:r>
      <w:proofErr w:type="gramEnd"/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язи с внесением изменений в пункт 18 части 1 статьи 14 закона № 131-ФЗ, которые вступают в силу с 01.01.2016:  «участие в организации деятельности по сбору (в 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раздельному сбору) и транспортированию твердых коммунальных отходов.</w:t>
      </w:r>
    </w:p>
    <w:p w:rsidR="00FA6A3E" w:rsidRPr="00FA6A3E" w:rsidRDefault="00FA6A3E" w:rsidP="00FA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5E35" w:rsidRPr="002943B6">
        <w:rPr>
          <w:rFonts w:ascii="Times New Roman" w:hAnsi="Times New Roman" w:cs="Times New Roman"/>
          <w:sz w:val="28"/>
          <w:szCs w:val="28"/>
        </w:rPr>
        <w:t>8.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A6A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</w:t>
      </w:r>
      <w:r w:rsidRPr="00FA6A3E">
        <w:rPr>
          <w:rFonts w:ascii="Times New Roman" w:eastAsia="Times New Roman" w:hAnsi="Times New Roman" w:cs="Times New Roman"/>
          <w:sz w:val="28"/>
          <w:szCs w:val="28"/>
        </w:rPr>
        <w:t>перечень кодов подвидов доходов бюджета по видам доходов, главными администраторами которых являются органы местного самоуправления муниципального образования Кугультинского сельсовета Грачевского  района Ставропольского края.</w:t>
      </w:r>
    </w:p>
    <w:p w:rsidR="00FA6A3E" w:rsidRPr="00FA6A3E" w:rsidRDefault="00D55E35" w:rsidP="00FA6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Ставропольского края на 2016 год» Контрольно-счетная комиссия считает,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Кугультинского сельсовета Грачевского района Ставропольского края в установленном порядке с учетом</w:t>
      </w:r>
      <w:proofErr w:type="gramEnd"/>
      <w:r w:rsidR="00FA6A3E" w:rsidRPr="00FA6A3E">
        <w:rPr>
          <w:rFonts w:ascii="Times New Roman" w:eastAsia="Times New Roman" w:hAnsi="Times New Roman" w:cs="Times New Roman"/>
          <w:sz w:val="28"/>
          <w:szCs w:val="28"/>
        </w:rPr>
        <w:t xml:space="preserve"> устранения указанных замечаний.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91A" w:rsidRDefault="0094391A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439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1D1FCE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4391A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C420D"/>
    <w:rsid w:val="00CD3AD4"/>
    <w:rsid w:val="00D55E35"/>
    <w:rsid w:val="00D728F9"/>
    <w:rsid w:val="00D864A2"/>
    <w:rsid w:val="00DA5129"/>
    <w:rsid w:val="00F320FE"/>
    <w:rsid w:val="00F66566"/>
    <w:rsid w:val="00F96D9B"/>
    <w:rsid w:val="00FA43C3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7</cp:revision>
  <cp:lastPrinted>2015-12-22T14:03:00Z</cp:lastPrinted>
  <dcterms:created xsi:type="dcterms:W3CDTF">2014-12-17T06:11:00Z</dcterms:created>
  <dcterms:modified xsi:type="dcterms:W3CDTF">2015-12-30T05:51:00Z</dcterms:modified>
</cp:coreProperties>
</file>