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190"/>
        <w:gridCol w:w="2305"/>
        <w:gridCol w:w="4076"/>
      </w:tblGrid>
      <w:tr w:rsidR="005F409A">
        <w:tc>
          <w:tcPr>
            <w:tcW w:w="3190" w:type="dxa"/>
          </w:tcPr>
          <w:p w:rsidR="005F409A" w:rsidRPr="003A5811" w:rsidRDefault="005F409A" w:rsidP="003A581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5F409A" w:rsidRPr="003A5811" w:rsidRDefault="005F409A" w:rsidP="003A581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5F409A" w:rsidRPr="003A5811" w:rsidRDefault="005F409A" w:rsidP="00544116">
            <w:pPr>
              <w:spacing w:line="240" w:lineRule="exact"/>
              <w:rPr>
                <w:sz w:val="28"/>
                <w:szCs w:val="28"/>
              </w:rPr>
            </w:pPr>
            <w:r w:rsidRPr="003A5811">
              <w:rPr>
                <w:sz w:val="28"/>
                <w:szCs w:val="28"/>
              </w:rPr>
              <w:t>Приложение 13</w:t>
            </w:r>
          </w:p>
          <w:p w:rsidR="005F409A" w:rsidRDefault="005F409A" w:rsidP="003A5811">
            <w:pPr>
              <w:spacing w:line="240" w:lineRule="exact"/>
              <w:rPr>
                <w:sz w:val="28"/>
                <w:szCs w:val="28"/>
                <w:lang w:eastAsia="en-US"/>
              </w:rPr>
            </w:pPr>
            <w:r w:rsidRPr="003A5811">
              <w:rPr>
                <w:sz w:val="28"/>
                <w:szCs w:val="28"/>
                <w:lang w:eastAsia="en-US"/>
              </w:rPr>
              <w:t xml:space="preserve">к решению Совета Грачевского муниципального района Ставропольского края «О внесении изменений и   дополнений в решение </w:t>
            </w:r>
            <w:r w:rsidRPr="003A5811">
              <w:rPr>
                <w:sz w:val="28"/>
                <w:szCs w:val="28"/>
                <w:lang w:val="en-US" w:eastAsia="en-US"/>
              </w:rPr>
              <w:t>C</w:t>
            </w:r>
            <w:r w:rsidRPr="003A5811">
              <w:rPr>
                <w:sz w:val="28"/>
                <w:szCs w:val="28"/>
                <w:lang w:eastAsia="en-US"/>
              </w:rPr>
              <w:t>овета Грачевского муниципального района Ставропольского края от 18 декабря 2018 года № 88 «О бюджете     Грачевского муниципального района Ставропольского края на 2019 год и плановый период 2020 и 2021 годов»</w:t>
            </w:r>
          </w:p>
          <w:p w:rsidR="005F409A" w:rsidRPr="003A5811" w:rsidRDefault="005F409A" w:rsidP="003A5811">
            <w:pPr>
              <w:spacing w:line="24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17 декабря 2019 года  № 63</w:t>
            </w:r>
          </w:p>
          <w:p w:rsidR="005F409A" w:rsidRPr="003A5811" w:rsidRDefault="005F409A" w:rsidP="003A5811">
            <w:pPr>
              <w:spacing w:line="240" w:lineRule="exact"/>
              <w:rPr>
                <w:sz w:val="28"/>
                <w:szCs w:val="28"/>
                <w:lang w:eastAsia="en-US"/>
              </w:rPr>
            </w:pPr>
          </w:p>
        </w:tc>
      </w:tr>
    </w:tbl>
    <w:p w:rsidR="005F409A" w:rsidRDefault="005F409A" w:rsidP="00502668">
      <w:pPr>
        <w:spacing w:line="240" w:lineRule="exact"/>
        <w:jc w:val="center"/>
        <w:rPr>
          <w:sz w:val="28"/>
          <w:szCs w:val="28"/>
        </w:rPr>
      </w:pPr>
    </w:p>
    <w:p w:rsidR="005F409A" w:rsidRDefault="005F409A" w:rsidP="00502668">
      <w:pPr>
        <w:spacing w:line="240" w:lineRule="exact"/>
        <w:jc w:val="center"/>
        <w:rPr>
          <w:sz w:val="28"/>
          <w:szCs w:val="28"/>
        </w:rPr>
      </w:pPr>
    </w:p>
    <w:p w:rsidR="005F409A" w:rsidRPr="00897E76" w:rsidRDefault="005F409A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F409A" w:rsidRDefault="005F409A" w:rsidP="00502668">
      <w:pPr>
        <w:spacing w:line="240" w:lineRule="exact"/>
        <w:jc w:val="center"/>
        <w:rPr>
          <w:sz w:val="28"/>
          <w:szCs w:val="28"/>
        </w:rPr>
      </w:pPr>
    </w:p>
    <w:p w:rsidR="005F409A" w:rsidRDefault="005F409A" w:rsidP="00900A4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разделам ( Рз), подразделам (ПР) классификации расходов бюджетов на плановый период 2020 и 2021 годов</w:t>
      </w:r>
    </w:p>
    <w:p w:rsidR="005F409A" w:rsidRDefault="005F409A" w:rsidP="00502668">
      <w:pPr>
        <w:jc w:val="center"/>
      </w:pPr>
    </w:p>
    <w:p w:rsidR="005F409A" w:rsidRPr="004D201A" w:rsidRDefault="005F409A" w:rsidP="00502668">
      <w:pPr>
        <w:jc w:val="right"/>
      </w:pPr>
      <w:r>
        <w:rPr>
          <w:sz w:val="28"/>
          <w:szCs w:val="28"/>
        </w:rPr>
        <w:t>(</w:t>
      </w:r>
      <w:r w:rsidRPr="004D201A">
        <w:rPr>
          <w:sz w:val="28"/>
          <w:szCs w:val="28"/>
        </w:rPr>
        <w:t>рублей)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567"/>
        <w:gridCol w:w="567"/>
        <w:gridCol w:w="1843"/>
        <w:gridCol w:w="1808"/>
      </w:tblGrid>
      <w:tr w:rsidR="005F409A" w:rsidRPr="00D53763">
        <w:trPr>
          <w:trHeight w:val="707"/>
        </w:trPr>
        <w:tc>
          <w:tcPr>
            <w:tcW w:w="4786" w:type="dxa"/>
            <w:vAlign w:val="center"/>
          </w:tcPr>
          <w:p w:rsidR="005F409A" w:rsidRPr="00D53763" w:rsidRDefault="005F409A" w:rsidP="003A5811">
            <w:pPr>
              <w:jc w:val="center"/>
            </w:pPr>
            <w:r w:rsidRPr="00D53763">
              <w:t>Наименование</w:t>
            </w:r>
          </w:p>
        </w:tc>
        <w:tc>
          <w:tcPr>
            <w:tcW w:w="567" w:type="dxa"/>
            <w:noWrap/>
            <w:vAlign w:val="center"/>
          </w:tcPr>
          <w:p w:rsidR="005F409A" w:rsidRPr="00D53763" w:rsidRDefault="005F409A" w:rsidP="003A5811">
            <w:pPr>
              <w:jc w:val="center"/>
            </w:pPr>
            <w:r w:rsidRPr="00D53763">
              <w:t>Рз</w:t>
            </w:r>
          </w:p>
        </w:tc>
        <w:tc>
          <w:tcPr>
            <w:tcW w:w="567" w:type="dxa"/>
            <w:noWrap/>
            <w:vAlign w:val="center"/>
          </w:tcPr>
          <w:p w:rsidR="005F409A" w:rsidRPr="00D53763" w:rsidRDefault="005F409A" w:rsidP="003A5811">
            <w:pPr>
              <w:jc w:val="center"/>
            </w:pPr>
            <w:r w:rsidRPr="00D53763">
              <w:t>ПР</w:t>
            </w:r>
          </w:p>
        </w:tc>
        <w:tc>
          <w:tcPr>
            <w:tcW w:w="1843" w:type="dxa"/>
            <w:vAlign w:val="center"/>
          </w:tcPr>
          <w:p w:rsidR="005F409A" w:rsidRPr="00D53763" w:rsidRDefault="005F409A" w:rsidP="003A5811">
            <w:pPr>
              <w:jc w:val="center"/>
            </w:pPr>
            <w:r w:rsidRPr="00D53763">
              <w:t xml:space="preserve">Сумма </w:t>
            </w:r>
          </w:p>
          <w:p w:rsidR="005F409A" w:rsidRPr="00D53763" w:rsidRDefault="005F409A" w:rsidP="003A5811">
            <w:pPr>
              <w:jc w:val="center"/>
            </w:pPr>
            <w:r w:rsidRPr="00D53763">
              <w:t>2020 год</w:t>
            </w:r>
          </w:p>
        </w:tc>
        <w:tc>
          <w:tcPr>
            <w:tcW w:w="1808" w:type="dxa"/>
            <w:noWrap/>
            <w:vAlign w:val="center"/>
          </w:tcPr>
          <w:p w:rsidR="005F409A" w:rsidRPr="00D53763" w:rsidRDefault="005F409A" w:rsidP="003A5811">
            <w:pPr>
              <w:jc w:val="center"/>
            </w:pPr>
            <w:r w:rsidRPr="00D53763">
              <w:t xml:space="preserve">Сумма </w:t>
            </w:r>
          </w:p>
          <w:p w:rsidR="005F409A" w:rsidRPr="00D53763" w:rsidRDefault="005F409A" w:rsidP="003A5811">
            <w:pPr>
              <w:jc w:val="center"/>
            </w:pPr>
            <w:r w:rsidRPr="00D53763">
              <w:t>2021 год</w:t>
            </w:r>
          </w:p>
        </w:tc>
      </w:tr>
      <w:tr w:rsidR="005F409A" w:rsidRPr="00D53763">
        <w:trPr>
          <w:trHeight w:val="360"/>
        </w:trPr>
        <w:tc>
          <w:tcPr>
            <w:tcW w:w="4786" w:type="dxa"/>
            <w:vAlign w:val="center"/>
          </w:tcPr>
          <w:p w:rsidR="005F409A" w:rsidRPr="00D53763" w:rsidRDefault="005F409A" w:rsidP="003A5811">
            <w:pPr>
              <w:jc w:val="center"/>
            </w:pPr>
            <w:r w:rsidRPr="00D53763">
              <w:t>1</w:t>
            </w:r>
          </w:p>
        </w:tc>
        <w:tc>
          <w:tcPr>
            <w:tcW w:w="567" w:type="dxa"/>
            <w:noWrap/>
            <w:vAlign w:val="bottom"/>
          </w:tcPr>
          <w:p w:rsidR="005F409A" w:rsidRPr="00D53763" w:rsidRDefault="005F409A" w:rsidP="003A5811">
            <w:pPr>
              <w:jc w:val="center"/>
            </w:pPr>
            <w:r w:rsidRPr="00D53763">
              <w:t>2</w:t>
            </w:r>
          </w:p>
        </w:tc>
        <w:tc>
          <w:tcPr>
            <w:tcW w:w="567" w:type="dxa"/>
            <w:noWrap/>
            <w:vAlign w:val="bottom"/>
          </w:tcPr>
          <w:p w:rsidR="005F409A" w:rsidRPr="00D53763" w:rsidRDefault="005F409A" w:rsidP="003A5811">
            <w:pPr>
              <w:jc w:val="center"/>
            </w:pPr>
            <w:r w:rsidRPr="00D53763">
              <w:t>3</w:t>
            </w:r>
          </w:p>
        </w:tc>
        <w:tc>
          <w:tcPr>
            <w:tcW w:w="1843" w:type="dxa"/>
            <w:noWrap/>
            <w:vAlign w:val="bottom"/>
          </w:tcPr>
          <w:p w:rsidR="005F409A" w:rsidRPr="00D53763" w:rsidRDefault="005F409A" w:rsidP="003A5811">
            <w:pPr>
              <w:jc w:val="center"/>
            </w:pPr>
            <w:r w:rsidRPr="00D53763">
              <w:t>4</w:t>
            </w:r>
          </w:p>
        </w:tc>
        <w:tc>
          <w:tcPr>
            <w:tcW w:w="1808" w:type="dxa"/>
            <w:noWrap/>
            <w:vAlign w:val="bottom"/>
          </w:tcPr>
          <w:p w:rsidR="005F409A" w:rsidRPr="00D53763" w:rsidRDefault="005F409A" w:rsidP="003A5811">
            <w:pPr>
              <w:jc w:val="center"/>
            </w:pPr>
            <w:r w:rsidRPr="00D53763">
              <w:t>5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62 573 641,00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58 845 544,00</w:t>
            </w:r>
          </w:p>
        </w:tc>
      </w:tr>
      <w:tr w:rsidR="005F409A" w:rsidRPr="00D53763">
        <w:trPr>
          <w:trHeight w:val="396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02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917 244,00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917 244,00</w:t>
            </w:r>
          </w:p>
        </w:tc>
      </w:tr>
      <w:tr w:rsidR="005F409A" w:rsidRPr="00D53763">
        <w:trPr>
          <w:trHeight w:val="588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03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2 061 875,00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2 061 875,00</w:t>
            </w:r>
          </w:p>
        </w:tc>
      </w:tr>
      <w:tr w:rsidR="005F409A" w:rsidRPr="00D53763">
        <w:trPr>
          <w:trHeight w:val="588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04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21 878 215,84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22 438 310,00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Судебная система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05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19 260,00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20 200,00</w:t>
            </w:r>
          </w:p>
        </w:tc>
      </w:tr>
      <w:tr w:rsidR="005F409A" w:rsidRPr="00D53763">
        <w:trPr>
          <w:trHeight w:val="396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06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11 344 602,00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11 350 552,00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Резервные фонды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11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200 000,00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200 000,00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13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26 152 444,16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21 857 363,00</w:t>
            </w:r>
          </w:p>
        </w:tc>
      </w:tr>
      <w:tr w:rsidR="005F409A" w:rsidRPr="00D53763">
        <w:trPr>
          <w:trHeight w:val="396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03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4 817 093,00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4 824 943,00</w:t>
            </w:r>
          </w:p>
        </w:tc>
      </w:tr>
      <w:tr w:rsidR="005F409A" w:rsidRPr="00D53763">
        <w:trPr>
          <w:trHeight w:val="396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03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09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4 817 093,00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4 824 943,00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НАЦИОНАЛЬНАЯ ЭКОНОМИКА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04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78 486 096,75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38 271 883,14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04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05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4 420 985,00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4 410 315,00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04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09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73 865 111,75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33 661 568,14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04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12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200 000,00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200 000,00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05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183 650,00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183 650,00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05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05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183 650,00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183 650,00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ОБРАЗОВАНИЕ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07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375 944 167,41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382 522 258,09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Дошкольное образование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07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130 650 939,00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131 395 612,00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Общее образование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07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02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205 596 924,41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211 477 952,09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07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03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25 245 782,00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25 247 762,00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Молодежная политика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07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07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1 982 144,00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1 932 144,00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07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09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12 468 378,00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12 468 788,00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КУЛЬТУРА, КИНЕМАТОГРАФИЯ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08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25 570 198,00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24 406 648,00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Культура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08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19 528 750,00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18 375 200,00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08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04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6 041 448,00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6 031 448,00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СОЦИАЛЬНАЯ ПОЛИТИКА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10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196 907 320,00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198 300 420,00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10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03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120 576 010,00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120 434 400,00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Охрана семьи и детства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10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04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64 691 690,00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66 217 720,00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10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06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11 639 620,00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11 648 300,00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7 614 500,00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7 695 500,00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Физическая культура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11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7 614 500,00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7 695 500,00</w:t>
            </w:r>
          </w:p>
        </w:tc>
      </w:tr>
      <w:tr w:rsidR="005F409A" w:rsidRPr="00D53763">
        <w:trPr>
          <w:trHeight w:val="396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14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D53763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61 926 000,00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58 718 000,00</w:t>
            </w:r>
          </w:p>
        </w:tc>
      </w:tr>
      <w:tr w:rsidR="005F409A" w:rsidRPr="00D53763">
        <w:trPr>
          <w:trHeight w:val="396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14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01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9 289 000,00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8 808 000,00</w:t>
            </w:r>
          </w:p>
        </w:tc>
      </w:tr>
      <w:tr w:rsidR="005F409A" w:rsidRPr="00D53763">
        <w:trPr>
          <w:trHeight w:val="255"/>
        </w:trPr>
        <w:tc>
          <w:tcPr>
            <w:tcW w:w="4786" w:type="dxa"/>
          </w:tcPr>
          <w:p w:rsidR="005F409A" w:rsidRPr="003A5811" w:rsidRDefault="005F409A" w:rsidP="00D53763">
            <w:r w:rsidRPr="003A5811">
              <w:t>Иные дотации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14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02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52 637 000,00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49 910 000,00</w:t>
            </w:r>
          </w:p>
        </w:tc>
      </w:tr>
      <w:tr w:rsidR="005F409A" w:rsidRPr="00D53763">
        <w:trPr>
          <w:trHeight w:val="300"/>
        </w:trPr>
        <w:tc>
          <w:tcPr>
            <w:tcW w:w="4786" w:type="dxa"/>
            <w:noWrap/>
          </w:tcPr>
          <w:p w:rsidR="005F409A" w:rsidRPr="003A5811" w:rsidRDefault="005F409A" w:rsidP="00B973E8">
            <w:bookmarkStart w:id="0" w:name="_GoBack"/>
            <w:bookmarkEnd w:id="0"/>
            <w:r w:rsidRPr="003A5811"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B973E8"/>
        </w:tc>
        <w:tc>
          <w:tcPr>
            <w:tcW w:w="567" w:type="dxa"/>
            <w:noWrap/>
            <w:vAlign w:val="bottom"/>
          </w:tcPr>
          <w:p w:rsidR="005F409A" w:rsidRPr="003A5811" w:rsidRDefault="005F409A" w:rsidP="00B973E8"/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8 996 009,00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t>18 000 457,00</w:t>
            </w:r>
          </w:p>
        </w:tc>
      </w:tr>
      <w:tr w:rsidR="005F409A" w:rsidRPr="00D53763">
        <w:trPr>
          <w:trHeight w:val="300"/>
        </w:trPr>
        <w:tc>
          <w:tcPr>
            <w:tcW w:w="4786" w:type="dxa"/>
            <w:noWrap/>
          </w:tcPr>
          <w:p w:rsidR="005F409A" w:rsidRPr="003A5811" w:rsidRDefault="005F409A" w:rsidP="00B973E8">
            <w:r w:rsidRPr="003A5811">
              <w:t>Всего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B973E8">
            <w:r w:rsidRPr="003A5811">
              <w:t> </w:t>
            </w:r>
          </w:p>
        </w:tc>
        <w:tc>
          <w:tcPr>
            <w:tcW w:w="567" w:type="dxa"/>
            <w:noWrap/>
            <w:vAlign w:val="bottom"/>
          </w:tcPr>
          <w:p w:rsidR="005F409A" w:rsidRPr="003A5811" w:rsidRDefault="005F409A" w:rsidP="00B973E8">
            <w:r w:rsidRPr="003A5811">
              <w:t> </w:t>
            </w:r>
          </w:p>
        </w:tc>
        <w:tc>
          <w:tcPr>
            <w:tcW w:w="1843" w:type="dxa"/>
            <w:noWrap/>
            <w:vAlign w:val="bottom"/>
          </w:tcPr>
          <w:p w:rsidR="005F409A" w:rsidRPr="003A5811" w:rsidRDefault="005F409A" w:rsidP="003A5811">
            <w:pPr>
              <w:jc w:val="right"/>
              <w:rPr>
                <w:lang w:val="en-US"/>
              </w:rPr>
            </w:pPr>
            <w:r w:rsidRPr="003A5811">
              <w:rPr>
                <w:lang w:val="en-US"/>
              </w:rPr>
              <w:t>823 018 675</w:t>
            </w:r>
            <w:r w:rsidRPr="003A5811">
              <w:t>,</w:t>
            </w:r>
            <w:r w:rsidRPr="003A5811">
              <w:rPr>
                <w:lang w:val="en-US"/>
              </w:rPr>
              <w:t>16</w:t>
            </w:r>
          </w:p>
        </w:tc>
        <w:tc>
          <w:tcPr>
            <w:tcW w:w="1808" w:type="dxa"/>
            <w:noWrap/>
            <w:vAlign w:val="bottom"/>
          </w:tcPr>
          <w:p w:rsidR="005F409A" w:rsidRPr="003A5811" w:rsidRDefault="005F409A" w:rsidP="003A5811">
            <w:pPr>
              <w:jc w:val="right"/>
            </w:pPr>
            <w:r w:rsidRPr="003A5811">
              <w:rPr>
                <w:lang w:val="en-US"/>
              </w:rPr>
              <w:t>791 769 303.23</w:t>
            </w:r>
          </w:p>
        </w:tc>
      </w:tr>
    </w:tbl>
    <w:p w:rsidR="005F409A" w:rsidRDefault="005F409A"/>
    <w:p w:rsidR="005F409A" w:rsidRDefault="005F409A"/>
    <w:p w:rsidR="005F409A" w:rsidRDefault="005F409A"/>
    <w:p w:rsidR="005F409A" w:rsidRPr="00AC5882" w:rsidRDefault="005F409A" w:rsidP="00B10DBD">
      <w:pPr>
        <w:tabs>
          <w:tab w:val="left" w:pos="696"/>
        </w:tabs>
        <w:rPr>
          <w:sz w:val="28"/>
          <w:szCs w:val="28"/>
        </w:rPr>
      </w:pPr>
    </w:p>
    <w:sectPr w:rsidR="005F409A" w:rsidRPr="00AC5882" w:rsidSect="004C576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09A" w:rsidRDefault="005F409A" w:rsidP="00415645">
      <w:r>
        <w:separator/>
      </w:r>
    </w:p>
  </w:endnote>
  <w:endnote w:type="continuationSeparator" w:id="0">
    <w:p w:rsidR="005F409A" w:rsidRDefault="005F409A" w:rsidP="00415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09A" w:rsidRDefault="005F409A" w:rsidP="00415645">
      <w:r>
        <w:separator/>
      </w:r>
    </w:p>
  </w:footnote>
  <w:footnote w:type="continuationSeparator" w:id="0">
    <w:p w:rsidR="005F409A" w:rsidRDefault="005F409A" w:rsidP="00415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9A" w:rsidRDefault="005F409A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5F409A" w:rsidRDefault="005F40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2668"/>
    <w:rsid w:val="000155FA"/>
    <w:rsid w:val="00023E22"/>
    <w:rsid w:val="000D4980"/>
    <w:rsid w:val="00106F56"/>
    <w:rsid w:val="001267C9"/>
    <w:rsid w:val="00153CBD"/>
    <w:rsid w:val="001C3D8B"/>
    <w:rsid w:val="001F7C07"/>
    <w:rsid w:val="00282A2A"/>
    <w:rsid w:val="002C5D20"/>
    <w:rsid w:val="002F13C1"/>
    <w:rsid w:val="00315CFF"/>
    <w:rsid w:val="0035096C"/>
    <w:rsid w:val="003671B3"/>
    <w:rsid w:val="00386DFE"/>
    <w:rsid w:val="003A5811"/>
    <w:rsid w:val="003B6ABF"/>
    <w:rsid w:val="00415645"/>
    <w:rsid w:val="00483D1F"/>
    <w:rsid w:val="004843C1"/>
    <w:rsid w:val="00496BCD"/>
    <w:rsid w:val="004C5768"/>
    <w:rsid w:val="004D201A"/>
    <w:rsid w:val="00502668"/>
    <w:rsid w:val="00544116"/>
    <w:rsid w:val="005D05FB"/>
    <w:rsid w:val="005F409A"/>
    <w:rsid w:val="006116C0"/>
    <w:rsid w:val="006C1C98"/>
    <w:rsid w:val="006C49B1"/>
    <w:rsid w:val="006E64C7"/>
    <w:rsid w:val="007656D1"/>
    <w:rsid w:val="00783DBE"/>
    <w:rsid w:val="007C1A98"/>
    <w:rsid w:val="00897E76"/>
    <w:rsid w:val="008F5796"/>
    <w:rsid w:val="00900A4E"/>
    <w:rsid w:val="0091310E"/>
    <w:rsid w:val="00917C34"/>
    <w:rsid w:val="009324C8"/>
    <w:rsid w:val="009652B4"/>
    <w:rsid w:val="009A226D"/>
    <w:rsid w:val="00A27C2C"/>
    <w:rsid w:val="00AC5882"/>
    <w:rsid w:val="00B10DBD"/>
    <w:rsid w:val="00B47468"/>
    <w:rsid w:val="00B61F7A"/>
    <w:rsid w:val="00B83F64"/>
    <w:rsid w:val="00B973E8"/>
    <w:rsid w:val="00BC6773"/>
    <w:rsid w:val="00C82904"/>
    <w:rsid w:val="00D0523E"/>
    <w:rsid w:val="00D53763"/>
    <w:rsid w:val="00D67ADC"/>
    <w:rsid w:val="00D7456C"/>
    <w:rsid w:val="00DB6890"/>
    <w:rsid w:val="00E5285D"/>
    <w:rsid w:val="00EA60E7"/>
    <w:rsid w:val="00F15B34"/>
    <w:rsid w:val="00F619B7"/>
    <w:rsid w:val="00F87A60"/>
    <w:rsid w:val="00FB2678"/>
    <w:rsid w:val="00FF2CE0"/>
    <w:rsid w:val="00FF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66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02668"/>
    <w:pPr>
      <w:keepNext/>
      <w:ind w:left="5664" w:firstLine="708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2668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02668"/>
    <w:pPr>
      <w:spacing w:line="240" w:lineRule="exact"/>
      <w:ind w:left="5220"/>
      <w:jc w:val="center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02668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1F7C0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267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67C9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4156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564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156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564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0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2</Pages>
  <Words>515</Words>
  <Characters>2940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777</cp:lastModifiedBy>
  <cp:revision>53</cp:revision>
  <cp:lastPrinted>2018-11-07T12:01:00Z</cp:lastPrinted>
  <dcterms:created xsi:type="dcterms:W3CDTF">2016-11-15T08:54:00Z</dcterms:created>
  <dcterms:modified xsi:type="dcterms:W3CDTF">2019-12-17T11:15:00Z</dcterms:modified>
</cp:coreProperties>
</file>