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6621" w:rsidTr="00C22055">
        <w:trPr>
          <w:trHeight w:val="3010"/>
        </w:trPr>
        <w:tc>
          <w:tcPr>
            <w:tcW w:w="10031" w:type="dxa"/>
          </w:tcPr>
          <w:p w:rsidR="00F26621" w:rsidRDefault="00F26621" w:rsidP="00F266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Грачевка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ул. Ставропольская, 42, тел. (86540) 4-14-86, факс (86540) 4-15-66,  </w:t>
            </w:r>
            <w:hyperlink r:id="rId7" w:history="1">
              <w:r w:rsidRPr="00F26621">
                <w:rPr>
                  <w:rFonts w:ascii="Times New Roman" w:eastAsia="Calibri" w:hAnsi="Times New Roman" w:cs="Times New Roman"/>
                  <w:sz w:val="19"/>
                  <w:szCs w:val="19"/>
                </w:rPr>
                <w:t>kskgr@yandex.ru</w:t>
              </w:r>
            </w:hyperlink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F26621" w:rsidRDefault="00F26621" w:rsidP="00A54047">
            <w:pPr>
              <w:pStyle w:val="a3"/>
              <w:ind w:left="284" w:right="-108"/>
            </w:pPr>
          </w:p>
        </w:tc>
      </w:tr>
    </w:tbl>
    <w:p w:rsidR="00496345" w:rsidRDefault="00496345" w:rsidP="00496345">
      <w:pPr>
        <w:pStyle w:val="2"/>
        <w:ind w:left="284" w:right="-284"/>
      </w:pPr>
      <w:r>
        <w:t>отчет</w:t>
      </w:r>
    </w:p>
    <w:p w:rsidR="00496345" w:rsidRDefault="00496345" w:rsidP="00496345">
      <w:pPr>
        <w:pStyle w:val="2"/>
        <w:ind w:left="284" w:right="-284"/>
      </w:pPr>
      <w:r>
        <w:t>о результатах контрольного мероприятия</w:t>
      </w:r>
    </w:p>
    <w:p w:rsidR="00496345" w:rsidRPr="00AB6CC6" w:rsidRDefault="00496345" w:rsidP="00F23CE5">
      <w:pPr>
        <w:pStyle w:val="3"/>
        <w:ind w:left="284" w:right="-284"/>
        <w:rPr>
          <w:vertAlign w:val="superscript"/>
          <w:lang w:eastAsia="en-US"/>
        </w:rPr>
      </w:pPr>
      <w:r>
        <w:t>«</w:t>
      </w:r>
      <w:r w:rsidR="00F23CE5">
        <w:t xml:space="preserve">Внешняя проверка годового отчета об исполнении бюджета </w:t>
      </w:r>
      <w:proofErr w:type="spellStart"/>
      <w:r w:rsidR="00F23CE5">
        <w:t>Грачевского</w:t>
      </w:r>
      <w:proofErr w:type="spellEnd"/>
      <w:r w:rsidR="00F23CE5">
        <w:t xml:space="preserve"> муниципального района»</w:t>
      </w:r>
    </w:p>
    <w:p w:rsidR="00496345" w:rsidRPr="00CC7A4E" w:rsidRDefault="00496345" w:rsidP="00496345">
      <w:pPr>
        <w:rPr>
          <w:szCs w:val="28"/>
          <w:lang w:eastAsia="en-US"/>
        </w:rPr>
      </w:pPr>
    </w:p>
    <w:p w:rsidR="00496345" w:rsidRPr="00F23CE5" w:rsidRDefault="00496345" w:rsidP="00F23CE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</w:t>
      </w:r>
      <w:r w:rsidR="00F23CE5" w:rsidRPr="00F23CE5">
        <w:rPr>
          <w:rFonts w:ascii="Times New Roman" w:hAnsi="Times New Roman" w:cs="Times New Roman"/>
          <w:sz w:val="28"/>
          <w:szCs w:val="28"/>
        </w:rPr>
        <w:t xml:space="preserve">п.2 р. </w:t>
      </w:r>
      <w:r w:rsidR="00F23CE5" w:rsidRPr="00F23C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3CE5" w:rsidRPr="00F23CE5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</w:t>
      </w:r>
      <w:proofErr w:type="spellStart"/>
      <w:r w:rsidR="00F23CE5" w:rsidRPr="00F23CE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23CE5" w:rsidRPr="00F23C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F23CE5" w:rsidRPr="00F23CE5">
        <w:rPr>
          <w:rFonts w:ascii="Times New Roman" w:hAnsi="Times New Roman" w:cs="Times New Roman"/>
          <w:sz w:val="28"/>
          <w:szCs w:val="28"/>
        </w:rPr>
        <w:t>пайона</w:t>
      </w:r>
      <w:proofErr w:type="spellEnd"/>
      <w:r w:rsidR="00F23CE5" w:rsidRPr="00F23CE5">
        <w:rPr>
          <w:rFonts w:ascii="Times New Roman" w:hAnsi="Times New Roman" w:cs="Times New Roman"/>
          <w:sz w:val="28"/>
          <w:szCs w:val="28"/>
        </w:rPr>
        <w:t xml:space="preserve"> на 2013 год, п.1 ст.8 Положения о Контрольно-счетной комиссии </w:t>
      </w:r>
      <w:proofErr w:type="spellStart"/>
      <w:r w:rsidR="00F23CE5" w:rsidRPr="00F23CE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23CE5" w:rsidRPr="00F23CE5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F23CE5" w:rsidRPr="00575834" w:rsidRDefault="00496345" w:rsidP="00F23CE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5834">
        <w:rPr>
          <w:rFonts w:ascii="Times New Roman" w:hAnsi="Times New Roman" w:cs="Times New Roman"/>
          <w:sz w:val="28"/>
          <w:szCs w:val="28"/>
        </w:rPr>
        <w:t xml:space="preserve">2. Предмет контрольного мероприятия: </w:t>
      </w:r>
    </w:p>
    <w:p w:rsidR="00F23CE5" w:rsidRPr="00575834" w:rsidRDefault="00F23CE5" w:rsidP="00F23CE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5834">
        <w:rPr>
          <w:rFonts w:ascii="Times New Roman" w:hAnsi="Times New Roman" w:cs="Times New Roman"/>
          <w:sz w:val="28"/>
          <w:szCs w:val="28"/>
        </w:rPr>
        <w:t xml:space="preserve">2.1. годовой отчет об исполнении бюджета </w:t>
      </w:r>
      <w:proofErr w:type="spellStart"/>
      <w:r w:rsidRPr="0057583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75834">
        <w:rPr>
          <w:rFonts w:ascii="Times New Roman" w:hAnsi="Times New Roman" w:cs="Times New Roman"/>
          <w:sz w:val="28"/>
          <w:szCs w:val="28"/>
        </w:rPr>
        <w:t xml:space="preserve"> муниципального района за 2012 год,</w:t>
      </w:r>
    </w:p>
    <w:p w:rsidR="00F23CE5" w:rsidRPr="00575834" w:rsidRDefault="00F23CE5" w:rsidP="00F23CE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5834">
        <w:rPr>
          <w:rFonts w:ascii="Times New Roman" w:hAnsi="Times New Roman" w:cs="Times New Roman"/>
          <w:sz w:val="28"/>
          <w:szCs w:val="28"/>
        </w:rPr>
        <w:t xml:space="preserve">2.2. </w:t>
      </w:r>
      <w:r w:rsidR="00575834" w:rsidRPr="00575834">
        <w:rPr>
          <w:rFonts w:ascii="Times New Roman" w:hAnsi="Times New Roman" w:cs="Times New Roman"/>
          <w:sz w:val="28"/>
          <w:szCs w:val="28"/>
        </w:rPr>
        <w:t>годовая бюджетная отчетность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бюджета.</w:t>
      </w:r>
    </w:p>
    <w:p w:rsidR="00575834" w:rsidRPr="00575834" w:rsidRDefault="00575834" w:rsidP="0057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5834">
        <w:rPr>
          <w:rFonts w:ascii="Times New Roman" w:hAnsi="Times New Roman" w:cs="Times New Roman"/>
          <w:sz w:val="28"/>
          <w:szCs w:val="28"/>
        </w:rPr>
        <w:t>Объекты контрольного мероприятия: финансовое управление,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Управление сельского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Отдел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Отдел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413099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41309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учредитель МБОУ «ДОД ЦДТ»;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413099"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</w:t>
      </w:r>
      <w:proofErr w:type="spellStart"/>
      <w:r w:rsidRPr="0041309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учредитель МБОУ 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ДМШ», МБУК «РМДК»,  МБУК «ГМЦРБ»;</w:t>
      </w:r>
    </w:p>
    <w:p w:rsidR="00575834" w:rsidRDefault="00575834" w:rsidP="005758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967F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67FD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967FD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Ставропольского края – учредитель МБУЗ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МБУ Физкультурно-оздоровительный комплекс «Лидер».</w:t>
      </w:r>
    </w:p>
    <w:p w:rsidR="00575834" w:rsidRDefault="00575834" w:rsidP="00575834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6079A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6079A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6079A3">
        <w:rPr>
          <w:rFonts w:ascii="Times New Roman" w:hAnsi="Times New Roman" w:cs="Times New Roman"/>
          <w:sz w:val="28"/>
          <w:szCs w:val="28"/>
        </w:rPr>
        <w:t xml:space="preserve"> муниципального района, как орган, организующий исполнение бюджета </w:t>
      </w:r>
      <w:proofErr w:type="spellStart"/>
      <w:r w:rsidRPr="006079A3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96345" w:rsidRPr="00575834" w:rsidRDefault="00496345" w:rsidP="00575834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5834">
        <w:rPr>
          <w:rFonts w:ascii="Times New Roman" w:hAnsi="Times New Roman" w:cs="Times New Roman"/>
          <w:sz w:val="28"/>
          <w:szCs w:val="28"/>
        </w:rPr>
        <w:t xml:space="preserve">4. Срок проведения контрольного мероприятия с </w:t>
      </w:r>
      <w:r w:rsidR="00575834">
        <w:rPr>
          <w:rFonts w:ascii="Times New Roman" w:hAnsi="Times New Roman" w:cs="Times New Roman"/>
          <w:sz w:val="28"/>
          <w:szCs w:val="28"/>
        </w:rPr>
        <w:t xml:space="preserve">1 </w:t>
      </w:r>
      <w:r w:rsidRPr="00575834">
        <w:rPr>
          <w:rFonts w:ascii="Times New Roman" w:hAnsi="Times New Roman" w:cs="Times New Roman"/>
          <w:sz w:val="28"/>
          <w:szCs w:val="28"/>
        </w:rPr>
        <w:t xml:space="preserve">по </w:t>
      </w:r>
      <w:r w:rsidR="00575834">
        <w:rPr>
          <w:rFonts w:ascii="Times New Roman" w:hAnsi="Times New Roman" w:cs="Times New Roman"/>
          <w:sz w:val="28"/>
          <w:szCs w:val="28"/>
        </w:rPr>
        <w:t xml:space="preserve">30 апреля 2013 </w:t>
      </w:r>
      <w:r w:rsidRPr="00575834">
        <w:rPr>
          <w:rFonts w:ascii="Times New Roman" w:hAnsi="Times New Roman" w:cs="Times New Roman"/>
          <w:sz w:val="28"/>
          <w:szCs w:val="28"/>
        </w:rPr>
        <w:t>г.</w:t>
      </w:r>
    </w:p>
    <w:p w:rsidR="00496345" w:rsidRPr="00D845E8" w:rsidRDefault="00496345" w:rsidP="0049634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845E8">
        <w:rPr>
          <w:rFonts w:ascii="Times New Roman" w:hAnsi="Times New Roman" w:cs="Times New Roman"/>
          <w:sz w:val="28"/>
          <w:szCs w:val="28"/>
        </w:rPr>
        <w:t>5. Цели контрольного мероприятия:</w:t>
      </w:r>
    </w:p>
    <w:p w:rsidR="00D845E8" w:rsidRPr="00D845E8" w:rsidRDefault="00D845E8" w:rsidP="00D845E8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845E8">
        <w:rPr>
          <w:rFonts w:ascii="Times New Roman" w:hAnsi="Times New Roman" w:cs="Times New Roman"/>
          <w:sz w:val="28"/>
          <w:szCs w:val="28"/>
        </w:rPr>
        <w:t>5.1.</w:t>
      </w:r>
      <w:r w:rsidRPr="00D845E8">
        <w:rPr>
          <w:rFonts w:ascii="Times New Roman" w:hAnsi="Times New Roman" w:cs="Times New Roman"/>
          <w:sz w:val="28"/>
          <w:szCs w:val="28"/>
        </w:rPr>
        <w:tab/>
        <w:t xml:space="preserve">установление полноты представленной бюджетной отчетности, ее соответствие установленным требованиям; </w:t>
      </w:r>
    </w:p>
    <w:p w:rsidR="00496345" w:rsidRDefault="00D845E8" w:rsidP="00496345">
      <w:pPr>
        <w:spacing w:line="240" w:lineRule="auto"/>
        <w:ind w:right="-284"/>
      </w:pPr>
      <w:r w:rsidRPr="00D845E8">
        <w:rPr>
          <w:rFonts w:ascii="Times New Roman" w:hAnsi="Times New Roman" w:cs="Times New Roman"/>
          <w:sz w:val="28"/>
          <w:szCs w:val="28"/>
        </w:rPr>
        <w:t>5.2.</w:t>
      </w:r>
      <w:r w:rsidRPr="00D845E8">
        <w:rPr>
          <w:rFonts w:ascii="Times New Roman" w:hAnsi="Times New Roman" w:cs="Times New Roman"/>
          <w:sz w:val="28"/>
          <w:szCs w:val="28"/>
        </w:rPr>
        <w:tab/>
        <w:t xml:space="preserve"> оценка достоверности показателей представленной отчетности.</w:t>
      </w:r>
    </w:p>
    <w:p w:rsidR="00496345" w:rsidRPr="00F74630" w:rsidRDefault="00496345" w:rsidP="00D845E8">
      <w:pPr>
        <w:spacing w:line="240" w:lineRule="auto"/>
        <w:ind w:right="-284"/>
        <w:rPr>
          <w:szCs w:val="28"/>
          <w:vertAlign w:val="superscript"/>
        </w:rPr>
      </w:pPr>
      <w:r w:rsidRPr="00D845E8">
        <w:rPr>
          <w:rFonts w:ascii="Times New Roman" w:hAnsi="Times New Roman" w:cs="Times New Roman"/>
          <w:sz w:val="28"/>
          <w:szCs w:val="28"/>
        </w:rPr>
        <w:t>6.</w:t>
      </w:r>
      <w:r>
        <w:t> </w:t>
      </w:r>
      <w:r w:rsidRPr="00D845E8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D845E8">
        <w:rPr>
          <w:rFonts w:ascii="Times New Roman" w:hAnsi="Times New Roman" w:cs="Times New Roman"/>
          <w:sz w:val="28"/>
          <w:szCs w:val="28"/>
        </w:rPr>
        <w:t>2012 год</w:t>
      </w:r>
    </w:p>
    <w:p w:rsidR="00496345" w:rsidRPr="00D845E8" w:rsidRDefault="006630CB" w:rsidP="0049634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6345" w:rsidRPr="00D845E8">
        <w:rPr>
          <w:rFonts w:ascii="Times New Roman" w:hAnsi="Times New Roman" w:cs="Times New Roman"/>
          <w:sz w:val="28"/>
          <w:szCs w:val="28"/>
        </w:rPr>
        <w:t>. По результатам контрольного мероприятия установлено следующее.</w:t>
      </w:r>
    </w:p>
    <w:p w:rsidR="00974829" w:rsidRPr="00974829" w:rsidRDefault="006630CB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4829">
        <w:rPr>
          <w:rFonts w:ascii="Times New Roman" w:hAnsi="Times New Roman" w:cs="Times New Roman"/>
          <w:sz w:val="28"/>
          <w:szCs w:val="28"/>
        </w:rPr>
        <w:t xml:space="preserve">.1. </w:t>
      </w:r>
      <w:r w:rsidR="00974829" w:rsidRPr="00974829">
        <w:rPr>
          <w:rFonts w:ascii="Times New Roman" w:hAnsi="Times New Roman" w:cs="Times New Roman"/>
          <w:sz w:val="28"/>
          <w:szCs w:val="28"/>
        </w:rPr>
        <w:t>Плановые показатели, указанные в бюджетной отчетности</w:t>
      </w:r>
      <w:r w:rsidR="00974829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 w:rsidR="00974829" w:rsidRPr="00974829">
        <w:rPr>
          <w:rFonts w:ascii="Times New Roman" w:hAnsi="Times New Roman" w:cs="Times New Roman"/>
          <w:sz w:val="28"/>
          <w:szCs w:val="28"/>
        </w:rPr>
        <w:t xml:space="preserve"> об исполнении бюджета за 2012 год соответствуют показателям сводной бюджетной росписи с учетом изменений, внесенных в ходе исполнения бюджета.</w:t>
      </w:r>
    </w:p>
    <w:p w:rsidR="00974829" w:rsidRPr="00974829" w:rsidRDefault="00974829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74829">
        <w:rPr>
          <w:rFonts w:ascii="Times New Roman" w:hAnsi="Times New Roman" w:cs="Times New Roman"/>
          <w:sz w:val="28"/>
          <w:szCs w:val="28"/>
        </w:rPr>
        <w:t xml:space="preserve">Исполнение бюджета по доходам и расходам подтверждено представленной отчетностью главных администраторов бюджетных средств </w:t>
      </w:r>
      <w:proofErr w:type="spellStart"/>
      <w:r w:rsidRPr="0097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97482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74829" w:rsidRPr="00974829" w:rsidRDefault="00974829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74829">
        <w:rPr>
          <w:rFonts w:ascii="Times New Roman" w:hAnsi="Times New Roman" w:cs="Times New Roman"/>
          <w:sz w:val="28"/>
          <w:szCs w:val="28"/>
        </w:rPr>
        <w:t>В бюджетной отчетности об исполнении бюджета за 2012 год соблюдена внутренняя согласованность соответствующих форм бюджетной отчетности.</w:t>
      </w:r>
    </w:p>
    <w:p w:rsidR="00974829" w:rsidRDefault="00974829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74829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8 главных администраторов бюджетных средств </w:t>
      </w:r>
      <w:proofErr w:type="spellStart"/>
      <w:r w:rsidRPr="0097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974829">
        <w:rPr>
          <w:rFonts w:ascii="Times New Roman" w:hAnsi="Times New Roman" w:cs="Times New Roman"/>
          <w:sz w:val="28"/>
          <w:szCs w:val="28"/>
        </w:rPr>
        <w:t xml:space="preserve"> муниципального района за 2012 год составлена и представлена в полном объеме и составе, соответствующем требованиям приказа Министерства финансов Российской Федерации от 28.12.2011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редакции Приказа Минфина РФ от 29.12.2011г.</w:t>
      </w:r>
      <w:proofErr w:type="gramEnd"/>
    </w:p>
    <w:p w:rsidR="00974829" w:rsidRPr="00974829" w:rsidRDefault="006630CB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74829">
        <w:rPr>
          <w:rFonts w:ascii="Times New Roman" w:hAnsi="Times New Roman" w:cs="Times New Roman"/>
          <w:sz w:val="28"/>
          <w:szCs w:val="28"/>
        </w:rPr>
        <w:t xml:space="preserve">.2. </w:t>
      </w:r>
      <w:r w:rsidR="00974829" w:rsidRPr="00974829">
        <w:rPr>
          <w:rFonts w:ascii="Times New Roman" w:hAnsi="Times New Roman" w:cs="Times New Roman"/>
          <w:sz w:val="28"/>
          <w:szCs w:val="28"/>
        </w:rPr>
        <w:t xml:space="preserve">Исполнение плана финансово-хозяйственной деятельности </w:t>
      </w:r>
      <w:r w:rsidR="00974829">
        <w:rPr>
          <w:rFonts w:ascii="Times New Roman" w:hAnsi="Times New Roman" w:cs="Times New Roman"/>
          <w:sz w:val="28"/>
          <w:szCs w:val="28"/>
        </w:rPr>
        <w:t xml:space="preserve">бюджетных учреждений-получателей субсидий </w:t>
      </w:r>
      <w:r w:rsidR="00974829" w:rsidRPr="00974829">
        <w:rPr>
          <w:rFonts w:ascii="Times New Roman" w:hAnsi="Times New Roman" w:cs="Times New Roman"/>
          <w:sz w:val="28"/>
          <w:szCs w:val="28"/>
        </w:rPr>
        <w:t xml:space="preserve">подтверждено представленной отчетностью главных распорядителей бюджетных средств </w:t>
      </w:r>
      <w:proofErr w:type="spellStart"/>
      <w:r w:rsidR="00974829" w:rsidRPr="0097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74829" w:rsidRPr="0097482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74829" w:rsidRPr="00974829" w:rsidRDefault="00974829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74829">
        <w:rPr>
          <w:rFonts w:ascii="Times New Roman" w:hAnsi="Times New Roman" w:cs="Times New Roman"/>
          <w:sz w:val="28"/>
          <w:szCs w:val="28"/>
        </w:rPr>
        <w:t>В бухгалтерской отчетности за 2012 год соблюдена внутренняя согласованность соответствующих форм  отчетности.</w:t>
      </w:r>
    </w:p>
    <w:p w:rsidR="00974829" w:rsidRDefault="00974829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74829">
        <w:rPr>
          <w:rFonts w:ascii="Times New Roman" w:hAnsi="Times New Roman" w:cs="Times New Roman"/>
          <w:sz w:val="28"/>
          <w:szCs w:val="28"/>
        </w:rPr>
        <w:t xml:space="preserve">Годовая бухгалтерская отчетность 3 главных распорядителей, осуществляющих в отношении бюджетных учреждений </w:t>
      </w:r>
      <w:proofErr w:type="spellStart"/>
      <w:r w:rsidRPr="0097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974829">
        <w:rPr>
          <w:rFonts w:ascii="Times New Roman" w:hAnsi="Times New Roman" w:cs="Times New Roman"/>
          <w:sz w:val="28"/>
          <w:szCs w:val="28"/>
        </w:rPr>
        <w:t xml:space="preserve"> муниципального района функции и полномочия учредителей за 2012 год составлена и представлена в полном объеме и составе, соответствующем требованиям приказа Министерства финансов Российской Федерации от 25.03.2011г.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редакции приказа</w:t>
      </w:r>
      <w:proofErr w:type="gramEnd"/>
      <w:r w:rsidRPr="00974829">
        <w:rPr>
          <w:rFonts w:ascii="Times New Roman" w:hAnsi="Times New Roman" w:cs="Times New Roman"/>
          <w:sz w:val="28"/>
          <w:szCs w:val="28"/>
        </w:rPr>
        <w:t xml:space="preserve"> Минфина РФ от 26.10.2012 г.</w:t>
      </w:r>
    </w:p>
    <w:p w:rsidR="00974829" w:rsidRDefault="006630CB" w:rsidP="006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482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74829">
        <w:rPr>
          <w:rFonts w:ascii="Times New Roman" w:eastAsia="Times New Roman" w:hAnsi="Times New Roman" w:cs="Times New Roman"/>
          <w:sz w:val="28"/>
          <w:szCs w:val="28"/>
        </w:rPr>
        <w:t xml:space="preserve">Показатели годового отчета об исполнении бюджета </w:t>
      </w:r>
      <w:proofErr w:type="spellStart"/>
      <w:r w:rsidR="0097482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9748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 2012 год формы 0503317 по доходам бюджета в сумме 607986,23 тыс. рублей, по расходам в сумме 614243,1 тыс. рублей, по источникам финансирования дефицита бюджета в сумме 6256,87 тыс. рублей соответствуют итоговым суммам фактических поступлений доходов в бюджет муниципального района и выбытий из бюджета в 2012 году.</w:t>
      </w:r>
      <w:proofErr w:type="gramEnd"/>
    </w:p>
    <w:p w:rsidR="00974829" w:rsidRDefault="00974829" w:rsidP="0097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Фактов нарушений, влияющих на достоверность отчета об исполнении бюджета муниципального района за 2012 год в ходе внешней проверки не выявлено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30CB" w:rsidRPr="007A1B1E" w:rsidRDefault="006630CB" w:rsidP="0097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345" w:rsidRPr="00D845E8" w:rsidRDefault="006630CB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6345" w:rsidRPr="00D845E8">
        <w:rPr>
          <w:rFonts w:ascii="Times New Roman" w:hAnsi="Times New Roman" w:cs="Times New Roman"/>
          <w:sz w:val="28"/>
          <w:szCs w:val="28"/>
        </w:rPr>
        <w:t>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</w:t>
      </w:r>
      <w:r w:rsidR="00D845E8" w:rsidRPr="00D845E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96345" w:rsidRPr="00D845E8" w:rsidRDefault="006630CB" w:rsidP="0049634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6345" w:rsidRPr="00D845E8">
        <w:rPr>
          <w:rFonts w:ascii="Times New Roman" w:hAnsi="Times New Roman" w:cs="Times New Roman"/>
          <w:sz w:val="28"/>
          <w:szCs w:val="28"/>
        </w:rPr>
        <w:t>. Выводы:</w:t>
      </w:r>
    </w:p>
    <w:p w:rsidR="00974829" w:rsidRDefault="00974829" w:rsidP="00974829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4829">
        <w:rPr>
          <w:rFonts w:ascii="Times New Roman" w:hAnsi="Times New Roman" w:cs="Times New Roman"/>
          <w:sz w:val="28"/>
          <w:szCs w:val="28"/>
        </w:rPr>
        <w:t xml:space="preserve">Представленная отчетность достоверно отражает данные об исполнении бюджета </w:t>
      </w:r>
      <w:proofErr w:type="spellStart"/>
      <w:r w:rsidRPr="0097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974829">
        <w:rPr>
          <w:rFonts w:ascii="Times New Roman" w:hAnsi="Times New Roman" w:cs="Times New Roman"/>
          <w:sz w:val="28"/>
          <w:szCs w:val="28"/>
        </w:rPr>
        <w:t xml:space="preserve"> муниципального района за 2012 год.</w:t>
      </w:r>
    </w:p>
    <w:p w:rsidR="00974829" w:rsidRPr="008E33FE" w:rsidRDefault="00974829" w:rsidP="0097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8E33FE">
        <w:rPr>
          <w:rFonts w:ascii="Times New Roman" w:hAnsi="Times New Roman" w:cs="Times New Roman"/>
          <w:sz w:val="28"/>
          <w:szCs w:val="28"/>
        </w:rPr>
        <w:t xml:space="preserve">В целом представленный отчет является полным, достоверным и может быть рекомендован для рассмотрения и утверждения Советом </w:t>
      </w:r>
      <w:proofErr w:type="spellStart"/>
      <w:r w:rsidRPr="008E33FE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8E33F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974829" w:rsidRDefault="00974829" w:rsidP="00B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D56" w:rsidRDefault="00B24D56" w:rsidP="00B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контрольного мероприятия,</w:t>
      </w:r>
    </w:p>
    <w:p w:rsidR="00B24D56" w:rsidRDefault="007A19C7" w:rsidP="00B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24D56">
        <w:rPr>
          <w:rFonts w:ascii="Times New Roman" w:hAnsi="Times New Roman" w:cs="Times New Roman"/>
          <w:sz w:val="28"/>
          <w:szCs w:val="28"/>
        </w:rPr>
        <w:t>редседатель Контрольно-счетной комиссии</w:t>
      </w:r>
    </w:p>
    <w:p w:rsidR="00EC21DF" w:rsidRDefault="00B24D56" w:rsidP="0097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О.В.Пономарева</w:t>
      </w:r>
      <w:proofErr w:type="spellEnd"/>
    </w:p>
    <w:p w:rsidR="00EC21DF" w:rsidRPr="00EC21DF" w:rsidRDefault="00EC21DF" w:rsidP="00EC2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1DF" w:rsidRPr="00EC21DF" w:rsidSect="00C5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hybridMultilevel"/>
    <w:tmpl w:val="FCCC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621"/>
    <w:rsid w:val="00043522"/>
    <w:rsid w:val="001B6944"/>
    <w:rsid w:val="00496345"/>
    <w:rsid w:val="00575834"/>
    <w:rsid w:val="006630CB"/>
    <w:rsid w:val="007A19C7"/>
    <w:rsid w:val="00974829"/>
    <w:rsid w:val="00B24D56"/>
    <w:rsid w:val="00C22055"/>
    <w:rsid w:val="00C4681C"/>
    <w:rsid w:val="00C52245"/>
    <w:rsid w:val="00D845E8"/>
    <w:rsid w:val="00EC21DF"/>
    <w:rsid w:val="00ED4D18"/>
    <w:rsid w:val="00F23CE5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9"/>
  </w:style>
  <w:style w:type="paragraph" w:styleId="2">
    <w:name w:val="heading 2"/>
    <w:basedOn w:val="a"/>
    <w:next w:val="a"/>
    <w:link w:val="20"/>
    <w:qFormat/>
    <w:rsid w:val="00F2662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подпись"/>
    <w:basedOn w:val="a"/>
    <w:rsid w:val="0049634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496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kg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cp:lastPrinted>2013-05-16T10:59:00Z</cp:lastPrinted>
  <dcterms:created xsi:type="dcterms:W3CDTF">2013-02-27T10:57:00Z</dcterms:created>
  <dcterms:modified xsi:type="dcterms:W3CDTF">2013-05-16T11:02:00Z</dcterms:modified>
</cp:coreProperties>
</file>