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864A2" w:rsidTr="001347E4">
        <w:trPr>
          <w:trHeight w:val="3010"/>
        </w:trPr>
        <w:tc>
          <w:tcPr>
            <w:tcW w:w="10031" w:type="dxa"/>
          </w:tcPr>
          <w:p w:rsidR="00D864A2" w:rsidRDefault="00D864A2" w:rsidP="001347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5011" wp14:editId="719777BD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Грачевка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ул. Ставропольская, 42, тел. (86540) 4-14-86, факс (86540) 4-15-66,  </w:t>
            </w:r>
            <w:hyperlink r:id="rId6" w:history="1">
              <w:r w:rsidRPr="00F26621">
                <w:rPr>
                  <w:rFonts w:ascii="Times New Roman" w:eastAsia="Calibri" w:hAnsi="Times New Roman" w:cs="Times New Roman"/>
                  <w:sz w:val="19"/>
                  <w:szCs w:val="19"/>
                </w:rPr>
                <w:t>kskgr@yandex.ru</w:t>
              </w:r>
            </w:hyperlink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864A2" w:rsidRDefault="00D864A2" w:rsidP="001347E4">
            <w:pPr>
              <w:pStyle w:val="a3"/>
              <w:ind w:left="284" w:right="-108"/>
            </w:pPr>
          </w:p>
        </w:tc>
      </w:tr>
    </w:tbl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>А постановлениЯ</w:t>
      </w:r>
      <w:r w:rsidR="00795B1D" w:rsidRPr="00795B1D">
        <w:t xml:space="preserve"> администрации Грачевского муниципального района «</w:t>
      </w:r>
      <w:r w:rsidR="00BC28DB" w:rsidRPr="00BC28DB">
        <w:t>О внесении изменений в районную целевую программу «Профилактика правонарушений в Грачевском районе Ставропольского края на 2011-2013 годы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12 раздела </w:t>
      </w:r>
      <w:r w:rsidR="00795B1D" w:rsidRPr="002943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Проект постановления  администрации Грачевского муниципального района «</w:t>
      </w:r>
      <w:r w:rsidR="00BC28DB" w:rsidRPr="00BC28DB">
        <w:rPr>
          <w:rFonts w:ascii="Times New Roman" w:hAnsi="Times New Roman" w:cs="Times New Roman"/>
          <w:sz w:val="28"/>
          <w:szCs w:val="28"/>
        </w:rPr>
        <w:t>О внесении изменений в районную целевую программу «Профилактика правонарушений в Грачевском районе Ставропольского края на 2011-2013 годы</w:t>
      </w:r>
      <w:r w:rsidRPr="002943B6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Программы)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 Администрация 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95B1D" w:rsidRPr="002943B6">
        <w:rPr>
          <w:rFonts w:ascii="Times New Roman" w:hAnsi="Times New Roman" w:cs="Times New Roman"/>
          <w:sz w:val="28"/>
          <w:szCs w:val="28"/>
        </w:rPr>
        <w:t>2</w:t>
      </w:r>
      <w:r w:rsidR="002943B6" w:rsidRPr="002943B6">
        <w:rPr>
          <w:rFonts w:ascii="Times New Roman" w:hAnsi="Times New Roman" w:cs="Times New Roman"/>
          <w:sz w:val="28"/>
          <w:szCs w:val="28"/>
        </w:rPr>
        <w:t>7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по </w:t>
      </w:r>
      <w:r w:rsidR="00795B1D" w:rsidRPr="002943B6">
        <w:rPr>
          <w:rFonts w:ascii="Times New Roman" w:hAnsi="Times New Roman" w:cs="Times New Roman"/>
          <w:sz w:val="28"/>
          <w:szCs w:val="28"/>
        </w:rPr>
        <w:t>04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июля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изменений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изменений Программы, на предмет эффективности проекта изменений Программы в целом, а также эффективности путей достижения результатов Программы.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E4393" w:rsidRPr="002943B6" w:rsidRDefault="002377A1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.1. проект изменений разработан в целях эффективности механизма реализации данной Программы и включает перераспределение денежных средств, предусмотренных в бюджете Грачевского муниципального района на 2013 г., между следующими мероприятиями Программы:</w:t>
      </w:r>
    </w:p>
    <w:p w:rsidR="00BC28DB" w:rsidRPr="00BC28DB" w:rsidRDefault="00BC28DB" w:rsidP="00BC28DB">
      <w:pPr>
        <w:jc w:val="both"/>
        <w:rPr>
          <w:rFonts w:ascii="Times New Roman" w:hAnsi="Times New Roman" w:cs="Times New Roman"/>
          <w:sz w:val="28"/>
          <w:szCs w:val="28"/>
        </w:rPr>
      </w:pPr>
      <w:r w:rsidRPr="00BC28DB">
        <w:rPr>
          <w:rFonts w:ascii="Times New Roman" w:hAnsi="Times New Roman" w:cs="Times New Roman"/>
          <w:sz w:val="28"/>
          <w:szCs w:val="28"/>
        </w:rPr>
        <w:t>- установка кнопок экстренного вызова полиции в  МКОУ СОШ расположенных в поселениях района;</w:t>
      </w:r>
    </w:p>
    <w:p w:rsidR="00BC28DB" w:rsidRPr="00BC28DB" w:rsidRDefault="00BC28DB" w:rsidP="00BC28DB">
      <w:pPr>
        <w:jc w:val="both"/>
        <w:rPr>
          <w:rFonts w:ascii="Times New Roman" w:hAnsi="Times New Roman" w:cs="Times New Roman"/>
          <w:sz w:val="28"/>
          <w:szCs w:val="28"/>
        </w:rPr>
      </w:pPr>
      <w:r w:rsidRPr="00BC28DB">
        <w:rPr>
          <w:rFonts w:ascii="Times New Roman" w:hAnsi="Times New Roman" w:cs="Times New Roman"/>
          <w:sz w:val="28"/>
          <w:szCs w:val="28"/>
        </w:rPr>
        <w:t>- обеспечение обслуживания кнопок экстренного полиции в учреждениях образования;</w:t>
      </w:r>
    </w:p>
    <w:p w:rsidR="00BC28DB" w:rsidRDefault="00BC28DB" w:rsidP="00BC28DB">
      <w:pPr>
        <w:jc w:val="both"/>
        <w:rPr>
          <w:rFonts w:ascii="Times New Roman" w:hAnsi="Times New Roman" w:cs="Times New Roman"/>
          <w:sz w:val="28"/>
          <w:szCs w:val="28"/>
        </w:rPr>
      </w:pPr>
      <w:r w:rsidRPr="00BC28DB">
        <w:rPr>
          <w:rFonts w:ascii="Times New Roman" w:hAnsi="Times New Roman" w:cs="Times New Roman"/>
          <w:sz w:val="28"/>
          <w:szCs w:val="28"/>
        </w:rPr>
        <w:t>- вручение призов за развитие казачьей культуры, оформление казачьих куреней, приобретение необходимого снаряжения и спортивного инвентаря для проведения мероприятий по развитию казачьей культуры.</w:t>
      </w:r>
    </w:p>
    <w:p w:rsidR="00BE4393" w:rsidRPr="002943B6" w:rsidRDefault="002377A1" w:rsidP="00BC28DB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Данные изменения обусловлены изменением </w:t>
      </w:r>
      <w:proofErr w:type="gramStart"/>
      <w:r w:rsidR="00BC28DB" w:rsidRPr="00BC28DB">
        <w:rPr>
          <w:rFonts w:ascii="Times New Roman" w:hAnsi="Times New Roman" w:cs="Times New Roman"/>
          <w:sz w:val="28"/>
          <w:szCs w:val="28"/>
        </w:rPr>
        <w:t>стоимости обслуживания кнопок экстренного вызова полиции</w:t>
      </w:r>
      <w:proofErr w:type="gramEnd"/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в учреждениях образования и увеличением числа обслуживаемых объектов. При этом </w:t>
      </w:r>
      <w:proofErr w:type="gramStart"/>
      <w:r w:rsidR="00BC28DB" w:rsidRPr="00BC28DB">
        <w:rPr>
          <w:rFonts w:ascii="Times New Roman" w:hAnsi="Times New Roman" w:cs="Times New Roman"/>
          <w:sz w:val="28"/>
          <w:szCs w:val="28"/>
        </w:rPr>
        <w:t>изменения, вносимые в указанную Программу не затрагивают</w:t>
      </w:r>
      <w:proofErr w:type="gramEnd"/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общей суммы объемов финансирования, предусмотренных на ее реализацию.</w:t>
      </w:r>
    </w:p>
    <w:p w:rsidR="00BE4393" w:rsidRPr="002943B6" w:rsidRDefault="002377A1" w:rsidP="002377A1">
      <w:pPr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BC28DB" w:rsidRPr="00BC28DB">
        <w:rPr>
          <w:rFonts w:ascii="Times New Roman" w:hAnsi="Times New Roman" w:cs="Times New Roman"/>
          <w:sz w:val="28"/>
          <w:szCs w:val="28"/>
        </w:rPr>
        <w:t>В целом в бюджете Грачевского муниципального района Ставропольского края на 2013 год объем финансирования районной целевой программы предусмотрен в сумме 300 тыс. руб., что соответствует паспорту программы. При этом бюджетные средства, выделенные на реализацию основных мероприятий программы по состоянию на 01.07.2013 г. освоены в объеме 50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BC28DB" w:rsidRPr="00BC28DB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C28DB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Программы </w:t>
      </w:r>
      <w:r w:rsidR="002377A1" w:rsidRPr="002943B6">
        <w:rPr>
          <w:rFonts w:ascii="Times New Roman" w:hAnsi="Times New Roman" w:cs="Times New Roman"/>
          <w:sz w:val="28"/>
          <w:szCs w:val="28"/>
        </w:rPr>
        <w:t>соответствует положениям дейст</w:t>
      </w:r>
      <w:r w:rsidR="00815E2C" w:rsidRPr="002943B6">
        <w:rPr>
          <w:rFonts w:ascii="Times New Roman" w:hAnsi="Times New Roman" w:cs="Times New Roman"/>
          <w:sz w:val="28"/>
          <w:szCs w:val="28"/>
        </w:rPr>
        <w:t>вующих нормативных правовых актов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Ставропольского края и Грачевского района и разработан в целях повышения эффективности механизма реализации Программы «</w:t>
      </w:r>
      <w:r w:rsidR="00BC28DB" w:rsidRPr="00BC28DB">
        <w:rPr>
          <w:rFonts w:ascii="Times New Roman" w:hAnsi="Times New Roman" w:cs="Times New Roman"/>
          <w:sz w:val="28"/>
          <w:szCs w:val="28"/>
        </w:rPr>
        <w:t>Профилактика правонарушений в Грачевском районе Ставропольского края на 2011-2013 годы</w:t>
      </w:r>
      <w:r w:rsidR="002377A1" w:rsidRPr="002943B6">
        <w:rPr>
          <w:rFonts w:ascii="Times New Roman" w:hAnsi="Times New Roman" w:cs="Times New Roman"/>
          <w:sz w:val="28"/>
          <w:szCs w:val="28"/>
        </w:rPr>
        <w:t>».</w:t>
      </w:r>
    </w:p>
    <w:p w:rsidR="00D864A2" w:rsidRPr="002943B6" w:rsidRDefault="00D864A2" w:rsidP="0023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согласовывает проект постановления администрации Грачевского </w:t>
      </w:r>
      <w:r w:rsidR="002377A1" w:rsidRPr="002943B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</w:t>
      </w:r>
      <w:r w:rsidR="00BC28DB" w:rsidRPr="00BC28DB">
        <w:rPr>
          <w:rFonts w:ascii="Times New Roman" w:hAnsi="Times New Roman" w:cs="Times New Roman"/>
          <w:sz w:val="28"/>
          <w:szCs w:val="28"/>
        </w:rPr>
        <w:t>«О внесении изменений в районную целевую программу «Профилактика правонарушений в Грачевском районе Ставропольского края на 2011-2013 годы», утвержденную постановлением администрации Грачевского муниципального района от 25.05.2011 г. № 179»</w:t>
      </w:r>
      <w:r w:rsidR="00BC28DB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D864A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D864A2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                                   </w:t>
      </w:r>
      <w:r w:rsidR="002943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43B6">
        <w:rPr>
          <w:rFonts w:ascii="Times New Roman" w:hAnsi="Times New Roman" w:cs="Times New Roman"/>
          <w:sz w:val="28"/>
          <w:szCs w:val="28"/>
        </w:rPr>
        <w:t>А.И. Кузьминов</w:t>
      </w:r>
    </w:p>
    <w:p w:rsidR="00D864A2" w:rsidRPr="00EC21DF" w:rsidRDefault="00D864A2" w:rsidP="00D8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A05" w:rsidRDefault="00A96A05"/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377A1"/>
    <w:rsid w:val="00285B84"/>
    <w:rsid w:val="002943B6"/>
    <w:rsid w:val="005E6822"/>
    <w:rsid w:val="00795B1D"/>
    <w:rsid w:val="00815E2C"/>
    <w:rsid w:val="00A96A05"/>
    <w:rsid w:val="00BC28DB"/>
    <w:rsid w:val="00BE4393"/>
    <w:rsid w:val="00D864A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kg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2013-07-04T07:00:00Z</cp:lastPrinted>
  <dcterms:created xsi:type="dcterms:W3CDTF">2013-07-04T06:02:00Z</dcterms:created>
  <dcterms:modified xsi:type="dcterms:W3CDTF">2013-07-04T07:26:00Z</dcterms:modified>
</cp:coreProperties>
</file>