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567270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567270">
      <w:pPr>
        <w:pStyle w:val="3"/>
        <w:numPr>
          <w:ilvl w:val="0"/>
          <w:numId w:val="0"/>
        </w:numPr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5672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0563AC">
        <w:rPr>
          <w:rFonts w:ascii="Times New Roman" w:eastAsia="Times New Roman" w:hAnsi="Times New Roman" w:cs="Times New Roman"/>
          <w:sz w:val="28"/>
          <w:szCs w:val="28"/>
        </w:rPr>
        <w:t>Старомарьев</w:t>
      </w:r>
      <w:r w:rsidR="00CA54C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02B31" w:rsidRDefault="00654A44" w:rsidP="0056727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CA54C6">
        <w:rPr>
          <w:rFonts w:ascii="Times New Roman" w:eastAsia="Times New Roman" w:hAnsi="Times New Roman" w:cs="Times New Roman"/>
          <w:sz w:val="28"/>
          <w:szCs w:val="28"/>
        </w:rPr>
        <w:t>9 м</w:t>
      </w:r>
      <w:r w:rsidR="001677B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A54C6">
        <w:rPr>
          <w:rFonts w:ascii="Times New Roman" w:eastAsia="Times New Roman" w:hAnsi="Times New Roman" w:cs="Times New Roman"/>
          <w:sz w:val="28"/>
          <w:szCs w:val="28"/>
        </w:rPr>
        <w:t>сяцев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567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567270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CA54C6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D55F74">
        <w:rPr>
          <w:rFonts w:eastAsia="Calibri"/>
          <w:sz w:val="28"/>
          <w:szCs w:val="28"/>
          <w:lang w:eastAsia="en-US"/>
        </w:rPr>
        <w:t>но</w:t>
      </w:r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79308B">
        <w:rPr>
          <w:rFonts w:eastAsia="Calibri"/>
          <w:sz w:val="28"/>
          <w:szCs w:val="28"/>
          <w:lang w:eastAsia="en-US"/>
        </w:rPr>
        <w:t>она Ставропольского края на 2019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CA54C6">
        <w:rPr>
          <w:rFonts w:eastAsia="Calibri"/>
          <w:sz w:val="28"/>
          <w:szCs w:val="28"/>
          <w:lang w:eastAsia="en-US"/>
        </w:rPr>
        <w:t>района Ставропольского края от 2</w:t>
      </w:r>
      <w:r w:rsidR="000563AC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A54C6">
        <w:rPr>
          <w:rFonts w:eastAsia="Calibri"/>
          <w:sz w:val="28"/>
          <w:szCs w:val="28"/>
          <w:lang w:eastAsia="en-US"/>
        </w:rPr>
        <w:t>окт</w:t>
      </w:r>
      <w:r w:rsidR="0079308B">
        <w:rPr>
          <w:rFonts w:eastAsia="Calibri"/>
          <w:sz w:val="28"/>
          <w:szCs w:val="28"/>
          <w:lang w:eastAsia="en-US"/>
        </w:rPr>
        <w:t>я</w:t>
      </w:r>
      <w:r w:rsidR="00CA54C6">
        <w:rPr>
          <w:rFonts w:eastAsia="Calibri"/>
          <w:sz w:val="28"/>
          <w:szCs w:val="28"/>
          <w:lang w:eastAsia="en-US"/>
        </w:rPr>
        <w:t>бря</w:t>
      </w:r>
      <w:r w:rsidR="0079308B">
        <w:rPr>
          <w:rFonts w:eastAsia="Calibri"/>
          <w:sz w:val="28"/>
          <w:szCs w:val="28"/>
          <w:lang w:eastAsia="en-US"/>
        </w:rPr>
        <w:t xml:space="preserve"> 2019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CA54C6">
        <w:rPr>
          <w:rFonts w:eastAsia="Calibri"/>
          <w:sz w:val="28"/>
          <w:szCs w:val="28"/>
          <w:lang w:eastAsia="en-US"/>
        </w:rPr>
        <w:t>5</w:t>
      </w:r>
      <w:r w:rsidR="000563AC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5672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56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56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56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56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56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56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C7334B">
        <w:rPr>
          <w:rFonts w:ascii="Times New Roman" w:eastAsia="Times New Roman" w:hAnsi="Times New Roman" w:cs="Times New Roman"/>
          <w:sz w:val="28"/>
          <w:szCs w:val="28"/>
        </w:rPr>
        <w:t xml:space="preserve">Старомарьевского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CA54C6">
        <w:rPr>
          <w:snapToGrid w:val="0"/>
          <w:sz w:val="28"/>
          <w:szCs w:val="28"/>
        </w:rPr>
        <w:t xml:space="preserve">9 месяцев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>2019 года.</w:t>
      </w:r>
    </w:p>
    <w:p w:rsidR="00DF0192" w:rsidRDefault="0060770D" w:rsidP="00567270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334B">
        <w:rPr>
          <w:rFonts w:ascii="Times New Roman" w:eastAsia="Times New Roman" w:hAnsi="Times New Roman" w:cs="Times New Roman"/>
          <w:sz w:val="28"/>
          <w:szCs w:val="28"/>
        </w:rPr>
        <w:t>Старомарьевского</w:t>
      </w:r>
      <w:r w:rsidR="00C7334B">
        <w:rPr>
          <w:rFonts w:ascii="Times New Roman" w:hAnsi="Times New Roman" w:cs="Times New Roman"/>
          <w:sz w:val="28"/>
          <w:szCs w:val="28"/>
        </w:rPr>
        <w:t xml:space="preserve">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567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r w:rsidR="00CA54C6">
        <w:rPr>
          <w:snapToGrid w:val="0"/>
          <w:sz w:val="28"/>
          <w:szCs w:val="28"/>
        </w:rPr>
        <w:t xml:space="preserve">9 месяцев </w:t>
      </w:r>
      <w:r w:rsidR="00AB65B1">
        <w:rPr>
          <w:rFonts w:ascii="Times New Roman" w:hAnsi="Times New Roman" w:cs="Times New Roman"/>
          <w:sz w:val="28"/>
          <w:szCs w:val="28"/>
        </w:rPr>
        <w:t>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2B89" w:rsidRDefault="00835EB7" w:rsidP="00567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CA54C6">
        <w:rPr>
          <w:rFonts w:ascii="Times New Roman" w:hAnsi="Times New Roman" w:cs="Times New Roman"/>
          <w:sz w:val="28"/>
          <w:szCs w:val="28"/>
        </w:rPr>
        <w:t>2</w:t>
      </w:r>
      <w:r w:rsidR="00C7334B">
        <w:rPr>
          <w:rFonts w:ascii="Times New Roman" w:hAnsi="Times New Roman" w:cs="Times New Roman"/>
          <w:sz w:val="28"/>
          <w:szCs w:val="28"/>
        </w:rPr>
        <w:t>3</w:t>
      </w:r>
      <w:r w:rsidR="001A2A4F">
        <w:rPr>
          <w:rFonts w:ascii="Times New Roman" w:hAnsi="Times New Roman" w:cs="Times New Roman"/>
          <w:sz w:val="28"/>
          <w:szCs w:val="28"/>
        </w:rPr>
        <w:t xml:space="preserve"> </w:t>
      </w:r>
      <w:r w:rsidR="00C7334B">
        <w:rPr>
          <w:rFonts w:ascii="Times New Roman" w:hAnsi="Times New Roman" w:cs="Times New Roman"/>
          <w:sz w:val="28"/>
          <w:szCs w:val="28"/>
        </w:rPr>
        <w:t>по 30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CA54C6">
        <w:rPr>
          <w:rFonts w:ascii="Times New Roman" w:hAnsi="Times New Roman" w:cs="Times New Roman"/>
          <w:sz w:val="28"/>
          <w:szCs w:val="28"/>
        </w:rPr>
        <w:t>ок</w:t>
      </w:r>
      <w:r w:rsidR="001677B0">
        <w:rPr>
          <w:rFonts w:ascii="Times New Roman" w:hAnsi="Times New Roman" w:cs="Times New Roman"/>
          <w:sz w:val="28"/>
          <w:szCs w:val="28"/>
        </w:rPr>
        <w:t>т</w:t>
      </w:r>
      <w:r w:rsidR="00CA54C6">
        <w:rPr>
          <w:rFonts w:ascii="Times New Roman" w:hAnsi="Times New Roman" w:cs="Times New Roman"/>
          <w:sz w:val="28"/>
          <w:szCs w:val="28"/>
        </w:rPr>
        <w:t>ября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5672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4802DC" w:rsidRPr="004802DC" w:rsidRDefault="00691EA6" w:rsidP="00567270">
      <w:pPr>
        <w:spacing w:after="0" w:line="240" w:lineRule="auto"/>
        <w:ind w:firstLine="426"/>
        <w:jc w:val="both"/>
        <w:rPr>
          <w:sz w:val="28"/>
          <w:szCs w:val="28"/>
        </w:rPr>
      </w:pPr>
      <w:r w:rsidRPr="00480826">
        <w:rPr>
          <w:rFonts w:ascii="Times New Roman" w:hAnsi="Times New Roman" w:cs="Times New Roman"/>
          <w:sz w:val="28"/>
          <w:szCs w:val="28"/>
        </w:rPr>
        <w:t>1</w:t>
      </w:r>
      <w:r w:rsidR="00B8284E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543D" w:rsidRPr="00D4543D">
        <w:t xml:space="preserve"> </w:t>
      </w:r>
      <w:proofErr w:type="gramStart"/>
      <w:r w:rsidR="004802DC" w:rsidRPr="004802DC">
        <w:rPr>
          <w:sz w:val="28"/>
          <w:szCs w:val="28"/>
        </w:rPr>
        <w:t xml:space="preserve">В соответствии с частью 5 статьи 264.2 Бюджетного кодекса Российской Федерации, постановлением администрации муниципального образования Старомарьевского сельсовета Грачевского района Ставропольского края от 21 октября 2019 года № 152 «Об исполнении бюджета муниципального образования Старомарьевского сельсовета Грачевского района </w:t>
      </w:r>
      <w:r w:rsidR="004802DC" w:rsidRPr="004802DC">
        <w:rPr>
          <w:sz w:val="28"/>
          <w:szCs w:val="28"/>
        </w:rPr>
        <w:lastRenderedPageBreak/>
        <w:t>Ставропольского края за 9 месяцев 2019 года» утвержден отчет об исполнении бюджета муниципального образования Старомарьевского сельсовета за 9 месяцев 2019 года.</w:t>
      </w:r>
      <w:proofErr w:type="gramEnd"/>
    </w:p>
    <w:p w:rsidR="00F14DF3" w:rsidRPr="00F14DF3" w:rsidRDefault="003D2693" w:rsidP="0056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4DF3" w:rsidRPr="00F14D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 муниципального образования Старомарьевского </w:t>
      </w:r>
      <w:r w:rsidR="00F14DF3" w:rsidRPr="00F14DF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F14DF3" w:rsidRPr="00F14D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2019 год утвержден решением Совета депутатов муниципального образования Старомарьевского сельсовета от 18.12.2018 №67 «О бюджете муниципального образования Старомарьевского сельсовета Грачевского района Ставропольского края на 2019 год и плановый период 2020-2021 годов». В соответствии с данным решением основные характеристики бюджета муниципального образования Старомарьевского сельсовета на 2019 год составили:</w:t>
      </w:r>
    </w:p>
    <w:p w:rsidR="00F14DF3" w:rsidRPr="00F14DF3" w:rsidRDefault="00F14DF3" w:rsidP="0056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DF3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18 665 837,00 рублей;</w:t>
      </w:r>
    </w:p>
    <w:p w:rsidR="00F14DF3" w:rsidRPr="00F14DF3" w:rsidRDefault="00F14DF3" w:rsidP="0056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DF3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18 665 837,00 рублей;</w:t>
      </w:r>
    </w:p>
    <w:p w:rsidR="00F14DF3" w:rsidRPr="00F14DF3" w:rsidRDefault="00F14DF3" w:rsidP="0056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DF3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дефицит бюджета муниципального образования Старомарьевского сельсовета в сумме 0,00 рублей.</w:t>
      </w:r>
    </w:p>
    <w:p w:rsidR="00F14DF3" w:rsidRPr="00F14DF3" w:rsidRDefault="00F14DF3" w:rsidP="0056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DF3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отчетном периоде 2019 года в бюджет муниципального образования Старомарьевского сельсовета внесены изменения решениями Совета депутатов муниципального образования Старомарьевского сельсовета, с учетом внесенных изменений основные характеристики бюджета муниципального образования Старомарьевского сельсовета на 2019 год утверждены в следующих объемах:</w:t>
      </w:r>
    </w:p>
    <w:p w:rsidR="00F14DF3" w:rsidRPr="00F14DF3" w:rsidRDefault="00F14DF3" w:rsidP="0056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DF3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доходов в сумме 46 856 127,07 рублей;</w:t>
      </w:r>
    </w:p>
    <w:p w:rsidR="00F14DF3" w:rsidRPr="00F14DF3" w:rsidRDefault="00F14DF3" w:rsidP="0056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DF3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общий объем расходов в сумме 52 681 916,21 рублей;</w:t>
      </w:r>
    </w:p>
    <w:p w:rsidR="00F14DF3" w:rsidRPr="00F14DF3" w:rsidRDefault="00F14DF3" w:rsidP="0056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D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дефицит местного бюджета 5 825 789,91 рублей.  </w:t>
      </w:r>
    </w:p>
    <w:p w:rsidR="00F14DF3" w:rsidRPr="00F14DF3" w:rsidRDefault="00F14DF3" w:rsidP="0056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D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 муниципального образования Старомарьевского </w:t>
      </w:r>
      <w:r w:rsidRPr="00F14DF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F14D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</w:t>
      </w:r>
      <w:r w:rsidRPr="00F14DF3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F14DF3">
        <w:rPr>
          <w:rFonts w:ascii="Times New Roman" w:eastAsia="Times New Roman" w:hAnsi="Times New Roman" w:cs="Times New Roman"/>
          <w:sz w:val="28"/>
          <w:szCs w:val="28"/>
          <w:lang w:eastAsia="ar-SA"/>
        </w:rPr>
        <w:t>2019 года исполнен:</w:t>
      </w:r>
    </w:p>
    <w:p w:rsidR="00F14DF3" w:rsidRPr="00F14DF3" w:rsidRDefault="00F14DF3" w:rsidP="0056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DF3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доходам в сумме 13 937 948,01 рублей;</w:t>
      </w:r>
    </w:p>
    <w:p w:rsidR="00F14DF3" w:rsidRPr="00F14DF3" w:rsidRDefault="00F14DF3" w:rsidP="0056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DF3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расходам в сумме 16 408 924,35 рублей;</w:t>
      </w:r>
    </w:p>
    <w:p w:rsidR="00F14DF3" w:rsidRPr="00F14DF3" w:rsidRDefault="00F14DF3" w:rsidP="00567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D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 дефицитом бюджета – 2 470 976,34 рублей, что соответствует данным отчета об исполнении бюджета муниципального образования Старомарьевского сельсовета на 01 октября 2019 года (ф.0503117). </w:t>
      </w:r>
    </w:p>
    <w:p w:rsidR="00F944A6" w:rsidRPr="00F944A6" w:rsidRDefault="00A7182C" w:rsidP="005672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82C">
        <w:t xml:space="preserve"> </w:t>
      </w:r>
      <w:r w:rsidR="00F944A6" w:rsidRPr="00F94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F944A6" w:rsidRPr="00F944A6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F944A6" w:rsidRPr="00F944A6">
        <w:rPr>
          <w:rFonts w:ascii="Times New Roman" w:eastAsia="Times New Roman" w:hAnsi="Times New Roman" w:cs="Times New Roman"/>
          <w:sz w:val="28"/>
          <w:szCs w:val="28"/>
          <w:lang w:eastAsia="ar-SA"/>
        </w:rPr>
        <w:t>2019 года исполнение по налоговым и неналоговым доходам составило 5 881 800,60 рублей или 56,07 % к уточненному годовому плану (10 489 180,00 рублей), в том числе:</w:t>
      </w:r>
    </w:p>
    <w:p w:rsidR="00F944A6" w:rsidRPr="00F944A6" w:rsidRDefault="00F944A6" w:rsidP="005672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44A6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налоговым доходам – 5 604 483,63 рублей или  53,81 % к уточненному годовому плану (10 414 470,00 рублей);</w:t>
      </w:r>
    </w:p>
    <w:p w:rsidR="00F944A6" w:rsidRPr="00F944A6" w:rsidRDefault="00F944A6" w:rsidP="005672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44A6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неналоговым доходам – 277 316,97 рублей или 371,19 % к уточненному годовому плану (74 710,00 рублей).</w:t>
      </w:r>
    </w:p>
    <w:p w:rsidR="00F944A6" w:rsidRPr="00F944A6" w:rsidRDefault="00F944A6" w:rsidP="005672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4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сравнении с аналогичным периодом 2018 года поступления налоговых доходов за </w:t>
      </w:r>
      <w:r w:rsidRPr="00F944A6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F944A6">
        <w:rPr>
          <w:rFonts w:ascii="Times New Roman" w:eastAsia="Times New Roman" w:hAnsi="Times New Roman" w:cs="Times New Roman"/>
          <w:sz w:val="28"/>
          <w:szCs w:val="28"/>
          <w:lang w:eastAsia="ar-SA"/>
        </w:rPr>
        <w:t>2019 года увеличились на 187 322,43 рублей или на 3,46 % (</w:t>
      </w:r>
      <w:r w:rsidRPr="00F944A6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F944A6"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года – 5 417 161,20 рублей).</w:t>
      </w:r>
    </w:p>
    <w:p w:rsidR="00F944A6" w:rsidRPr="00F944A6" w:rsidRDefault="00F944A6" w:rsidP="005672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44A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 неналоговых доходов увеличились на 98 762,23 рублей или на 55,31% (</w:t>
      </w:r>
      <w:r w:rsidRPr="00F944A6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F944A6"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года – 178 554,74 рублей).</w:t>
      </w:r>
    </w:p>
    <w:p w:rsidR="00F944A6" w:rsidRPr="00F944A6" w:rsidRDefault="00F944A6" w:rsidP="005672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4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Pr="00F944A6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F94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2019 года исполнение по безвозмездным поступлениям составило 8 056 147,41 рублей при уточненном годовом плане 36 366 947,07 </w:t>
      </w:r>
      <w:r w:rsidRPr="00F944A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рублей. В сравнении с аналогичным периодом 2018 года безвозмездные поступления за </w:t>
      </w:r>
      <w:r w:rsidRPr="00F944A6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F944A6">
        <w:rPr>
          <w:rFonts w:ascii="Times New Roman" w:eastAsia="Times New Roman" w:hAnsi="Times New Roman" w:cs="Times New Roman"/>
          <w:sz w:val="28"/>
          <w:szCs w:val="28"/>
          <w:lang w:eastAsia="ar-SA"/>
        </w:rPr>
        <w:t>2019 года увеличились на 21,04% или на 1 400 258,16 тыс. рублей (</w:t>
      </w:r>
      <w:r w:rsidRPr="00F944A6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F944A6"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года – 6 655 889,25 рублей).</w:t>
      </w:r>
    </w:p>
    <w:p w:rsidR="00B332CE" w:rsidRDefault="00A33BF0" w:rsidP="005672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46157" w:rsidRPr="00A461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1961" w:rsidRPr="00461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структуре общего объема поступлений доходов в местный бюджет муниципального образования Старомарьевского сельсовета за </w:t>
      </w:r>
      <w:r w:rsidR="00461961" w:rsidRPr="00461961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461961" w:rsidRPr="00461961">
        <w:rPr>
          <w:rFonts w:ascii="Times New Roman" w:eastAsia="Times New Roman" w:hAnsi="Times New Roman" w:cs="Times New Roman"/>
          <w:sz w:val="28"/>
          <w:szCs w:val="28"/>
          <w:lang w:eastAsia="ar-SA"/>
        </w:rPr>
        <w:t>2019 года основную долю составляют безвозмездные поступления – 57,80%. Налоговые доходы составляют – 40,21 %. Удельный вес неналоговых доходов -1,99%.</w:t>
      </w:r>
    </w:p>
    <w:p w:rsidR="00B332CE" w:rsidRDefault="00A64D97" w:rsidP="00567270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616D">
        <w:rPr>
          <w:sz w:val="28"/>
          <w:szCs w:val="28"/>
        </w:rPr>
        <w:t>.</w:t>
      </w:r>
      <w:r w:rsidR="00B332CE" w:rsidRPr="00B33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32CE" w:rsidRPr="00B332CE">
        <w:rPr>
          <w:sz w:val="28"/>
          <w:szCs w:val="28"/>
        </w:rPr>
        <w:t>Уточненные годовые плановые назначения по расходам, отраженные в отчете об исполнении бюджета муниципального образования Старомарьевского сельсовета за 9 месяцев 2019 года составили 52 681 916,98 рублей. Кассовое исполнение   расходов бюджета за отчетный период составило 16 408 924,35 рублей или 31,15 % от уточненных годовых плановых назначений.</w:t>
      </w:r>
    </w:p>
    <w:p w:rsidR="00B332CE" w:rsidRDefault="00B332CE" w:rsidP="00567270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B332CE">
        <w:rPr>
          <w:sz w:val="28"/>
          <w:szCs w:val="28"/>
        </w:rPr>
        <w:t>К уровню аналогичного периода прошлого года отмечено увеличение на 41,69 % или на 4 828 227,58 рублей.</w:t>
      </w:r>
    </w:p>
    <w:p w:rsidR="00B332CE" w:rsidRPr="00B332CE" w:rsidRDefault="00B332CE" w:rsidP="00567270">
      <w:pPr>
        <w:widowControl w:val="0"/>
        <w:suppressAutoHyphens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B332CE">
        <w:rPr>
          <w:sz w:val="28"/>
          <w:szCs w:val="28"/>
        </w:rPr>
        <w:t xml:space="preserve"> </w:t>
      </w:r>
      <w:r w:rsidRPr="00B332CE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исполнения расходов в разрезе функциональной классификации на 01.10.2019 года показывает, что наибольший удельный вес занимают расходы по культуре – 30,71 %, национальной экономике – 30,44% и общегосударственным вопросам – 29,97 %.</w:t>
      </w:r>
      <w:r w:rsidRPr="00B332CE">
        <w:rPr>
          <w:sz w:val="28"/>
          <w:szCs w:val="28"/>
        </w:rPr>
        <w:t xml:space="preserve">                                   </w:t>
      </w:r>
    </w:p>
    <w:p w:rsidR="00D94426" w:rsidRDefault="00A64D97" w:rsidP="00567270">
      <w:pPr>
        <w:widowControl w:val="0"/>
        <w:suppressAutoHyphens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4C2D">
        <w:rPr>
          <w:sz w:val="28"/>
          <w:szCs w:val="28"/>
        </w:rPr>
        <w:t>.</w:t>
      </w:r>
      <w:r w:rsidR="00D94426" w:rsidRPr="00D94426">
        <w:t xml:space="preserve"> </w:t>
      </w:r>
      <w:r w:rsidR="00D94426" w:rsidRPr="00D94426">
        <w:rPr>
          <w:sz w:val="28"/>
          <w:szCs w:val="28"/>
        </w:rPr>
        <w:t>Исполнение по источникам финансирования дефицита бюджета является изменение остатков средств на едином счете бюджета в сумме 5 825 789,91 рублей.</w:t>
      </w:r>
    </w:p>
    <w:p w:rsidR="00C41123" w:rsidRPr="00C41123" w:rsidRDefault="00B47995" w:rsidP="00567270">
      <w:pPr>
        <w:widowControl w:val="0"/>
        <w:suppressAutoHyphens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41123" w:rsidRPr="00C411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41123" w:rsidRPr="00C41123">
        <w:rPr>
          <w:sz w:val="28"/>
          <w:szCs w:val="28"/>
        </w:rPr>
        <w:t xml:space="preserve">По состоянию на 01.10.2019 года муниципальный долг муниципального образования </w:t>
      </w:r>
      <w:r w:rsidR="00D94426">
        <w:rPr>
          <w:sz w:val="28"/>
          <w:szCs w:val="28"/>
        </w:rPr>
        <w:t>Старомарьев</w:t>
      </w:r>
      <w:r w:rsidR="00C41123" w:rsidRPr="00C41123">
        <w:rPr>
          <w:sz w:val="28"/>
          <w:szCs w:val="28"/>
        </w:rPr>
        <w:t>ского сельсовета отсутствует, муниципальные гарантии не предоставлялись.</w:t>
      </w:r>
    </w:p>
    <w:p w:rsidR="00D46114" w:rsidRDefault="00D46114" w:rsidP="00567270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Default="00D46114" w:rsidP="005672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56727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72AE9" w:rsidP="00567270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>
        <w:rPr>
          <w:rFonts w:ascii="Times New Roman" w:hAnsi="Times New Roman" w:cs="Times New Roman"/>
          <w:sz w:val="28"/>
          <w:szCs w:val="28"/>
        </w:rPr>
        <w:t>:</w:t>
      </w:r>
    </w:p>
    <w:p w:rsidR="00D46114" w:rsidRDefault="00B72AE9" w:rsidP="005672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B95D16" w:rsidRPr="00B95D16">
        <w:rPr>
          <w:rFonts w:ascii="Times New Roman" w:hAnsi="Times New Roman" w:cs="Times New Roman"/>
          <w:sz w:val="28"/>
          <w:szCs w:val="28"/>
        </w:rPr>
        <w:t xml:space="preserve"> </w:t>
      </w:r>
      <w:r w:rsidR="00D94426">
        <w:rPr>
          <w:sz w:val="28"/>
          <w:szCs w:val="28"/>
        </w:rPr>
        <w:t>Старомарьев</w:t>
      </w:r>
      <w:r w:rsidR="00D94426" w:rsidRPr="00C41123">
        <w:rPr>
          <w:sz w:val="28"/>
          <w:szCs w:val="28"/>
        </w:rPr>
        <w:t>ского</w:t>
      </w:r>
      <w:r w:rsidR="00D94426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C41123">
        <w:rPr>
          <w:rFonts w:ascii="Times New Roman" w:hAnsi="Times New Roman" w:cs="Times New Roman"/>
          <w:sz w:val="28"/>
          <w:szCs w:val="28"/>
        </w:rPr>
        <w:t>9 м</w:t>
      </w:r>
      <w:r w:rsidR="00320A1E">
        <w:rPr>
          <w:rFonts w:ascii="Times New Roman" w:hAnsi="Times New Roman" w:cs="Times New Roman"/>
          <w:sz w:val="28"/>
          <w:szCs w:val="28"/>
        </w:rPr>
        <w:t>е</w:t>
      </w:r>
      <w:r w:rsidR="00C41123">
        <w:rPr>
          <w:rFonts w:ascii="Times New Roman" w:hAnsi="Times New Roman" w:cs="Times New Roman"/>
          <w:sz w:val="28"/>
          <w:szCs w:val="28"/>
        </w:rPr>
        <w:t>сяцев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 2019 года Контрольно-счетная комиссия </w:t>
      </w:r>
      <w:r w:rsidR="00D46114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B95D16" w:rsidRDefault="00D46114" w:rsidP="005672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</w:t>
      </w:r>
      <w:r w:rsidR="00D94426">
        <w:rPr>
          <w:sz w:val="28"/>
          <w:szCs w:val="28"/>
        </w:rPr>
        <w:t>Старомарьев</w:t>
      </w:r>
      <w:r w:rsidR="00D94426" w:rsidRPr="00C41123">
        <w:rPr>
          <w:sz w:val="28"/>
          <w:szCs w:val="28"/>
        </w:rPr>
        <w:t>ского</w:t>
      </w:r>
      <w:r w:rsidR="00D94426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16" w:rsidRDefault="00D46114" w:rsidP="005672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B95D16" w:rsidRPr="00B95D16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</w:t>
      </w:r>
      <w:r w:rsidR="00D94426">
        <w:rPr>
          <w:sz w:val="28"/>
          <w:szCs w:val="28"/>
        </w:rPr>
        <w:t>Старомарьев</w:t>
      </w:r>
      <w:r w:rsidR="00D94426" w:rsidRPr="00C41123">
        <w:rPr>
          <w:sz w:val="28"/>
          <w:szCs w:val="28"/>
        </w:rPr>
        <w:t>ского</w:t>
      </w:r>
      <w:r w:rsidR="00D94426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="00B95D16" w:rsidRPr="00B95D16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4F49FD" w:rsidRDefault="004F49FD" w:rsidP="005672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</w:t>
      </w:r>
      <w:r w:rsidRPr="004F49FD">
        <w:rPr>
          <w:rFonts w:ascii="Times New Roman" w:hAnsi="Times New Roman" w:cs="Times New Roman"/>
          <w:sz w:val="28"/>
          <w:szCs w:val="28"/>
        </w:rPr>
        <w:t xml:space="preserve">считает, что представленный отчет об исполнении </w:t>
      </w:r>
      <w:r w:rsidRPr="004F49FD">
        <w:rPr>
          <w:rFonts w:ascii="Times New Roman" w:hAnsi="Times New Roman" w:cs="Times New Roman"/>
          <w:sz w:val="28"/>
          <w:szCs w:val="28"/>
        </w:rPr>
        <w:lastRenderedPageBreak/>
        <w:t xml:space="preserve">бюджета муниципального образования </w:t>
      </w:r>
      <w:r w:rsidR="00D94426">
        <w:rPr>
          <w:sz w:val="28"/>
          <w:szCs w:val="28"/>
        </w:rPr>
        <w:t>Старомарьев</w:t>
      </w:r>
      <w:r w:rsidR="00D94426" w:rsidRPr="00C41123">
        <w:rPr>
          <w:sz w:val="28"/>
          <w:szCs w:val="28"/>
        </w:rPr>
        <w:t>ского</w:t>
      </w:r>
      <w:r w:rsidR="00D94426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Pr="004F49FD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C41123">
        <w:rPr>
          <w:rFonts w:ascii="Times New Roman" w:hAnsi="Times New Roman" w:cs="Times New Roman"/>
          <w:sz w:val="28"/>
          <w:szCs w:val="28"/>
        </w:rPr>
        <w:t>9 м</w:t>
      </w:r>
      <w:r w:rsidR="00320A1E">
        <w:rPr>
          <w:rFonts w:ascii="Times New Roman" w:hAnsi="Times New Roman" w:cs="Times New Roman"/>
          <w:sz w:val="28"/>
          <w:szCs w:val="28"/>
        </w:rPr>
        <w:t>е</w:t>
      </w:r>
      <w:r w:rsidR="00C41123">
        <w:rPr>
          <w:rFonts w:ascii="Times New Roman" w:hAnsi="Times New Roman" w:cs="Times New Roman"/>
          <w:sz w:val="28"/>
          <w:szCs w:val="28"/>
        </w:rPr>
        <w:t>сяцев</w:t>
      </w:r>
      <w:r w:rsidRPr="004F49F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49FD">
        <w:rPr>
          <w:rFonts w:ascii="Times New Roman" w:hAnsi="Times New Roman" w:cs="Times New Roman"/>
          <w:sz w:val="28"/>
          <w:szCs w:val="28"/>
        </w:rPr>
        <w:t xml:space="preserve"> года может быть принят к рассмотрению Советом депутатов муниципального образования </w:t>
      </w:r>
      <w:r w:rsidR="00D94426">
        <w:rPr>
          <w:sz w:val="28"/>
          <w:szCs w:val="28"/>
        </w:rPr>
        <w:t>Старомарьев</w:t>
      </w:r>
      <w:r w:rsidR="00D94426" w:rsidRPr="00C41123">
        <w:rPr>
          <w:sz w:val="28"/>
          <w:szCs w:val="28"/>
        </w:rPr>
        <w:t>ского</w:t>
      </w:r>
      <w:r w:rsidR="00D94426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820837">
        <w:rPr>
          <w:sz w:val="28"/>
          <w:szCs w:val="28"/>
        </w:rPr>
        <w:t xml:space="preserve">сельсовета </w:t>
      </w:r>
      <w:r w:rsidRPr="004F49FD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A05288">
        <w:rPr>
          <w:rFonts w:ascii="Times New Roman" w:hAnsi="Times New Roman" w:cs="Times New Roman"/>
          <w:sz w:val="28"/>
          <w:szCs w:val="28"/>
        </w:rPr>
        <w:t xml:space="preserve"> после устранения технических ошибок и недостатков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5D16" w:rsidRDefault="00B95D16" w:rsidP="005672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Default="00B95D16" w:rsidP="005672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49FD" w:rsidRDefault="004F49FD" w:rsidP="00567270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16F5" w:rsidRPr="004316F5" w:rsidRDefault="004316F5" w:rsidP="0056727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757B03" w:rsidRPr="00A10521" w:rsidRDefault="00757B03" w:rsidP="0056727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7FB1" w:rsidRPr="00A10521" w:rsidRDefault="00AE7FB1" w:rsidP="00567270">
      <w:pPr>
        <w:pStyle w:val="a4"/>
        <w:keepNext/>
        <w:keepLines/>
        <w:numPr>
          <w:ilvl w:val="0"/>
          <w:numId w:val="1"/>
        </w:numPr>
        <w:spacing w:after="0" w:line="240" w:lineRule="auto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567270">
      <w:pPr>
        <w:pStyle w:val="a4"/>
        <w:keepNext/>
        <w:keepLines/>
        <w:numPr>
          <w:ilvl w:val="0"/>
          <w:numId w:val="1"/>
        </w:numPr>
        <w:spacing w:after="0" w:line="240" w:lineRule="auto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567270">
      <w:pPr>
        <w:pStyle w:val="a4"/>
        <w:keepNext/>
        <w:keepLines/>
        <w:numPr>
          <w:ilvl w:val="0"/>
          <w:numId w:val="1"/>
        </w:numPr>
        <w:spacing w:after="0" w:line="240" w:lineRule="auto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567270">
      <w:pPr>
        <w:pStyle w:val="a4"/>
        <w:keepNext/>
        <w:keepLines/>
        <w:numPr>
          <w:ilvl w:val="0"/>
          <w:numId w:val="1"/>
        </w:numPr>
        <w:spacing w:after="0" w:line="240" w:lineRule="auto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567270">
      <w:pPr>
        <w:pStyle w:val="a4"/>
        <w:keepNext/>
        <w:keepLines/>
        <w:numPr>
          <w:ilvl w:val="0"/>
          <w:numId w:val="1"/>
        </w:numPr>
        <w:spacing w:after="0" w:line="240" w:lineRule="auto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567270">
      <w:pPr>
        <w:pStyle w:val="a4"/>
        <w:keepNext/>
        <w:keepLines/>
        <w:numPr>
          <w:ilvl w:val="0"/>
          <w:numId w:val="1"/>
        </w:numPr>
        <w:spacing w:after="0" w:line="240" w:lineRule="auto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Pr="00A10521" w:rsidRDefault="00EF723A" w:rsidP="00567270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RPr="00A10521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468B3"/>
    <w:rsid w:val="00052C6E"/>
    <w:rsid w:val="000563AC"/>
    <w:rsid w:val="000623E0"/>
    <w:rsid w:val="00070038"/>
    <w:rsid w:val="0007616D"/>
    <w:rsid w:val="000A1B57"/>
    <w:rsid w:val="000A35AE"/>
    <w:rsid w:val="000B50EA"/>
    <w:rsid w:val="000C49B8"/>
    <w:rsid w:val="000E021D"/>
    <w:rsid w:val="000E499E"/>
    <w:rsid w:val="000F031B"/>
    <w:rsid w:val="00100013"/>
    <w:rsid w:val="001033BD"/>
    <w:rsid w:val="00104EE9"/>
    <w:rsid w:val="00115FA9"/>
    <w:rsid w:val="00133190"/>
    <w:rsid w:val="0015039D"/>
    <w:rsid w:val="00161286"/>
    <w:rsid w:val="001677B0"/>
    <w:rsid w:val="001A2A4F"/>
    <w:rsid w:val="001A3ED8"/>
    <w:rsid w:val="001B03B7"/>
    <w:rsid w:val="001B406E"/>
    <w:rsid w:val="001B6944"/>
    <w:rsid w:val="001D7CF4"/>
    <w:rsid w:val="001E12C0"/>
    <w:rsid w:val="001F0252"/>
    <w:rsid w:val="001F079C"/>
    <w:rsid w:val="001F55C0"/>
    <w:rsid w:val="00200E28"/>
    <w:rsid w:val="00220B90"/>
    <w:rsid w:val="00230577"/>
    <w:rsid w:val="00233F86"/>
    <w:rsid w:val="00240BF4"/>
    <w:rsid w:val="0026189A"/>
    <w:rsid w:val="0027438B"/>
    <w:rsid w:val="002838B8"/>
    <w:rsid w:val="002928DE"/>
    <w:rsid w:val="002A1D3E"/>
    <w:rsid w:val="002C4FB5"/>
    <w:rsid w:val="002D1631"/>
    <w:rsid w:val="00320A1E"/>
    <w:rsid w:val="00324B94"/>
    <w:rsid w:val="0032592A"/>
    <w:rsid w:val="0033453D"/>
    <w:rsid w:val="0034482B"/>
    <w:rsid w:val="00351F1A"/>
    <w:rsid w:val="003603FF"/>
    <w:rsid w:val="00363FF8"/>
    <w:rsid w:val="00375145"/>
    <w:rsid w:val="00385F95"/>
    <w:rsid w:val="003C20F8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604D1"/>
    <w:rsid w:val="00461961"/>
    <w:rsid w:val="004638F5"/>
    <w:rsid w:val="004802DC"/>
    <w:rsid w:val="00480826"/>
    <w:rsid w:val="004845D1"/>
    <w:rsid w:val="004965CD"/>
    <w:rsid w:val="004A7485"/>
    <w:rsid w:val="004B17B8"/>
    <w:rsid w:val="004C156A"/>
    <w:rsid w:val="004D30FD"/>
    <w:rsid w:val="004D3652"/>
    <w:rsid w:val="004D5461"/>
    <w:rsid w:val="004E11D9"/>
    <w:rsid w:val="004E31E7"/>
    <w:rsid w:val="004F0128"/>
    <w:rsid w:val="004F1E52"/>
    <w:rsid w:val="004F49FD"/>
    <w:rsid w:val="004F754B"/>
    <w:rsid w:val="00512574"/>
    <w:rsid w:val="00513782"/>
    <w:rsid w:val="0051726F"/>
    <w:rsid w:val="00517C8C"/>
    <w:rsid w:val="005242E5"/>
    <w:rsid w:val="00531586"/>
    <w:rsid w:val="00563CDB"/>
    <w:rsid w:val="00566B92"/>
    <w:rsid w:val="00567270"/>
    <w:rsid w:val="00572100"/>
    <w:rsid w:val="00576CA5"/>
    <w:rsid w:val="00591D97"/>
    <w:rsid w:val="005B55D2"/>
    <w:rsid w:val="005C18E5"/>
    <w:rsid w:val="005C3A95"/>
    <w:rsid w:val="005C633F"/>
    <w:rsid w:val="005E3A64"/>
    <w:rsid w:val="00601E47"/>
    <w:rsid w:val="006024E4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91EA6"/>
    <w:rsid w:val="00697249"/>
    <w:rsid w:val="006A7FED"/>
    <w:rsid w:val="006B0DBF"/>
    <w:rsid w:val="006B2B89"/>
    <w:rsid w:val="006B6ABB"/>
    <w:rsid w:val="006F1B3C"/>
    <w:rsid w:val="006F29FB"/>
    <w:rsid w:val="0070194A"/>
    <w:rsid w:val="00716B16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C2AAF"/>
    <w:rsid w:val="007F224D"/>
    <w:rsid w:val="008045CE"/>
    <w:rsid w:val="00817433"/>
    <w:rsid w:val="00820837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7FDD"/>
    <w:rsid w:val="00984AB0"/>
    <w:rsid w:val="009B046D"/>
    <w:rsid w:val="009D2B16"/>
    <w:rsid w:val="009D637B"/>
    <w:rsid w:val="009D6882"/>
    <w:rsid w:val="009E0D77"/>
    <w:rsid w:val="009F1267"/>
    <w:rsid w:val="00A0249F"/>
    <w:rsid w:val="00A02B31"/>
    <w:rsid w:val="00A05288"/>
    <w:rsid w:val="00A10521"/>
    <w:rsid w:val="00A21D16"/>
    <w:rsid w:val="00A3152F"/>
    <w:rsid w:val="00A33BF0"/>
    <w:rsid w:val="00A46157"/>
    <w:rsid w:val="00A537FB"/>
    <w:rsid w:val="00A64D97"/>
    <w:rsid w:val="00A7182C"/>
    <w:rsid w:val="00A747B0"/>
    <w:rsid w:val="00A85077"/>
    <w:rsid w:val="00AB65B1"/>
    <w:rsid w:val="00AD0069"/>
    <w:rsid w:val="00AD3270"/>
    <w:rsid w:val="00AD5482"/>
    <w:rsid w:val="00AE7FB1"/>
    <w:rsid w:val="00AF0BCF"/>
    <w:rsid w:val="00AF6BCC"/>
    <w:rsid w:val="00B12B3E"/>
    <w:rsid w:val="00B177AF"/>
    <w:rsid w:val="00B24D56"/>
    <w:rsid w:val="00B332CE"/>
    <w:rsid w:val="00B42546"/>
    <w:rsid w:val="00B42649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C0C8D"/>
    <w:rsid w:val="00BC6363"/>
    <w:rsid w:val="00BD1BF3"/>
    <w:rsid w:val="00BE3D5B"/>
    <w:rsid w:val="00BE5CF1"/>
    <w:rsid w:val="00C05BEB"/>
    <w:rsid w:val="00C16D43"/>
    <w:rsid w:val="00C20F12"/>
    <w:rsid w:val="00C22055"/>
    <w:rsid w:val="00C2335A"/>
    <w:rsid w:val="00C25332"/>
    <w:rsid w:val="00C25CD6"/>
    <w:rsid w:val="00C26155"/>
    <w:rsid w:val="00C34714"/>
    <w:rsid w:val="00C41123"/>
    <w:rsid w:val="00C45AB2"/>
    <w:rsid w:val="00C4681C"/>
    <w:rsid w:val="00C547D8"/>
    <w:rsid w:val="00C5749B"/>
    <w:rsid w:val="00C70356"/>
    <w:rsid w:val="00C710D8"/>
    <w:rsid w:val="00C7334B"/>
    <w:rsid w:val="00C90DC8"/>
    <w:rsid w:val="00CA35C0"/>
    <w:rsid w:val="00CA517E"/>
    <w:rsid w:val="00CA54C6"/>
    <w:rsid w:val="00CB3964"/>
    <w:rsid w:val="00D30EC5"/>
    <w:rsid w:val="00D35018"/>
    <w:rsid w:val="00D4543D"/>
    <w:rsid w:val="00D46114"/>
    <w:rsid w:val="00D55F74"/>
    <w:rsid w:val="00D628DD"/>
    <w:rsid w:val="00D6727A"/>
    <w:rsid w:val="00D737A1"/>
    <w:rsid w:val="00D73D50"/>
    <w:rsid w:val="00D757A6"/>
    <w:rsid w:val="00D8459A"/>
    <w:rsid w:val="00D90E63"/>
    <w:rsid w:val="00D91856"/>
    <w:rsid w:val="00D94426"/>
    <w:rsid w:val="00DA28AC"/>
    <w:rsid w:val="00DA6170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49C4"/>
    <w:rsid w:val="00E177E3"/>
    <w:rsid w:val="00E20BF9"/>
    <w:rsid w:val="00E5342E"/>
    <w:rsid w:val="00E60642"/>
    <w:rsid w:val="00E61BF9"/>
    <w:rsid w:val="00E62927"/>
    <w:rsid w:val="00E77E57"/>
    <w:rsid w:val="00E9362F"/>
    <w:rsid w:val="00EB79A4"/>
    <w:rsid w:val="00EC21DF"/>
    <w:rsid w:val="00ED4EF7"/>
    <w:rsid w:val="00EF64F7"/>
    <w:rsid w:val="00EF723A"/>
    <w:rsid w:val="00F14DF3"/>
    <w:rsid w:val="00F26621"/>
    <w:rsid w:val="00F44C04"/>
    <w:rsid w:val="00F46992"/>
    <w:rsid w:val="00F62C0C"/>
    <w:rsid w:val="00F659F8"/>
    <w:rsid w:val="00F70A2A"/>
    <w:rsid w:val="00F7222D"/>
    <w:rsid w:val="00F920EB"/>
    <w:rsid w:val="00F944A6"/>
    <w:rsid w:val="00FA01D8"/>
    <w:rsid w:val="00FB3BA9"/>
    <w:rsid w:val="00FB47DD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70B9-ABC7-4317-92B6-A5540AE3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13</cp:revision>
  <cp:lastPrinted>2019-10-29T05:38:00Z</cp:lastPrinted>
  <dcterms:created xsi:type="dcterms:W3CDTF">2019-10-29T05:33:00Z</dcterms:created>
  <dcterms:modified xsi:type="dcterms:W3CDTF">2020-01-14T06:51:00Z</dcterms:modified>
</cp:coreProperties>
</file>