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Информация</w:t>
      </w:r>
    </w:p>
    <w:p w:rsidR="003D4A71" w:rsidRPr="003D4A71" w:rsidRDefault="003D4A71" w:rsidP="003D4A71">
      <w:pPr>
        <w:jc w:val="center"/>
        <w:rPr>
          <w:b/>
          <w:sz w:val="28"/>
          <w:szCs w:val="28"/>
        </w:rPr>
      </w:pPr>
      <w:r w:rsidRPr="003D4A71">
        <w:rPr>
          <w:b/>
          <w:sz w:val="28"/>
          <w:szCs w:val="28"/>
        </w:rPr>
        <w:t>о деятельности Контрольно-счетно</w:t>
      </w:r>
      <w:r>
        <w:rPr>
          <w:b/>
          <w:sz w:val="28"/>
          <w:szCs w:val="28"/>
        </w:rPr>
        <w:t>й</w:t>
      </w:r>
      <w:r w:rsidRPr="003D4A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комиссии</w:t>
      </w:r>
      <w:r w:rsidRPr="003D4A71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Грачевского</w:t>
      </w:r>
      <w:proofErr w:type="spellEnd"/>
      <w:r w:rsidRPr="003D4A71">
        <w:rPr>
          <w:b/>
          <w:sz w:val="28"/>
          <w:szCs w:val="28"/>
        </w:rPr>
        <w:t xml:space="preserve"> муниципального района Ставропольского края за  1 </w:t>
      </w:r>
      <w:r w:rsidR="00C359D4">
        <w:rPr>
          <w:b/>
          <w:sz w:val="28"/>
          <w:szCs w:val="28"/>
        </w:rPr>
        <w:t>квартал</w:t>
      </w:r>
      <w:r w:rsidRPr="003D4A71">
        <w:rPr>
          <w:b/>
          <w:sz w:val="28"/>
          <w:szCs w:val="28"/>
        </w:rPr>
        <w:t xml:space="preserve"> 201</w:t>
      </w:r>
      <w:r w:rsidR="00B04B32">
        <w:rPr>
          <w:b/>
          <w:sz w:val="28"/>
          <w:szCs w:val="28"/>
        </w:rPr>
        <w:t>6</w:t>
      </w:r>
      <w:r w:rsidRPr="003D4A71">
        <w:rPr>
          <w:b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Общие положения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Информация о работе Контрольно-счетно</w:t>
      </w:r>
      <w:r w:rsidR="00DE5BED">
        <w:rPr>
          <w:sz w:val="28"/>
          <w:szCs w:val="28"/>
        </w:rPr>
        <w:t xml:space="preserve">й 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</w:t>
      </w:r>
      <w:proofErr w:type="spellStart"/>
      <w:r w:rsidR="00DE5BED">
        <w:rPr>
          <w:sz w:val="28"/>
          <w:szCs w:val="28"/>
        </w:rPr>
        <w:t>Грачевского</w:t>
      </w:r>
      <w:proofErr w:type="spellEnd"/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муниципального района Ставропольского края (далее - Контрольно-счетн</w:t>
      </w:r>
      <w:r w:rsidR="00DE5BED">
        <w:rPr>
          <w:sz w:val="28"/>
          <w:szCs w:val="28"/>
        </w:rPr>
        <w:t>ая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комиссия</w:t>
      </w:r>
      <w:r w:rsidRPr="003D4A71">
        <w:rPr>
          <w:sz w:val="28"/>
          <w:szCs w:val="28"/>
        </w:rPr>
        <w:t xml:space="preserve">) подготовлена в соответствии со статьями </w:t>
      </w:r>
      <w:r w:rsidR="00DE5BED">
        <w:rPr>
          <w:sz w:val="28"/>
          <w:szCs w:val="28"/>
        </w:rPr>
        <w:t>8</w:t>
      </w:r>
      <w:r w:rsidRPr="003D4A71">
        <w:rPr>
          <w:sz w:val="28"/>
          <w:szCs w:val="28"/>
        </w:rPr>
        <w:t xml:space="preserve"> и 2</w:t>
      </w:r>
      <w:r w:rsidR="00DE5BED">
        <w:rPr>
          <w:sz w:val="28"/>
          <w:szCs w:val="28"/>
        </w:rPr>
        <w:t>0</w:t>
      </w:r>
      <w:r w:rsidRPr="003D4A71">
        <w:rPr>
          <w:sz w:val="28"/>
          <w:szCs w:val="28"/>
        </w:rPr>
        <w:t xml:space="preserve"> Положения о Контрольно-счетно</w:t>
      </w:r>
      <w:r w:rsidR="00DE5BED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и содержит информацию об основных направлениях и результатах </w:t>
      </w:r>
      <w:r w:rsidR="00DE5BED">
        <w:rPr>
          <w:sz w:val="28"/>
          <w:szCs w:val="28"/>
        </w:rPr>
        <w:t>ее</w:t>
      </w:r>
      <w:r w:rsidRPr="003D4A71">
        <w:rPr>
          <w:sz w:val="28"/>
          <w:szCs w:val="28"/>
        </w:rPr>
        <w:t xml:space="preserve"> деятельности в 1 </w:t>
      </w:r>
      <w:r w:rsidR="00C359D4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B04B32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В процессе реализации задач, определенных Положением и Планом работы, </w:t>
      </w:r>
      <w:r w:rsidR="00DE5BED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Контрольно-счетн</w:t>
      </w:r>
      <w:r w:rsidR="00DE5BED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DE5BED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отчетном периоде осуществлялась экспертно-аналитическая</w:t>
      </w:r>
      <w:r w:rsidR="00ED6E5A">
        <w:rPr>
          <w:sz w:val="28"/>
          <w:szCs w:val="28"/>
        </w:rPr>
        <w:t>, контрольная, организационно-методическая</w:t>
      </w:r>
      <w:r w:rsidRPr="003D4A71">
        <w:rPr>
          <w:sz w:val="28"/>
          <w:szCs w:val="28"/>
        </w:rPr>
        <w:t xml:space="preserve"> и информационная деятельность. В рамках осуществляемых полномо</w:t>
      </w:r>
      <w:r w:rsidR="0043427A">
        <w:rPr>
          <w:sz w:val="28"/>
          <w:szCs w:val="28"/>
        </w:rPr>
        <w:t xml:space="preserve">чий проводился предварительный </w:t>
      </w:r>
      <w:r w:rsidRPr="003D4A71">
        <w:rPr>
          <w:sz w:val="28"/>
          <w:szCs w:val="28"/>
        </w:rPr>
        <w:t xml:space="preserve">и последующий контроль расходования бюджетных средств.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Данный порядок организации работы обеспечил определенную систему </w:t>
      </w:r>
      <w:proofErr w:type="gramStart"/>
      <w:r w:rsidRPr="003D4A7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D4A71">
        <w:rPr>
          <w:rFonts w:ascii="Times New Roman" w:hAnsi="Times New Roman"/>
          <w:sz w:val="28"/>
          <w:szCs w:val="28"/>
        </w:rPr>
        <w:t xml:space="preserve"> формированием, исполнением и целевым использованием средств  бюджета </w:t>
      </w:r>
      <w:proofErr w:type="spellStart"/>
      <w:r w:rsidR="00ED6E5A" w:rsidRPr="00ED6E5A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A71" w:rsidRPr="003D4A71" w:rsidRDefault="003D4A71" w:rsidP="003D4A71">
      <w:pPr>
        <w:jc w:val="both"/>
        <w:rPr>
          <w:b/>
          <w:sz w:val="28"/>
          <w:szCs w:val="28"/>
        </w:rPr>
      </w:pPr>
      <w:r w:rsidRPr="003D4A71">
        <w:rPr>
          <w:sz w:val="28"/>
          <w:szCs w:val="28"/>
        </w:rPr>
        <w:t xml:space="preserve">          Всего </w:t>
      </w:r>
      <w:r w:rsidRPr="003D4A71">
        <w:rPr>
          <w:rStyle w:val="a4"/>
          <w:b w:val="0"/>
          <w:bCs w:val="0"/>
          <w:sz w:val="28"/>
          <w:szCs w:val="28"/>
        </w:rPr>
        <w:t xml:space="preserve">в </w:t>
      </w:r>
      <w:r w:rsidRPr="003D4A71">
        <w:rPr>
          <w:sz w:val="28"/>
          <w:szCs w:val="28"/>
          <w:lang w:val="en-US"/>
        </w:rPr>
        <w:t>I</w:t>
      </w:r>
      <w:r w:rsidRPr="003D4A71">
        <w:rPr>
          <w:rStyle w:val="a4"/>
          <w:bCs w:val="0"/>
          <w:sz w:val="28"/>
          <w:szCs w:val="28"/>
        </w:rPr>
        <w:t xml:space="preserve"> </w:t>
      </w:r>
      <w:r w:rsidR="00C359D4">
        <w:rPr>
          <w:rStyle w:val="a4"/>
          <w:b w:val="0"/>
          <w:bCs w:val="0"/>
          <w:sz w:val="28"/>
          <w:szCs w:val="28"/>
        </w:rPr>
        <w:t>квартале</w:t>
      </w:r>
      <w:r w:rsidRPr="003D4A71">
        <w:rPr>
          <w:rStyle w:val="a4"/>
          <w:b w:val="0"/>
          <w:bCs w:val="0"/>
          <w:sz w:val="28"/>
          <w:szCs w:val="28"/>
        </w:rPr>
        <w:t xml:space="preserve"> 201</w:t>
      </w:r>
      <w:r w:rsidR="00B04B32">
        <w:rPr>
          <w:rStyle w:val="a4"/>
          <w:b w:val="0"/>
          <w:bCs w:val="0"/>
          <w:sz w:val="28"/>
          <w:szCs w:val="28"/>
        </w:rPr>
        <w:t>6</w:t>
      </w:r>
      <w:r w:rsidRPr="003D4A71">
        <w:rPr>
          <w:rStyle w:val="a4"/>
          <w:b w:val="0"/>
          <w:bCs w:val="0"/>
          <w:sz w:val="28"/>
          <w:szCs w:val="28"/>
        </w:rPr>
        <w:t xml:space="preserve"> года</w:t>
      </w:r>
      <w:r w:rsidRPr="003D4A71">
        <w:rPr>
          <w:sz w:val="28"/>
          <w:szCs w:val="28"/>
        </w:rPr>
        <w:t xml:space="preserve"> Контрольно-счетн</w:t>
      </w:r>
      <w:r w:rsidR="00ED6E5A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ED6E5A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было проведено  </w:t>
      </w:r>
      <w:r w:rsidR="00B04B32">
        <w:rPr>
          <w:sz w:val="28"/>
          <w:szCs w:val="28"/>
        </w:rPr>
        <w:t>12</w:t>
      </w:r>
      <w:r w:rsidR="0043427A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>мероприяти</w:t>
      </w:r>
      <w:r w:rsidR="00C359D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, из них: </w:t>
      </w:r>
      <w:r w:rsidR="00B04B32">
        <w:rPr>
          <w:sz w:val="28"/>
          <w:szCs w:val="28"/>
        </w:rPr>
        <w:t>9</w:t>
      </w:r>
      <w:r w:rsidRPr="003D4A71">
        <w:rPr>
          <w:sz w:val="28"/>
          <w:szCs w:val="28"/>
        </w:rPr>
        <w:t xml:space="preserve"> контрольных</w:t>
      </w:r>
      <w:r w:rsidR="00B04B32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</w:t>
      </w:r>
      <w:r w:rsidR="00B04B32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экспертно-аналитическ</w:t>
      </w:r>
      <w:r w:rsidR="00B04B32">
        <w:rPr>
          <w:sz w:val="28"/>
          <w:szCs w:val="28"/>
        </w:rPr>
        <w:t xml:space="preserve">их и 1 аудит </w:t>
      </w:r>
      <w:r w:rsidR="006C69B8">
        <w:rPr>
          <w:sz w:val="28"/>
          <w:szCs w:val="28"/>
        </w:rPr>
        <w:t xml:space="preserve">в сфере </w:t>
      </w:r>
      <w:r w:rsidR="00B04B32">
        <w:rPr>
          <w:sz w:val="28"/>
          <w:szCs w:val="28"/>
        </w:rPr>
        <w:t>закупок</w:t>
      </w:r>
      <w:r w:rsidRPr="003D4A71">
        <w:rPr>
          <w:sz w:val="28"/>
          <w:szCs w:val="28"/>
        </w:rPr>
        <w:t xml:space="preserve">.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>Контрольно-ревизионная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3D4A71">
        <w:rPr>
          <w:rFonts w:ascii="Times New Roman" w:hAnsi="Times New Roman"/>
          <w:sz w:val="28"/>
          <w:szCs w:val="28"/>
        </w:rPr>
        <w:t>Основным видом деятельности Контрольно-счетно</w:t>
      </w:r>
      <w:r w:rsidR="0061377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61377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в </w:t>
      </w:r>
      <w:r w:rsidRPr="003D4A71">
        <w:rPr>
          <w:rFonts w:ascii="Times New Roman" w:hAnsi="Times New Roman"/>
          <w:sz w:val="28"/>
          <w:szCs w:val="28"/>
          <w:lang w:val="en-US"/>
        </w:rPr>
        <w:t>I</w:t>
      </w:r>
      <w:r w:rsidRPr="003D4A71">
        <w:rPr>
          <w:rStyle w:val="a4"/>
          <w:rFonts w:ascii="Times New Roman" w:hAnsi="Times New Roman"/>
          <w:bCs w:val="0"/>
          <w:sz w:val="28"/>
          <w:szCs w:val="28"/>
        </w:rPr>
        <w:t xml:space="preserve"> </w:t>
      </w:r>
      <w:r w:rsidR="00C359D4">
        <w:rPr>
          <w:rStyle w:val="a4"/>
          <w:rFonts w:ascii="Times New Roman" w:hAnsi="Times New Roman"/>
          <w:b w:val="0"/>
          <w:bCs w:val="0"/>
          <w:sz w:val="28"/>
          <w:szCs w:val="28"/>
        </w:rPr>
        <w:t>квартале</w:t>
      </w:r>
      <w:r w:rsidR="00613772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201</w:t>
      </w:r>
      <w:r w:rsidR="00B04B32">
        <w:rPr>
          <w:rStyle w:val="a4"/>
          <w:rFonts w:ascii="Times New Roman" w:hAnsi="Times New Roman"/>
          <w:b w:val="0"/>
          <w:bCs w:val="0"/>
          <w:sz w:val="28"/>
          <w:szCs w:val="28"/>
        </w:rPr>
        <w:t>6</w:t>
      </w:r>
      <w:r w:rsidRPr="003D4A71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года</w:t>
      </w:r>
      <w:r w:rsidRPr="003D4A71">
        <w:rPr>
          <w:rFonts w:ascii="Times New Roman" w:hAnsi="Times New Roman"/>
          <w:sz w:val="28"/>
          <w:szCs w:val="28"/>
        </w:rPr>
        <w:t xml:space="preserve"> была контрольно-ревизионная деятельность, в рамках которой было проведено </w:t>
      </w:r>
      <w:r w:rsidR="00B04B32">
        <w:rPr>
          <w:rFonts w:ascii="Times New Roman" w:hAnsi="Times New Roman"/>
          <w:sz w:val="28"/>
          <w:szCs w:val="28"/>
        </w:rPr>
        <w:t>9</w:t>
      </w:r>
      <w:r w:rsidRPr="003D4A71">
        <w:rPr>
          <w:rFonts w:ascii="Times New Roman" w:hAnsi="Times New Roman"/>
          <w:sz w:val="28"/>
          <w:szCs w:val="28"/>
        </w:rPr>
        <w:t xml:space="preserve"> контрольных мероприятий, по результатам которых составлен</w:t>
      </w:r>
      <w:r w:rsidR="00613772">
        <w:rPr>
          <w:rFonts w:ascii="Times New Roman" w:hAnsi="Times New Roman"/>
          <w:sz w:val="28"/>
          <w:szCs w:val="28"/>
        </w:rPr>
        <w:t>ы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EE6DFF">
        <w:rPr>
          <w:rFonts w:ascii="Times New Roman" w:hAnsi="Times New Roman"/>
          <w:sz w:val="28"/>
          <w:szCs w:val="28"/>
        </w:rPr>
        <w:t>8</w:t>
      </w:r>
      <w:r w:rsidRPr="003D4A71">
        <w:rPr>
          <w:rFonts w:ascii="Times New Roman" w:hAnsi="Times New Roman"/>
          <w:sz w:val="28"/>
          <w:szCs w:val="28"/>
        </w:rPr>
        <w:t xml:space="preserve"> Заключений по результатам внешней проверки годовых отчетов главных распорядителей средств бюджета </w:t>
      </w:r>
      <w:proofErr w:type="spellStart"/>
      <w:r w:rsidR="00613772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3427A">
        <w:rPr>
          <w:rFonts w:ascii="Times New Roman" w:hAnsi="Times New Roman"/>
          <w:sz w:val="28"/>
          <w:szCs w:val="28"/>
        </w:rPr>
        <w:t xml:space="preserve"> и </w:t>
      </w:r>
      <w:r w:rsidR="00EE6DFF">
        <w:rPr>
          <w:rFonts w:ascii="Times New Roman" w:hAnsi="Times New Roman"/>
          <w:sz w:val="28"/>
          <w:szCs w:val="28"/>
        </w:rPr>
        <w:t>1</w:t>
      </w:r>
      <w:r w:rsidR="0043427A">
        <w:rPr>
          <w:rFonts w:ascii="Times New Roman" w:hAnsi="Times New Roman"/>
          <w:sz w:val="28"/>
          <w:szCs w:val="28"/>
        </w:rPr>
        <w:t xml:space="preserve"> акт по результатам контрольн</w:t>
      </w:r>
      <w:r w:rsidR="00EE6DFF">
        <w:rPr>
          <w:rFonts w:ascii="Times New Roman" w:hAnsi="Times New Roman"/>
          <w:sz w:val="28"/>
          <w:szCs w:val="28"/>
        </w:rPr>
        <w:t>ого</w:t>
      </w:r>
      <w:r w:rsidR="0043427A">
        <w:rPr>
          <w:rFonts w:ascii="Times New Roman" w:hAnsi="Times New Roman"/>
          <w:sz w:val="28"/>
          <w:szCs w:val="28"/>
        </w:rPr>
        <w:t xml:space="preserve"> мероприяти</w:t>
      </w:r>
      <w:r w:rsidR="00EE6DFF">
        <w:rPr>
          <w:rFonts w:ascii="Times New Roman" w:hAnsi="Times New Roman"/>
          <w:sz w:val="28"/>
          <w:szCs w:val="28"/>
        </w:rPr>
        <w:t>я</w:t>
      </w:r>
      <w:r w:rsidRPr="003D4A71">
        <w:rPr>
          <w:rFonts w:ascii="Times New Roman" w:hAnsi="Times New Roman"/>
          <w:sz w:val="28"/>
          <w:szCs w:val="28"/>
        </w:rPr>
        <w:t>.</w:t>
      </w:r>
      <w:proofErr w:type="gramEnd"/>
    </w:p>
    <w:p w:rsidR="003D4A71" w:rsidRPr="003D4A71" w:rsidRDefault="003D4A71" w:rsidP="003D4A7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Объектами контрольных мероприятий стал</w:t>
      </w:r>
      <w:r w:rsidR="001551D3">
        <w:rPr>
          <w:rFonts w:ascii="Times New Roman" w:hAnsi="Times New Roman"/>
          <w:sz w:val="28"/>
          <w:szCs w:val="28"/>
        </w:rPr>
        <w:t>о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E446A3">
        <w:rPr>
          <w:rFonts w:ascii="Times New Roman" w:hAnsi="Times New Roman"/>
          <w:sz w:val="28"/>
          <w:szCs w:val="28"/>
        </w:rPr>
        <w:t>1</w:t>
      </w:r>
      <w:r w:rsidR="00BB3E19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учреждени</w:t>
      </w:r>
      <w:r w:rsidR="00E446A3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района. Сумма денежных средств, охваченных контрольными мероприятиями, с учетом в</w:t>
      </w:r>
      <w:r w:rsidR="00D46414">
        <w:rPr>
          <w:rFonts w:ascii="Times New Roman" w:hAnsi="Times New Roman"/>
          <w:sz w:val="28"/>
          <w:szCs w:val="28"/>
        </w:rPr>
        <w:t>н</w:t>
      </w:r>
      <w:r w:rsidRPr="003D4A71">
        <w:rPr>
          <w:rFonts w:ascii="Times New Roman" w:hAnsi="Times New Roman"/>
          <w:sz w:val="28"/>
          <w:szCs w:val="28"/>
        </w:rPr>
        <w:t xml:space="preserve">ешней проверки годовых отчетов главных распорядителей, в 1 </w:t>
      </w:r>
      <w:r w:rsidR="00E446A3">
        <w:rPr>
          <w:rFonts w:ascii="Times New Roman" w:hAnsi="Times New Roman"/>
          <w:sz w:val="28"/>
          <w:szCs w:val="28"/>
        </w:rPr>
        <w:t>квартале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BB3E19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 составила </w:t>
      </w:r>
      <w:r w:rsidR="00BB3E19">
        <w:rPr>
          <w:rFonts w:ascii="Times New Roman" w:hAnsi="Times New Roman"/>
          <w:sz w:val="28"/>
          <w:szCs w:val="28"/>
        </w:rPr>
        <w:t>738192,58</w:t>
      </w:r>
      <w:r w:rsidRPr="003D4A71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</w:t>
      </w:r>
      <w:r w:rsidR="00C67D16">
        <w:rPr>
          <w:sz w:val="28"/>
          <w:szCs w:val="28"/>
        </w:rPr>
        <w:t>бюджетного</w:t>
      </w:r>
      <w:r w:rsidRPr="003D4A71">
        <w:rPr>
          <w:sz w:val="28"/>
          <w:szCs w:val="28"/>
        </w:rPr>
        <w:t xml:space="preserve"> учёта и сос</w:t>
      </w:r>
      <w:r w:rsidR="00150154">
        <w:rPr>
          <w:sz w:val="28"/>
          <w:szCs w:val="28"/>
        </w:rPr>
        <w:t xml:space="preserve">тавления финансовой отчётности, </w:t>
      </w:r>
      <w:r w:rsidR="00150154" w:rsidRPr="00150154">
        <w:rPr>
          <w:sz w:val="28"/>
          <w:szCs w:val="28"/>
        </w:rPr>
        <w:t>соблюдения установленного порядка оплаты труда работников муниципальных учреждений</w:t>
      </w:r>
      <w:r w:rsidR="00150154">
        <w:rPr>
          <w:sz w:val="28"/>
          <w:szCs w:val="28"/>
        </w:rPr>
        <w:t>,</w:t>
      </w:r>
      <w:r w:rsidR="00150154" w:rsidRPr="00150154">
        <w:rPr>
          <w:sz w:val="28"/>
          <w:szCs w:val="28"/>
        </w:rPr>
        <w:t xml:space="preserve"> </w:t>
      </w:r>
      <w:r w:rsidRPr="003D4A71">
        <w:rPr>
          <w:sz w:val="28"/>
          <w:szCs w:val="28"/>
        </w:rPr>
        <w:t xml:space="preserve">а также соблюдения действующего законодательства, имеющего отношение к вопросам проверок. В 1 </w:t>
      </w:r>
      <w:r w:rsidR="00E446A3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BB3E19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были проведены следующие контрольные мероприятия: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BB3E19" w:rsidRDefault="00150154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3E19" w:rsidRPr="00BB3E19">
        <w:rPr>
          <w:sz w:val="28"/>
          <w:szCs w:val="28"/>
        </w:rPr>
        <w:t>Проверка законности, результативности и эффективности использования средств районного бюджета, выделенных муниципальному казенному учреждению культуры «</w:t>
      </w:r>
      <w:proofErr w:type="spellStart"/>
      <w:r w:rsidR="00BB3E19" w:rsidRPr="00BB3E19">
        <w:rPr>
          <w:sz w:val="28"/>
          <w:szCs w:val="28"/>
        </w:rPr>
        <w:t>Грачевский</w:t>
      </w:r>
      <w:proofErr w:type="spellEnd"/>
      <w:r w:rsidR="00BB3E19" w:rsidRPr="00BB3E19">
        <w:rPr>
          <w:sz w:val="28"/>
          <w:szCs w:val="28"/>
        </w:rPr>
        <w:t xml:space="preserve"> районный организационно-</w:t>
      </w:r>
      <w:r w:rsidR="00BB3E19" w:rsidRPr="00BB3E19">
        <w:rPr>
          <w:sz w:val="28"/>
          <w:szCs w:val="28"/>
        </w:rPr>
        <w:lastRenderedPageBreak/>
        <w:t xml:space="preserve">методический центр» </w:t>
      </w:r>
      <w:proofErr w:type="spellStart"/>
      <w:r w:rsidR="00BB3E19" w:rsidRPr="00BB3E19">
        <w:rPr>
          <w:sz w:val="28"/>
          <w:szCs w:val="28"/>
        </w:rPr>
        <w:t>Грачевского</w:t>
      </w:r>
      <w:proofErr w:type="spellEnd"/>
      <w:r w:rsidR="00BB3E19" w:rsidRPr="00BB3E19">
        <w:rPr>
          <w:sz w:val="28"/>
          <w:szCs w:val="28"/>
        </w:rPr>
        <w:t xml:space="preserve"> муниципального района за 2014-2015 годы</w:t>
      </w:r>
      <w:r w:rsidR="00BB3E19">
        <w:rPr>
          <w:sz w:val="28"/>
          <w:szCs w:val="28"/>
        </w:rPr>
        <w:t>.</w:t>
      </w:r>
    </w:p>
    <w:p w:rsidR="00BB3E19" w:rsidRDefault="003C522A" w:rsidP="003C52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150154" w:rsidRPr="00150154">
        <w:rPr>
          <w:sz w:val="28"/>
          <w:szCs w:val="28"/>
        </w:rPr>
        <w:t xml:space="preserve">В ходе проверки выявлены факты нарушений финансовой дисциплины на сумму </w:t>
      </w:r>
      <w:r w:rsidR="00BB3E19" w:rsidRPr="00BB3E19">
        <w:rPr>
          <w:sz w:val="28"/>
          <w:szCs w:val="28"/>
        </w:rPr>
        <w:t>3406,81</w:t>
      </w:r>
      <w:r w:rsidR="00150154" w:rsidRPr="00150154">
        <w:rPr>
          <w:sz w:val="28"/>
          <w:szCs w:val="28"/>
        </w:rPr>
        <w:t xml:space="preserve"> тыс. рублей, </w:t>
      </w:r>
      <w:r w:rsidR="00BB3E19">
        <w:rPr>
          <w:rFonts w:eastAsiaTheme="minorHAnsi"/>
          <w:sz w:val="28"/>
          <w:szCs w:val="28"/>
          <w:lang w:eastAsia="en-US"/>
        </w:rPr>
        <w:t>в том числе: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нарушения ведения бухгалтерского учета, составления и представления бухгалтерской (финансовой) отчетности – 29,74 тыс. рублей;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нарушения при осуществлении муниципальных закупок – 302,92 тыс. рублей;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неэффективное использование имущества – 3,8 тыс. рублей;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неэффективное использование бюджетных средств – 2269,35 тыс. рублей;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необоснованное расходование бюджетных средств – 318,08 тыс. рублей, подлежит возврату в бюджет;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неправильное применение КОСГУ – 8,6 тыс. рублей;</w:t>
      </w:r>
    </w:p>
    <w:p w:rsidR="00BB3E19" w:rsidRPr="00BB3E19" w:rsidRDefault="00BB3E19" w:rsidP="00BB3E19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BB3E19">
        <w:rPr>
          <w:rFonts w:eastAsiaTheme="minorHAnsi"/>
          <w:sz w:val="28"/>
          <w:szCs w:val="28"/>
          <w:lang w:eastAsia="en-US"/>
        </w:rPr>
        <w:t>- нецелевое использование бюджетных средств – 26,13 тыс. рублей, подлежит возврату в бюджет.</w:t>
      </w:r>
    </w:p>
    <w:p w:rsidR="0057639F" w:rsidRPr="00150154" w:rsidRDefault="00150154" w:rsidP="00150154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 w:rsidRPr="00150154">
        <w:rPr>
          <w:sz w:val="28"/>
          <w:szCs w:val="28"/>
        </w:rPr>
        <w:t xml:space="preserve">  </w:t>
      </w:r>
      <w:proofErr w:type="gramStart"/>
      <w:r w:rsidRPr="00150154">
        <w:rPr>
          <w:sz w:val="28"/>
          <w:szCs w:val="28"/>
        </w:rPr>
        <w:t>Для принятия конкретных мер по устранению выявленных в ходе проверки нарушений</w:t>
      </w:r>
      <w:r w:rsidR="0057639F">
        <w:rPr>
          <w:sz w:val="28"/>
          <w:szCs w:val="28"/>
        </w:rPr>
        <w:t xml:space="preserve"> и недопущению их в дальнейшем,</w:t>
      </w:r>
      <w:r w:rsidRPr="00150154">
        <w:rPr>
          <w:sz w:val="28"/>
          <w:szCs w:val="28"/>
        </w:rPr>
        <w:t xml:space="preserve"> </w:t>
      </w:r>
      <w:r w:rsidR="0057639F">
        <w:rPr>
          <w:sz w:val="28"/>
          <w:szCs w:val="28"/>
        </w:rPr>
        <w:t>в</w:t>
      </w:r>
      <w:r w:rsidRPr="00150154">
        <w:rPr>
          <w:sz w:val="28"/>
          <w:szCs w:val="28"/>
        </w:rPr>
        <w:t xml:space="preserve"> адрес </w:t>
      </w:r>
      <w:r w:rsidR="00BB3E19">
        <w:rPr>
          <w:sz w:val="28"/>
          <w:szCs w:val="28"/>
        </w:rPr>
        <w:t xml:space="preserve">МКУК «ГРОМЦ» </w:t>
      </w:r>
      <w:r w:rsidR="003C522A">
        <w:rPr>
          <w:sz w:val="28"/>
          <w:szCs w:val="28"/>
        </w:rPr>
        <w:t xml:space="preserve"> 0</w:t>
      </w:r>
      <w:r w:rsidR="00BB3E19">
        <w:rPr>
          <w:sz w:val="28"/>
          <w:szCs w:val="28"/>
        </w:rPr>
        <w:t>2</w:t>
      </w:r>
      <w:r w:rsidR="003C522A">
        <w:rPr>
          <w:sz w:val="28"/>
          <w:szCs w:val="28"/>
        </w:rPr>
        <w:t xml:space="preserve"> марта</w:t>
      </w:r>
      <w:r w:rsidRPr="00150154">
        <w:rPr>
          <w:sz w:val="28"/>
          <w:szCs w:val="28"/>
        </w:rPr>
        <w:t xml:space="preserve"> текущего года направлено представление </w:t>
      </w:r>
      <w:r w:rsidR="0057639F">
        <w:rPr>
          <w:sz w:val="28"/>
          <w:szCs w:val="28"/>
        </w:rPr>
        <w:t xml:space="preserve">о принятии мер по </w:t>
      </w:r>
      <w:r w:rsidR="003C522A">
        <w:rPr>
          <w:sz w:val="28"/>
          <w:szCs w:val="28"/>
        </w:rPr>
        <w:t xml:space="preserve">устранению имеющихся недостатков и </w:t>
      </w:r>
      <w:r w:rsidR="0057639F">
        <w:rPr>
          <w:sz w:val="28"/>
          <w:szCs w:val="28"/>
        </w:rPr>
        <w:t>недопущению нарушений в дальнейшем</w:t>
      </w:r>
      <w:r w:rsidR="00BB3E19">
        <w:rPr>
          <w:sz w:val="28"/>
          <w:szCs w:val="28"/>
        </w:rPr>
        <w:t xml:space="preserve"> и предписание с требованиями </w:t>
      </w:r>
      <w:r w:rsidR="00BB3E19" w:rsidRPr="00BB3E19">
        <w:rPr>
          <w:sz w:val="28"/>
          <w:szCs w:val="28"/>
        </w:rPr>
        <w:t>устранить указанные факты нарушений, возместить нанесенный муниципальному району ущерб и привлечь к ответственности должностных лиц, виновных в нарушении</w:t>
      </w:r>
      <w:proofErr w:type="gramEnd"/>
      <w:r w:rsidR="00BB3E19" w:rsidRPr="00BB3E19">
        <w:rPr>
          <w:sz w:val="28"/>
          <w:szCs w:val="28"/>
        </w:rPr>
        <w:t xml:space="preserve"> законодательства Российской Федерации, Ставропольского края и др</w:t>
      </w:r>
      <w:r w:rsidR="0057639F">
        <w:rPr>
          <w:sz w:val="28"/>
          <w:szCs w:val="28"/>
        </w:rPr>
        <w:t>.</w:t>
      </w:r>
      <w:r w:rsidRPr="00150154">
        <w:rPr>
          <w:sz w:val="28"/>
          <w:szCs w:val="28"/>
        </w:rPr>
        <w:t xml:space="preserve"> В установленные сроки на представление получен ответ об устранении имеющихся нарушений</w:t>
      </w:r>
      <w:r w:rsidR="00BB3E19">
        <w:rPr>
          <w:sz w:val="28"/>
          <w:szCs w:val="28"/>
        </w:rPr>
        <w:t>, однако нанесенный ущерб муниципальному району не возмещен.</w:t>
      </w:r>
    </w:p>
    <w:p w:rsidR="00150154" w:rsidRDefault="00BB3E19" w:rsidP="003D4A71">
      <w:pPr>
        <w:tabs>
          <w:tab w:val="left" w:pos="851"/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0154">
        <w:rPr>
          <w:sz w:val="28"/>
          <w:szCs w:val="28"/>
        </w:rPr>
        <w:t xml:space="preserve">. </w:t>
      </w:r>
      <w:r w:rsidR="00150154" w:rsidRPr="00F910B3">
        <w:rPr>
          <w:sz w:val="28"/>
          <w:szCs w:val="28"/>
        </w:rPr>
        <w:t xml:space="preserve">Проверка бюджетной отчётности главных распорядителей бюджетных средств </w:t>
      </w:r>
      <w:proofErr w:type="spellStart"/>
      <w:r w:rsidR="00DA2DE9">
        <w:rPr>
          <w:sz w:val="28"/>
          <w:szCs w:val="28"/>
        </w:rPr>
        <w:t>Грачевского</w:t>
      </w:r>
      <w:proofErr w:type="spellEnd"/>
      <w:r w:rsidR="00DA2DE9">
        <w:rPr>
          <w:sz w:val="28"/>
          <w:szCs w:val="28"/>
        </w:rPr>
        <w:t xml:space="preserve"> муниципального района </w:t>
      </w:r>
      <w:r w:rsidR="00150154" w:rsidRPr="00F910B3">
        <w:rPr>
          <w:sz w:val="28"/>
          <w:szCs w:val="28"/>
        </w:rPr>
        <w:t xml:space="preserve">в рамках внешней проверки годового отчёта об исполнении бюджета </w:t>
      </w:r>
      <w:proofErr w:type="spellStart"/>
      <w:r w:rsidR="00150154" w:rsidRPr="00F910B3">
        <w:rPr>
          <w:sz w:val="28"/>
          <w:szCs w:val="28"/>
        </w:rPr>
        <w:t>Грачевского</w:t>
      </w:r>
      <w:proofErr w:type="spellEnd"/>
      <w:r w:rsidR="00150154" w:rsidRPr="00F910B3">
        <w:rPr>
          <w:sz w:val="28"/>
          <w:szCs w:val="28"/>
        </w:rPr>
        <w:t xml:space="preserve"> муниципального района Ставропольского края за 201</w:t>
      </w:r>
      <w:r w:rsidR="009D7793">
        <w:rPr>
          <w:sz w:val="28"/>
          <w:szCs w:val="28"/>
        </w:rPr>
        <w:t>5</w:t>
      </w:r>
      <w:r w:rsidR="00150154" w:rsidRPr="00F910B3">
        <w:rPr>
          <w:sz w:val="28"/>
          <w:szCs w:val="28"/>
        </w:rPr>
        <w:t xml:space="preserve"> год</w:t>
      </w:r>
      <w:r w:rsidR="002C1287">
        <w:rPr>
          <w:sz w:val="28"/>
          <w:szCs w:val="28"/>
        </w:rPr>
        <w:t>.</w:t>
      </w:r>
    </w:p>
    <w:p w:rsidR="0057639F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</w:t>
      </w:r>
      <w:r w:rsidR="003D4A71" w:rsidRPr="003D4A71">
        <w:rPr>
          <w:rFonts w:ascii="Times New Roman" w:hAnsi="Times New Roman"/>
          <w:sz w:val="28"/>
          <w:szCs w:val="28"/>
        </w:rPr>
        <w:t>онтролем были охвачены</w:t>
      </w:r>
      <w:r w:rsidR="00C67D16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8</w:t>
      </w:r>
      <w:r w:rsidR="003D4A71" w:rsidRPr="003D4A71">
        <w:rPr>
          <w:rFonts w:ascii="Times New Roman" w:hAnsi="Times New Roman"/>
          <w:sz w:val="28"/>
          <w:szCs w:val="28"/>
        </w:rPr>
        <w:t xml:space="preserve"> главных распорядителей средств бюджета</w:t>
      </w:r>
      <w:r w:rsidR="003D4A71" w:rsidRPr="003D4A7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C67D16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3D4A71" w:rsidRPr="003D4A71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Start"/>
      <w:r w:rsidR="009D7793">
        <w:rPr>
          <w:rFonts w:ascii="Times New Roman" w:hAnsi="Times New Roman"/>
          <w:sz w:val="28"/>
          <w:szCs w:val="28"/>
        </w:rPr>
        <w:t>.</w:t>
      </w:r>
      <w:proofErr w:type="gramEnd"/>
      <w:r w:rsidR="00DA2DE9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По итогам внешней проверки Контрольно-счетн</w:t>
      </w:r>
      <w:r w:rsidR="00C67D16">
        <w:rPr>
          <w:rFonts w:ascii="Times New Roman" w:hAnsi="Times New Roman"/>
          <w:sz w:val="28"/>
          <w:szCs w:val="28"/>
        </w:rPr>
        <w:t>ой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C67D16">
        <w:rPr>
          <w:rFonts w:ascii="Times New Roman" w:hAnsi="Times New Roman"/>
          <w:sz w:val="28"/>
          <w:szCs w:val="28"/>
        </w:rPr>
        <w:t>комиссией</w:t>
      </w:r>
      <w:r w:rsidR="003D4A71" w:rsidRPr="003D4A71">
        <w:rPr>
          <w:rFonts w:ascii="Times New Roman" w:hAnsi="Times New Roman"/>
          <w:sz w:val="28"/>
          <w:szCs w:val="28"/>
        </w:rPr>
        <w:t xml:space="preserve"> оформлено </w:t>
      </w:r>
      <w:r w:rsidR="009D7793">
        <w:rPr>
          <w:rFonts w:ascii="Times New Roman" w:hAnsi="Times New Roman"/>
          <w:sz w:val="28"/>
          <w:szCs w:val="28"/>
        </w:rPr>
        <w:t>8</w:t>
      </w:r>
      <w:r w:rsidR="003D4A71" w:rsidRPr="003D4A71">
        <w:rPr>
          <w:rFonts w:ascii="Times New Roman" w:hAnsi="Times New Roman"/>
          <w:sz w:val="28"/>
          <w:szCs w:val="28"/>
        </w:rPr>
        <w:t xml:space="preserve"> Заключений, в которых отражены замечания</w:t>
      </w:r>
      <w:r>
        <w:rPr>
          <w:rFonts w:ascii="Times New Roman" w:hAnsi="Times New Roman"/>
          <w:sz w:val="28"/>
          <w:szCs w:val="28"/>
        </w:rPr>
        <w:t>,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Pr="0057639F">
        <w:rPr>
          <w:rFonts w:ascii="Times New Roman" w:hAnsi="Times New Roman"/>
          <w:sz w:val="28"/>
          <w:szCs w:val="28"/>
        </w:rPr>
        <w:t xml:space="preserve">не содержащие существенных искажений бюджетной отчетности и не повлиявшие на достоверность и финансовый результат. </w:t>
      </w:r>
      <w:proofErr w:type="gramStart"/>
      <w:r w:rsidRPr="0057639F">
        <w:rPr>
          <w:rFonts w:ascii="Times New Roman" w:hAnsi="Times New Roman"/>
          <w:sz w:val="28"/>
          <w:szCs w:val="28"/>
        </w:rPr>
        <w:t xml:space="preserve">Но вместе с тем установлены нарушения по составу представленной годовой бюджетной отчетности,  выявлены некоторые отклонения в отчетности главных распорядителей средств муниципального </w:t>
      </w:r>
      <w:r w:rsidR="009D7793">
        <w:rPr>
          <w:rFonts w:ascii="Times New Roman" w:hAnsi="Times New Roman"/>
          <w:sz w:val="28"/>
          <w:szCs w:val="28"/>
        </w:rPr>
        <w:t>бюджета</w:t>
      </w:r>
      <w:r w:rsidRPr="0057639F">
        <w:rPr>
          <w:rFonts w:ascii="Times New Roman" w:hAnsi="Times New Roman"/>
          <w:sz w:val="28"/>
          <w:szCs w:val="28"/>
        </w:rPr>
        <w:t xml:space="preserve"> и отдельные факты нарушений действующего законодательства.</w:t>
      </w:r>
      <w:r w:rsidR="003D4A71" w:rsidRPr="003D4A71">
        <w:rPr>
          <w:rFonts w:ascii="Times New Roman" w:hAnsi="Times New Roman"/>
          <w:sz w:val="28"/>
          <w:szCs w:val="28"/>
        </w:rPr>
        <w:t xml:space="preserve">         </w:t>
      </w:r>
      <w:proofErr w:type="gramEnd"/>
    </w:p>
    <w:p w:rsidR="003D4A71" w:rsidRPr="003D4A71" w:rsidRDefault="0057639F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D4A71" w:rsidRPr="003D4A71">
        <w:rPr>
          <w:rFonts w:ascii="Times New Roman" w:hAnsi="Times New Roman"/>
          <w:sz w:val="28"/>
          <w:szCs w:val="28"/>
        </w:rPr>
        <w:t xml:space="preserve"> По результатам проверки </w:t>
      </w:r>
      <w:r w:rsidR="002C1287">
        <w:rPr>
          <w:rFonts w:ascii="Times New Roman" w:hAnsi="Times New Roman"/>
          <w:sz w:val="28"/>
          <w:szCs w:val="28"/>
        </w:rPr>
        <w:t xml:space="preserve">также </w:t>
      </w:r>
      <w:r w:rsidR="003D4A71" w:rsidRPr="003D4A71">
        <w:rPr>
          <w:rFonts w:ascii="Times New Roman" w:hAnsi="Times New Roman"/>
          <w:sz w:val="28"/>
          <w:szCs w:val="28"/>
        </w:rPr>
        <w:t>выявлены</w:t>
      </w:r>
      <w:r w:rsidR="003D4A71" w:rsidRPr="003D4A71">
        <w:rPr>
          <w:rStyle w:val="FontStyle14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 xml:space="preserve">факты нарушений финансовой дисциплины на сумму </w:t>
      </w:r>
      <w:r w:rsidR="009D7793">
        <w:rPr>
          <w:rFonts w:ascii="Times New Roman" w:hAnsi="Times New Roman"/>
          <w:sz w:val="28"/>
          <w:szCs w:val="28"/>
        </w:rPr>
        <w:t>394334,15</w:t>
      </w:r>
      <w:r w:rsidR="00FA58E3">
        <w:rPr>
          <w:rFonts w:ascii="Times New Roman" w:hAnsi="Times New Roman"/>
          <w:sz w:val="28"/>
          <w:szCs w:val="28"/>
        </w:rPr>
        <w:t xml:space="preserve"> </w:t>
      </w:r>
      <w:r w:rsidR="003D4A71" w:rsidRPr="003D4A71">
        <w:rPr>
          <w:rFonts w:ascii="Times New Roman" w:hAnsi="Times New Roman"/>
          <w:sz w:val="28"/>
          <w:szCs w:val="28"/>
        </w:rPr>
        <w:t>тыс. рублей</w:t>
      </w:r>
      <w:r w:rsidR="002C1287">
        <w:rPr>
          <w:rFonts w:ascii="Times New Roman" w:hAnsi="Times New Roman"/>
          <w:sz w:val="28"/>
          <w:szCs w:val="28"/>
        </w:rPr>
        <w:t>.</w:t>
      </w:r>
      <w:r w:rsidR="003D4A71" w:rsidRPr="003D4A71">
        <w:rPr>
          <w:rFonts w:ascii="Times New Roman" w:hAnsi="Times New Roman"/>
          <w:sz w:val="28"/>
          <w:szCs w:val="28"/>
        </w:rPr>
        <w:t xml:space="preserve"> </w:t>
      </w:r>
      <w:r w:rsidR="002C1287">
        <w:rPr>
          <w:rFonts w:ascii="Times New Roman" w:hAnsi="Times New Roman"/>
          <w:sz w:val="28"/>
          <w:szCs w:val="28"/>
        </w:rPr>
        <w:t xml:space="preserve">Это </w:t>
      </w:r>
      <w:r w:rsidR="002C1287" w:rsidRPr="002C1287">
        <w:rPr>
          <w:rFonts w:ascii="Times New Roman" w:hAnsi="Times New Roman"/>
          <w:sz w:val="28"/>
          <w:szCs w:val="28"/>
        </w:rPr>
        <w:t xml:space="preserve">нарушения при ведении бухгалтерского учета и </w:t>
      </w:r>
      <w:r w:rsidR="00FD1859">
        <w:rPr>
          <w:rFonts w:ascii="Times New Roman" w:hAnsi="Times New Roman"/>
          <w:sz w:val="28"/>
          <w:szCs w:val="28"/>
        </w:rPr>
        <w:t xml:space="preserve">составлении </w:t>
      </w:r>
      <w:r w:rsidR="002C1287" w:rsidRPr="002C1287">
        <w:rPr>
          <w:rFonts w:ascii="Times New Roman" w:hAnsi="Times New Roman"/>
          <w:sz w:val="28"/>
          <w:szCs w:val="28"/>
        </w:rPr>
        <w:t>бюджетной отчетности</w:t>
      </w:r>
      <w:r w:rsidR="009D7793">
        <w:rPr>
          <w:rFonts w:ascii="Times New Roman" w:hAnsi="Times New Roman"/>
          <w:sz w:val="28"/>
          <w:szCs w:val="28"/>
        </w:rPr>
        <w:t>.</w:t>
      </w:r>
      <w:r w:rsidR="002C1287" w:rsidRPr="002C1287">
        <w:rPr>
          <w:rFonts w:ascii="Times New Roman" w:hAnsi="Times New Roman"/>
          <w:sz w:val="28"/>
          <w:szCs w:val="28"/>
        </w:rPr>
        <w:t xml:space="preserve"> </w:t>
      </w:r>
    </w:p>
    <w:p w:rsidR="009D7793" w:rsidRDefault="003D4A71" w:rsidP="002C1287">
      <w:pPr>
        <w:ind w:firstLine="709"/>
        <w:jc w:val="both"/>
        <w:rPr>
          <w:sz w:val="28"/>
          <w:szCs w:val="28"/>
        </w:rPr>
      </w:pPr>
      <w:proofErr w:type="gramStart"/>
      <w:r w:rsidRPr="003D4A71">
        <w:rPr>
          <w:sz w:val="28"/>
          <w:szCs w:val="28"/>
        </w:rPr>
        <w:t xml:space="preserve">Для принятия конкретных мер по устранению выявленных в ходе внешней проверки нарушений и недостатков, </w:t>
      </w:r>
      <w:r w:rsidR="00BB08D4">
        <w:rPr>
          <w:sz w:val="28"/>
          <w:szCs w:val="28"/>
        </w:rPr>
        <w:t>главным распорядителям бюджетных средств</w:t>
      </w:r>
      <w:r w:rsidRPr="003D4A71">
        <w:rPr>
          <w:sz w:val="28"/>
          <w:szCs w:val="28"/>
        </w:rPr>
        <w:t xml:space="preserve"> было рекомендовано: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 xml:space="preserve">ри составлении годовой бюджетной отчетности соблюдать нормы Инструкции № 191н (с учетом изменений), регулирующие порядок составления и представления годовой </w:t>
      </w:r>
      <w:r w:rsidR="00F86C9F" w:rsidRPr="00F86C9F">
        <w:rPr>
          <w:sz w:val="28"/>
          <w:szCs w:val="28"/>
        </w:rPr>
        <w:lastRenderedPageBreak/>
        <w:t>отчетности об исполнении бюджета</w:t>
      </w:r>
      <w:r w:rsidR="00F86C9F">
        <w:rPr>
          <w:sz w:val="28"/>
          <w:szCs w:val="28"/>
        </w:rPr>
        <w:t xml:space="preserve">, </w:t>
      </w:r>
      <w:r w:rsidR="002C1287" w:rsidRPr="002C1287">
        <w:rPr>
          <w:sz w:val="28"/>
          <w:szCs w:val="28"/>
        </w:rPr>
        <w:t>учитывать изменения, вносимые в бюджетное законодательство, регулирующее порядок составления и представления годовой отчетности.</w:t>
      </w:r>
      <w:proofErr w:type="gramEnd"/>
      <w:r w:rsidR="002C1287" w:rsidRPr="002C1287">
        <w:rPr>
          <w:sz w:val="28"/>
          <w:szCs w:val="28"/>
        </w:rPr>
        <w:t xml:space="preserve"> Отчетность представлять в полном объеме, отражать в формах годовой  отчетности более полную и достоверную информацию об исполнении бюджета, о дебиторской (кредиторской) задолженности, соблюдать сопоставимость показателей представленных документов</w:t>
      </w:r>
      <w:r w:rsidR="002C1287">
        <w:rPr>
          <w:sz w:val="28"/>
          <w:szCs w:val="28"/>
        </w:rPr>
        <w:t>,</w:t>
      </w:r>
      <w:r w:rsidR="002C1287" w:rsidRPr="002C1287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п</w:t>
      </w:r>
      <w:r w:rsidR="00F86C9F" w:rsidRPr="00F86C9F">
        <w:rPr>
          <w:sz w:val="28"/>
          <w:szCs w:val="28"/>
        </w:rPr>
        <w:t xml:space="preserve">ринять меры по уменьшению </w:t>
      </w:r>
      <w:r w:rsidR="00F86C9F">
        <w:rPr>
          <w:sz w:val="28"/>
          <w:szCs w:val="28"/>
        </w:rPr>
        <w:t xml:space="preserve">дебиторской и </w:t>
      </w:r>
      <w:r w:rsidR="00F86C9F" w:rsidRPr="00F86C9F">
        <w:rPr>
          <w:sz w:val="28"/>
          <w:szCs w:val="28"/>
        </w:rPr>
        <w:t>кредиторской задолженности</w:t>
      </w:r>
      <w:r w:rsidR="009D7793">
        <w:rPr>
          <w:sz w:val="28"/>
          <w:szCs w:val="28"/>
        </w:rPr>
        <w:t>.</w:t>
      </w:r>
      <w:r w:rsidR="00F86C9F">
        <w:rPr>
          <w:sz w:val="28"/>
          <w:szCs w:val="28"/>
        </w:rPr>
        <w:t xml:space="preserve"> </w:t>
      </w:r>
    </w:p>
    <w:p w:rsidR="008923AA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В текущем отчетном периоде рекомендовано усилить внутренний финансовый </w:t>
      </w:r>
      <w:proofErr w:type="gramStart"/>
      <w:r w:rsidRPr="002C1287">
        <w:rPr>
          <w:sz w:val="28"/>
          <w:szCs w:val="28"/>
        </w:rPr>
        <w:t>контроль за</w:t>
      </w:r>
      <w:proofErr w:type="gramEnd"/>
      <w:r w:rsidRPr="002C1287">
        <w:rPr>
          <w:sz w:val="28"/>
          <w:szCs w:val="28"/>
        </w:rP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задолженности.  </w:t>
      </w:r>
    </w:p>
    <w:p w:rsidR="003D4A71" w:rsidRDefault="002C1287" w:rsidP="002C1287">
      <w:pPr>
        <w:ind w:firstLine="709"/>
        <w:jc w:val="both"/>
        <w:rPr>
          <w:sz w:val="28"/>
          <w:szCs w:val="28"/>
        </w:rPr>
      </w:pPr>
      <w:r w:rsidRPr="002C1287">
        <w:rPr>
          <w:sz w:val="28"/>
          <w:szCs w:val="28"/>
        </w:rPr>
        <w:t xml:space="preserve">   </w:t>
      </w:r>
    </w:p>
    <w:p w:rsidR="003D4A71" w:rsidRPr="003D4A71" w:rsidRDefault="003D4A71" w:rsidP="003D4A71">
      <w:pPr>
        <w:tabs>
          <w:tab w:val="left" w:pos="426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 Отчеты о результатах контрольных мероприятий, проведенных Контрольно-счетн</w:t>
      </w:r>
      <w:r w:rsidR="00F86C9F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в 1 </w:t>
      </w:r>
      <w:r w:rsidR="00DA2DE9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9D7793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года, для ознакомления направлялись Главе района</w:t>
      </w:r>
      <w:r w:rsidR="002274E1">
        <w:rPr>
          <w:sz w:val="28"/>
          <w:szCs w:val="28"/>
        </w:rPr>
        <w:t>,</w:t>
      </w:r>
      <w:r w:rsidRPr="003D4A71">
        <w:rPr>
          <w:sz w:val="28"/>
          <w:szCs w:val="28"/>
        </w:rPr>
        <w:t xml:space="preserve"> в </w:t>
      </w:r>
      <w:r w:rsidR="00BB08D4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F86C9F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Ставропольского края</w:t>
      </w:r>
      <w:r w:rsidR="002274E1">
        <w:rPr>
          <w:sz w:val="28"/>
          <w:szCs w:val="28"/>
        </w:rPr>
        <w:t xml:space="preserve">, в Прокуратуру </w:t>
      </w:r>
      <w:proofErr w:type="spellStart"/>
      <w:r w:rsidR="002274E1">
        <w:rPr>
          <w:sz w:val="28"/>
          <w:szCs w:val="28"/>
        </w:rPr>
        <w:t>Грачевского</w:t>
      </w:r>
      <w:proofErr w:type="spellEnd"/>
      <w:r w:rsidR="002274E1">
        <w:rPr>
          <w:sz w:val="28"/>
          <w:szCs w:val="28"/>
        </w:rPr>
        <w:t xml:space="preserve"> района</w:t>
      </w:r>
      <w:r w:rsidRPr="003D4A71">
        <w:rPr>
          <w:sz w:val="28"/>
          <w:szCs w:val="28"/>
        </w:rPr>
        <w:t>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  <w:r w:rsidRPr="003D4A71">
        <w:rPr>
          <w:sz w:val="28"/>
          <w:szCs w:val="28"/>
        </w:rPr>
        <w:t xml:space="preserve">                            </w:t>
      </w:r>
      <w:r w:rsidRPr="003D4A71">
        <w:rPr>
          <w:b/>
          <w:i/>
          <w:sz w:val="28"/>
          <w:szCs w:val="28"/>
        </w:rPr>
        <w:t xml:space="preserve"> Экспертно-аналитическая деятельность</w:t>
      </w:r>
    </w:p>
    <w:p w:rsidR="003D4A71" w:rsidRPr="003D4A71" w:rsidRDefault="003D4A71" w:rsidP="003D4A71">
      <w:pPr>
        <w:jc w:val="center"/>
        <w:rPr>
          <w:b/>
          <w:i/>
          <w:sz w:val="28"/>
          <w:szCs w:val="28"/>
        </w:rPr>
      </w:pP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Помимо </w:t>
      </w:r>
      <w:proofErr w:type="spellStart"/>
      <w:r w:rsidRPr="003D4A71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3D4A71">
        <w:rPr>
          <w:rFonts w:ascii="Times New Roman" w:hAnsi="Times New Roman"/>
          <w:sz w:val="28"/>
          <w:szCs w:val="28"/>
        </w:rPr>
        <w:t>–ревизионной работы, значительное место в деятельности Контрольно-счетно</w:t>
      </w:r>
      <w:r w:rsidR="00F86C9F">
        <w:rPr>
          <w:rFonts w:ascii="Times New Roman" w:hAnsi="Times New Roman"/>
          <w:sz w:val="28"/>
          <w:szCs w:val="28"/>
        </w:rPr>
        <w:t xml:space="preserve">й 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F86C9F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занимает экспертно-аналитическая деятельн</w:t>
      </w:r>
      <w:r w:rsidR="00A4429F">
        <w:rPr>
          <w:rFonts w:ascii="Times New Roman" w:hAnsi="Times New Roman"/>
          <w:sz w:val="28"/>
          <w:szCs w:val="28"/>
        </w:rPr>
        <w:t xml:space="preserve">ость, в форме предварительного </w:t>
      </w:r>
      <w:r w:rsidRPr="003D4A71">
        <w:rPr>
          <w:rFonts w:ascii="Times New Roman" w:hAnsi="Times New Roman"/>
          <w:sz w:val="28"/>
          <w:szCs w:val="28"/>
        </w:rPr>
        <w:t>и последующего контроля, который осуществлялся путем проведения экспертиз и подготовки заключений на них.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При подготовке заключений проводился анализ соответствия проектов решений и нормативных правовых актов, поступивших на рассмотрение в Контрольно-счетн</w:t>
      </w:r>
      <w:r w:rsidR="00F86C9F">
        <w:rPr>
          <w:sz w:val="28"/>
          <w:szCs w:val="28"/>
        </w:rPr>
        <w:t>ую</w:t>
      </w:r>
      <w:r w:rsidRPr="003D4A71">
        <w:rPr>
          <w:sz w:val="28"/>
          <w:szCs w:val="28"/>
        </w:rPr>
        <w:t xml:space="preserve"> </w:t>
      </w:r>
      <w:r w:rsidR="00F86C9F">
        <w:rPr>
          <w:sz w:val="28"/>
          <w:szCs w:val="28"/>
        </w:rPr>
        <w:t>комиссию</w:t>
      </w:r>
      <w:r w:rsidRPr="003D4A71">
        <w:rPr>
          <w:sz w:val="28"/>
          <w:szCs w:val="28"/>
        </w:rPr>
        <w:t xml:space="preserve">, действующему законодательству,  а </w:t>
      </w:r>
      <w:r w:rsidR="00DA2DE9">
        <w:rPr>
          <w:sz w:val="28"/>
          <w:szCs w:val="28"/>
        </w:rPr>
        <w:t xml:space="preserve">также </w:t>
      </w:r>
      <w:r w:rsidRPr="003D4A71">
        <w:rPr>
          <w:sz w:val="28"/>
          <w:szCs w:val="28"/>
        </w:rPr>
        <w:t xml:space="preserve">отдельное внимание уделялось финансово-экономическим обоснованиям.   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Всего в 1 </w:t>
      </w:r>
      <w:r w:rsidR="002731EF">
        <w:rPr>
          <w:sz w:val="28"/>
          <w:szCs w:val="28"/>
        </w:rPr>
        <w:t>квартале</w:t>
      </w:r>
      <w:r w:rsidRPr="003D4A71">
        <w:rPr>
          <w:sz w:val="28"/>
          <w:szCs w:val="28"/>
        </w:rPr>
        <w:t xml:space="preserve"> 201</w:t>
      </w:r>
      <w:r w:rsidR="009D7793">
        <w:rPr>
          <w:sz w:val="28"/>
          <w:szCs w:val="28"/>
        </w:rPr>
        <w:t>6</w:t>
      </w:r>
      <w:r w:rsidRPr="003D4A71">
        <w:rPr>
          <w:sz w:val="28"/>
          <w:szCs w:val="28"/>
        </w:rPr>
        <w:t xml:space="preserve"> года в рамках экспертно-аналитической деятельности было подготовлено</w:t>
      </w:r>
      <w:r w:rsidR="006C69B8">
        <w:rPr>
          <w:sz w:val="28"/>
          <w:szCs w:val="28"/>
        </w:rPr>
        <w:t xml:space="preserve"> </w:t>
      </w:r>
      <w:r w:rsidR="00A810B0">
        <w:rPr>
          <w:sz w:val="28"/>
          <w:szCs w:val="28"/>
        </w:rPr>
        <w:t>3 заключения. Из них</w:t>
      </w:r>
      <w:r w:rsidRPr="003D4A71">
        <w:rPr>
          <w:sz w:val="28"/>
          <w:szCs w:val="28"/>
        </w:rPr>
        <w:t xml:space="preserve"> </w:t>
      </w:r>
      <w:r w:rsidR="009D7793">
        <w:rPr>
          <w:sz w:val="28"/>
          <w:szCs w:val="28"/>
        </w:rPr>
        <w:t>2</w:t>
      </w:r>
      <w:r w:rsidRPr="003D4A71">
        <w:rPr>
          <w:sz w:val="28"/>
          <w:szCs w:val="28"/>
        </w:rPr>
        <w:t xml:space="preserve"> заключени</w:t>
      </w:r>
      <w:r w:rsidR="009D7793">
        <w:rPr>
          <w:sz w:val="28"/>
          <w:szCs w:val="28"/>
        </w:rPr>
        <w:t>я</w:t>
      </w:r>
      <w:r w:rsidRPr="003D4A71">
        <w:rPr>
          <w:sz w:val="28"/>
          <w:szCs w:val="28"/>
        </w:rPr>
        <w:t xml:space="preserve"> на проект</w:t>
      </w:r>
      <w:r w:rsidR="009D7793">
        <w:rPr>
          <w:sz w:val="28"/>
          <w:szCs w:val="28"/>
        </w:rPr>
        <w:t>ы</w:t>
      </w:r>
      <w:r w:rsidRPr="003D4A71">
        <w:rPr>
          <w:sz w:val="28"/>
          <w:szCs w:val="28"/>
        </w:rPr>
        <w:t xml:space="preserve"> решени</w:t>
      </w:r>
      <w:r w:rsidR="009D7793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>овета</w:t>
      </w:r>
      <w:r w:rsidR="009314D2">
        <w:rPr>
          <w:sz w:val="28"/>
          <w:szCs w:val="28"/>
        </w:rPr>
        <w:t xml:space="preserve"> </w:t>
      </w:r>
      <w:proofErr w:type="spellStart"/>
      <w:r w:rsidR="009314D2">
        <w:rPr>
          <w:sz w:val="28"/>
          <w:szCs w:val="28"/>
        </w:rPr>
        <w:t>Грачевского</w:t>
      </w:r>
      <w:proofErr w:type="spellEnd"/>
      <w:r w:rsidR="009314D2">
        <w:rPr>
          <w:sz w:val="28"/>
          <w:szCs w:val="28"/>
        </w:rPr>
        <w:t xml:space="preserve"> муниципального района</w:t>
      </w:r>
      <w:r w:rsidR="00A810B0">
        <w:rPr>
          <w:sz w:val="28"/>
          <w:szCs w:val="28"/>
        </w:rPr>
        <w:t xml:space="preserve"> и 1 заключение по результатам аудита в сфере закупок</w:t>
      </w:r>
      <w:r w:rsidRPr="003D4A71">
        <w:rPr>
          <w:sz w:val="28"/>
          <w:szCs w:val="28"/>
        </w:rPr>
        <w:t xml:space="preserve">:     </w:t>
      </w:r>
    </w:p>
    <w:p w:rsidR="009D7793" w:rsidRDefault="009D7793" w:rsidP="009D7793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7793">
        <w:rPr>
          <w:rFonts w:ascii="Times New Roman" w:hAnsi="Times New Roman"/>
          <w:sz w:val="28"/>
          <w:szCs w:val="28"/>
        </w:rPr>
        <w:t xml:space="preserve">1. Заключение  № 19 от 15.02.2016 на проект решения Совета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 муниципального района Ставропольского края от 22 декабря 2015 года №185-III «О бюджете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на 2016 год»;</w:t>
      </w:r>
    </w:p>
    <w:p w:rsidR="009D7793" w:rsidRDefault="009D7793" w:rsidP="009D7793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9D77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D7793">
        <w:rPr>
          <w:rFonts w:ascii="Times New Roman" w:hAnsi="Times New Roman"/>
          <w:sz w:val="28"/>
          <w:szCs w:val="28"/>
        </w:rPr>
        <w:t xml:space="preserve">2. Заключение  № 21 от 29.02.2016 на проект решения Совета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муниципального района «О внесении изменений и дополнений в решение Совета 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 муниципального района Ставропольского края от 22 декабря 2015 года №185-III «О бюджете </w:t>
      </w:r>
      <w:proofErr w:type="spellStart"/>
      <w:r w:rsidRPr="009D7793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9D7793">
        <w:rPr>
          <w:rFonts w:ascii="Times New Roman" w:hAnsi="Times New Roman"/>
          <w:sz w:val="28"/>
          <w:szCs w:val="28"/>
        </w:rPr>
        <w:t xml:space="preserve"> муниципального района Ста</w:t>
      </w:r>
      <w:r w:rsidR="00A810B0">
        <w:rPr>
          <w:rFonts w:ascii="Times New Roman" w:hAnsi="Times New Roman"/>
          <w:sz w:val="28"/>
          <w:szCs w:val="28"/>
        </w:rPr>
        <w:t>вропольского края на 2016 год»;</w:t>
      </w:r>
    </w:p>
    <w:p w:rsidR="00A810B0" w:rsidRDefault="00A810B0" w:rsidP="009D7793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10B0">
        <w:rPr>
          <w:rFonts w:ascii="Times New Roman" w:hAnsi="Times New Roman"/>
          <w:sz w:val="28"/>
          <w:szCs w:val="28"/>
        </w:rPr>
        <w:t xml:space="preserve">3. Заключение № 22 от 29.02.2016 по результатам экспертно-аналитического мероприятия «Аудит в сфере закупок для обеспечения </w:t>
      </w:r>
      <w:r w:rsidRPr="00A810B0">
        <w:rPr>
          <w:rFonts w:ascii="Times New Roman" w:hAnsi="Times New Roman"/>
          <w:sz w:val="28"/>
          <w:szCs w:val="28"/>
        </w:rPr>
        <w:lastRenderedPageBreak/>
        <w:t xml:space="preserve">муниципальных нужд управления труда и социальной защиты населения администрации </w:t>
      </w:r>
      <w:proofErr w:type="spellStart"/>
      <w:r w:rsidRPr="00A810B0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Pr="00A810B0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230572" w:rsidRPr="00230572" w:rsidRDefault="009E35A0" w:rsidP="002305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572" w:rsidRPr="00230572">
        <w:rPr>
          <w:sz w:val="28"/>
          <w:szCs w:val="28"/>
        </w:rPr>
        <w:t xml:space="preserve">В ходе проведенного аудита закупок Контрольно-счетной комиссией </w:t>
      </w:r>
      <w:proofErr w:type="spellStart"/>
      <w:r w:rsidR="00230572" w:rsidRPr="00230572">
        <w:rPr>
          <w:sz w:val="28"/>
          <w:szCs w:val="28"/>
        </w:rPr>
        <w:t>Грачевского</w:t>
      </w:r>
      <w:proofErr w:type="spellEnd"/>
      <w:r w:rsidR="00230572" w:rsidRPr="00230572">
        <w:rPr>
          <w:sz w:val="28"/>
          <w:szCs w:val="28"/>
        </w:rPr>
        <w:t xml:space="preserve"> муниципального района были выявлены следующие нарушения: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нарушения при формировании и опубликовании на официальном сайте www.zakupki.gov.ru планов-графиков размещения заказов на поставки товаров, выполнение работ, оказание услуг;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 нарушения в части сроков опубликования сведений о заключении контрактов на официальном сайте www.zakupki.gov.ru;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 нарушения в части неверного определения правового основания заключения контрактов с единственным поставщиком;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</w:t>
      </w:r>
      <w:proofErr w:type="spellStart"/>
      <w:r w:rsidRPr="00230572">
        <w:rPr>
          <w:sz w:val="28"/>
          <w:szCs w:val="28"/>
        </w:rPr>
        <w:t>неразмещение</w:t>
      </w:r>
      <w:proofErr w:type="spellEnd"/>
      <w:r w:rsidRPr="00230572">
        <w:rPr>
          <w:sz w:val="28"/>
          <w:szCs w:val="28"/>
        </w:rPr>
        <w:t xml:space="preserve"> на ООС информации, размещение которой предусмотрено законодательством в сфере закупок, а также нарушение сроков размещения такой информации.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>Всего в анализируемом периоде размещено с нарушением требований Законов № 94-ФЗ и № 44-ФЗ заказов на общую сумму 334,79 тыс. рублей.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Основными причинами выявленных нарушений, по мнению Контрольно-счетной комиссии </w:t>
      </w:r>
      <w:proofErr w:type="spellStart"/>
      <w:r w:rsidRPr="00230572">
        <w:rPr>
          <w:sz w:val="28"/>
          <w:szCs w:val="28"/>
        </w:rPr>
        <w:t>Грачевского</w:t>
      </w:r>
      <w:proofErr w:type="spellEnd"/>
      <w:r w:rsidRPr="00230572">
        <w:rPr>
          <w:sz w:val="28"/>
          <w:szCs w:val="28"/>
        </w:rPr>
        <w:t xml:space="preserve">-муниципального района, являются низкий уровень внутреннего </w:t>
      </w:r>
      <w:proofErr w:type="gramStart"/>
      <w:r w:rsidRPr="00230572">
        <w:rPr>
          <w:sz w:val="28"/>
          <w:szCs w:val="28"/>
        </w:rPr>
        <w:t>контроля за</w:t>
      </w:r>
      <w:proofErr w:type="gramEnd"/>
      <w:r w:rsidRPr="00230572">
        <w:rPr>
          <w:sz w:val="28"/>
          <w:szCs w:val="28"/>
        </w:rPr>
        <w:t xml:space="preserve"> соблюдением требований законодательства в сфере закупок.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Для повышения эффективности и результативности расходов в сфере закупок, наилучшего достижения планируемых целей закупок, минимизации нарушений законодательства в сфере закупок, по мнению Контрольно-счетной комиссии, необходимо планомерное осуществление следующих мер: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повышение уровня профессиональной подготовки контрактных управляющих путем участия в краевых семинарах (курсах повышения квалификации) по проблемным вопросам в сфере закупок для государственных и муниципальных нужд; 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>- повышение уровня исполнительской дисциплины должностных лиц, осуществляющих полномочия в сфере закупок, неукоснительное исполнение ими требований законодательства в сфере закупок;</w:t>
      </w:r>
    </w:p>
    <w:p w:rsidR="00230572" w:rsidRPr="00230572" w:rsidRDefault="00230572" w:rsidP="00230572">
      <w:pPr>
        <w:ind w:firstLine="709"/>
        <w:jc w:val="both"/>
        <w:rPr>
          <w:sz w:val="28"/>
          <w:szCs w:val="28"/>
        </w:rPr>
      </w:pPr>
      <w:r w:rsidRPr="00230572">
        <w:rPr>
          <w:sz w:val="28"/>
          <w:szCs w:val="28"/>
        </w:rPr>
        <w:t xml:space="preserve">- усиление внутреннего </w:t>
      </w:r>
      <w:proofErr w:type="gramStart"/>
      <w:r w:rsidRPr="00230572">
        <w:rPr>
          <w:sz w:val="28"/>
          <w:szCs w:val="28"/>
        </w:rPr>
        <w:t>контроля за</w:t>
      </w:r>
      <w:proofErr w:type="gramEnd"/>
      <w:r w:rsidRPr="00230572">
        <w:rPr>
          <w:sz w:val="28"/>
          <w:szCs w:val="28"/>
        </w:rPr>
        <w:t xml:space="preserve"> соблюдением требований законодательства в сфере закупок.</w:t>
      </w:r>
    </w:p>
    <w:p w:rsidR="003D4A71" w:rsidRPr="003D4A71" w:rsidRDefault="003D4A71" w:rsidP="00947E20">
      <w:pPr>
        <w:pStyle w:val="a3"/>
        <w:tabs>
          <w:tab w:val="left" w:pos="567"/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</w:t>
      </w:r>
      <w:r w:rsidR="008754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 Все контрольные и экспертно-аналитические мероприятия, запланированные на 1 </w:t>
      </w:r>
      <w:r w:rsidR="002731EF">
        <w:rPr>
          <w:rFonts w:ascii="Times New Roman" w:hAnsi="Times New Roman"/>
          <w:sz w:val="28"/>
          <w:szCs w:val="28"/>
        </w:rPr>
        <w:t>квартал</w:t>
      </w:r>
      <w:r w:rsidRPr="003D4A71">
        <w:rPr>
          <w:rFonts w:ascii="Times New Roman" w:hAnsi="Times New Roman"/>
          <w:sz w:val="28"/>
          <w:szCs w:val="28"/>
        </w:rPr>
        <w:t xml:space="preserve"> 201</w:t>
      </w:r>
      <w:r w:rsidR="00A810B0">
        <w:rPr>
          <w:rFonts w:ascii="Times New Roman" w:hAnsi="Times New Roman"/>
          <w:sz w:val="28"/>
          <w:szCs w:val="28"/>
        </w:rPr>
        <w:t>6</w:t>
      </w:r>
      <w:r w:rsidRPr="003D4A71">
        <w:rPr>
          <w:rFonts w:ascii="Times New Roman" w:hAnsi="Times New Roman"/>
          <w:sz w:val="28"/>
          <w:szCs w:val="28"/>
        </w:rPr>
        <w:t xml:space="preserve"> года, выполнены в полном объеме.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Информационная деятельность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Информационная деятельность Контрольно-счетно</w:t>
      </w:r>
      <w:r w:rsidR="00D44D24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D44D24">
        <w:rPr>
          <w:sz w:val="28"/>
          <w:szCs w:val="28"/>
        </w:rPr>
        <w:t>комиссии</w:t>
      </w:r>
      <w:r w:rsidRPr="003D4A71">
        <w:rPr>
          <w:sz w:val="28"/>
          <w:szCs w:val="28"/>
        </w:rPr>
        <w:t xml:space="preserve"> состоит в информировании органов местного самоуправления и населения района о результатах проведенных контрольных и экспертно-аналитических мероприятий.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Так, главе района и в </w:t>
      </w:r>
      <w:r w:rsidR="00971408">
        <w:rPr>
          <w:sz w:val="28"/>
          <w:szCs w:val="28"/>
        </w:rPr>
        <w:t>С</w:t>
      </w:r>
      <w:r w:rsidRPr="003D4A71">
        <w:rPr>
          <w:sz w:val="28"/>
          <w:szCs w:val="28"/>
        </w:rPr>
        <w:t xml:space="preserve">овет </w:t>
      </w:r>
      <w:proofErr w:type="spellStart"/>
      <w:r w:rsidR="00D44D24">
        <w:rPr>
          <w:sz w:val="28"/>
          <w:szCs w:val="28"/>
        </w:rPr>
        <w:t>Грачевского</w:t>
      </w:r>
      <w:proofErr w:type="spellEnd"/>
      <w:r w:rsidRPr="003D4A71">
        <w:rPr>
          <w:sz w:val="28"/>
          <w:szCs w:val="28"/>
        </w:rPr>
        <w:t xml:space="preserve"> муниципального района для ознакомления и принятия мер направлялись заключения и отчеты по итогам проведенных контрольных и экспертно-аналитических мероприятий.</w:t>
      </w:r>
    </w:p>
    <w:p w:rsidR="003D4A71" w:rsidRPr="003D4A71" w:rsidRDefault="003D4A71" w:rsidP="003D4A71">
      <w:pPr>
        <w:pStyle w:val="a3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lastRenderedPageBreak/>
        <w:t xml:space="preserve">         В целях реализации принципа гласности, информация по итогам контрольных и экспертно-аналитических мероприятий размещались на официальном Интернет-сайте </w:t>
      </w:r>
      <w:r w:rsidR="00971408">
        <w:rPr>
          <w:rFonts w:ascii="Times New Roman" w:hAnsi="Times New Roman"/>
          <w:sz w:val="28"/>
          <w:szCs w:val="28"/>
        </w:rPr>
        <w:t>администрации</w:t>
      </w:r>
      <w:r w:rsidRPr="003D4A7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44D24">
        <w:rPr>
          <w:rFonts w:ascii="Times New Roman" w:hAnsi="Times New Roman"/>
          <w:sz w:val="28"/>
          <w:szCs w:val="28"/>
        </w:rPr>
        <w:t>Грачевского</w:t>
      </w:r>
      <w:proofErr w:type="spellEnd"/>
      <w:r w:rsidR="00D44D24">
        <w:rPr>
          <w:rFonts w:ascii="Times New Roman" w:hAnsi="Times New Roman"/>
          <w:sz w:val="28"/>
          <w:szCs w:val="28"/>
        </w:rPr>
        <w:t xml:space="preserve"> муниципального</w:t>
      </w:r>
      <w:r w:rsidRPr="003D4A71">
        <w:rPr>
          <w:rFonts w:ascii="Times New Roman" w:hAnsi="Times New Roman"/>
          <w:sz w:val="28"/>
          <w:szCs w:val="28"/>
        </w:rPr>
        <w:t xml:space="preserve"> района</w:t>
      </w:r>
      <w:r w:rsidRPr="003D4A71">
        <w:rPr>
          <w:rFonts w:ascii="Times New Roman" w:hAnsi="Times New Roman"/>
          <w:b/>
          <w:sz w:val="28"/>
          <w:szCs w:val="28"/>
        </w:rPr>
        <w:t>.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947E20">
        <w:rPr>
          <w:rFonts w:ascii="Times New Roman" w:hAnsi="Times New Roman"/>
          <w:sz w:val="28"/>
          <w:szCs w:val="28"/>
        </w:rPr>
        <w:t xml:space="preserve">Отчет о деятельности Контрольно-счетной комиссии </w:t>
      </w:r>
      <w:r w:rsidR="00264A8E">
        <w:rPr>
          <w:rFonts w:ascii="Times New Roman" w:hAnsi="Times New Roman"/>
          <w:sz w:val="28"/>
          <w:szCs w:val="28"/>
        </w:rPr>
        <w:t>за 201</w:t>
      </w:r>
      <w:r w:rsidR="00A810B0">
        <w:rPr>
          <w:rFonts w:ascii="Times New Roman" w:hAnsi="Times New Roman"/>
          <w:sz w:val="28"/>
          <w:szCs w:val="28"/>
        </w:rPr>
        <w:t>5</w:t>
      </w:r>
      <w:r w:rsidR="00264A8E">
        <w:rPr>
          <w:rFonts w:ascii="Times New Roman" w:hAnsi="Times New Roman"/>
          <w:sz w:val="28"/>
          <w:szCs w:val="28"/>
        </w:rPr>
        <w:t xml:space="preserve"> год </w:t>
      </w:r>
      <w:r w:rsidR="00947E20">
        <w:rPr>
          <w:rFonts w:ascii="Times New Roman" w:hAnsi="Times New Roman"/>
          <w:sz w:val="28"/>
          <w:szCs w:val="28"/>
        </w:rPr>
        <w:t xml:space="preserve">был опубликован в установленном порядке в </w:t>
      </w:r>
      <w:r w:rsidR="0061565A">
        <w:rPr>
          <w:rFonts w:ascii="Times New Roman" w:hAnsi="Times New Roman"/>
          <w:sz w:val="28"/>
          <w:szCs w:val="28"/>
        </w:rPr>
        <w:t xml:space="preserve">муниципальной </w:t>
      </w:r>
      <w:r w:rsidR="00947E20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947E20">
        <w:rPr>
          <w:rFonts w:ascii="Times New Roman" w:hAnsi="Times New Roman"/>
          <w:sz w:val="28"/>
          <w:szCs w:val="28"/>
        </w:rPr>
        <w:t>Грачевский</w:t>
      </w:r>
      <w:proofErr w:type="spellEnd"/>
      <w:r w:rsidR="00947E20">
        <w:rPr>
          <w:rFonts w:ascii="Times New Roman" w:hAnsi="Times New Roman"/>
          <w:sz w:val="28"/>
          <w:szCs w:val="28"/>
        </w:rPr>
        <w:t xml:space="preserve"> вестник» № </w:t>
      </w:r>
      <w:r w:rsidR="00A810B0">
        <w:rPr>
          <w:rFonts w:ascii="Times New Roman" w:hAnsi="Times New Roman"/>
          <w:sz w:val="28"/>
          <w:szCs w:val="28"/>
        </w:rPr>
        <w:t>1</w:t>
      </w:r>
      <w:r w:rsidR="00947E20">
        <w:rPr>
          <w:rFonts w:ascii="Times New Roman" w:hAnsi="Times New Roman"/>
          <w:sz w:val="28"/>
          <w:szCs w:val="28"/>
        </w:rPr>
        <w:t xml:space="preserve"> (</w:t>
      </w:r>
      <w:r w:rsidR="00A810B0">
        <w:rPr>
          <w:rFonts w:ascii="Times New Roman" w:hAnsi="Times New Roman"/>
          <w:sz w:val="28"/>
          <w:szCs w:val="28"/>
        </w:rPr>
        <w:t>4</w:t>
      </w:r>
      <w:r w:rsidR="00741998">
        <w:rPr>
          <w:rFonts w:ascii="Times New Roman" w:hAnsi="Times New Roman"/>
          <w:sz w:val="28"/>
          <w:szCs w:val="28"/>
        </w:rPr>
        <w:t>1</w:t>
      </w:r>
      <w:r w:rsidR="00947E20">
        <w:rPr>
          <w:rFonts w:ascii="Times New Roman" w:hAnsi="Times New Roman"/>
          <w:sz w:val="28"/>
          <w:szCs w:val="28"/>
        </w:rPr>
        <w:t xml:space="preserve">) от </w:t>
      </w:r>
      <w:r w:rsidR="00741998">
        <w:rPr>
          <w:rFonts w:ascii="Times New Roman" w:hAnsi="Times New Roman"/>
          <w:sz w:val="28"/>
          <w:szCs w:val="28"/>
        </w:rPr>
        <w:t>1</w:t>
      </w:r>
      <w:r w:rsidR="00A810B0">
        <w:rPr>
          <w:rFonts w:ascii="Times New Roman" w:hAnsi="Times New Roman"/>
          <w:sz w:val="28"/>
          <w:szCs w:val="28"/>
        </w:rPr>
        <w:t>8</w:t>
      </w:r>
      <w:r w:rsidR="00947E20">
        <w:rPr>
          <w:rFonts w:ascii="Times New Roman" w:hAnsi="Times New Roman"/>
          <w:sz w:val="28"/>
          <w:szCs w:val="28"/>
        </w:rPr>
        <w:t xml:space="preserve"> февраля 201</w:t>
      </w:r>
      <w:r w:rsidR="00A810B0">
        <w:rPr>
          <w:rFonts w:ascii="Times New Roman" w:hAnsi="Times New Roman"/>
          <w:sz w:val="28"/>
          <w:szCs w:val="28"/>
        </w:rPr>
        <w:t>6</w:t>
      </w:r>
      <w:r w:rsidR="00947E20">
        <w:rPr>
          <w:rFonts w:ascii="Times New Roman" w:hAnsi="Times New Roman"/>
          <w:sz w:val="28"/>
          <w:szCs w:val="28"/>
        </w:rPr>
        <w:t xml:space="preserve"> года.</w:t>
      </w:r>
    </w:p>
    <w:p w:rsidR="003D4A71" w:rsidRPr="003D4A71" w:rsidRDefault="003D4A71" w:rsidP="003D4A71">
      <w:pPr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Контрольно-счетн</w:t>
      </w:r>
      <w:r w:rsidR="00D44D24">
        <w:rPr>
          <w:sz w:val="28"/>
          <w:szCs w:val="28"/>
        </w:rPr>
        <w:t>ая комиссия</w:t>
      </w:r>
      <w:r w:rsidRPr="003D4A71">
        <w:rPr>
          <w:sz w:val="28"/>
          <w:szCs w:val="28"/>
        </w:rPr>
        <w:t xml:space="preserve"> и в дальнейшем намерен</w:t>
      </w:r>
      <w:r w:rsidR="00D44D24">
        <w:rPr>
          <w:sz w:val="28"/>
          <w:szCs w:val="28"/>
        </w:rPr>
        <w:t>а</w:t>
      </w:r>
      <w:r w:rsidRPr="003D4A71">
        <w:rPr>
          <w:sz w:val="28"/>
          <w:szCs w:val="28"/>
        </w:rPr>
        <w:t xml:space="preserve"> совершенствовать работу по обеспечению гласности в своей деятельности, в том числе посредством  размещения информации на официальном Интернет-сайте.  </w:t>
      </w:r>
    </w:p>
    <w:p w:rsidR="003D4A71" w:rsidRPr="003D4A71" w:rsidRDefault="003D4A71" w:rsidP="003D4A71">
      <w:pPr>
        <w:jc w:val="both"/>
        <w:rPr>
          <w:b/>
          <w:i/>
          <w:sz w:val="28"/>
          <w:szCs w:val="28"/>
        </w:rPr>
      </w:pP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  <w:r w:rsidRPr="003D4A71">
        <w:rPr>
          <w:b/>
          <w:i/>
          <w:sz w:val="28"/>
          <w:szCs w:val="28"/>
        </w:rPr>
        <w:t xml:space="preserve"> Организационн</w:t>
      </w:r>
      <w:r w:rsidR="00F910B3">
        <w:rPr>
          <w:b/>
          <w:i/>
          <w:sz w:val="28"/>
          <w:szCs w:val="28"/>
        </w:rPr>
        <w:t>о-методическая</w:t>
      </w:r>
      <w:r w:rsidRPr="003D4A71">
        <w:rPr>
          <w:b/>
          <w:i/>
          <w:sz w:val="28"/>
          <w:szCs w:val="28"/>
        </w:rPr>
        <w:t xml:space="preserve"> деятельность иная деятельность</w:t>
      </w:r>
    </w:p>
    <w:p w:rsidR="003D4A71" w:rsidRPr="003D4A71" w:rsidRDefault="003D4A71" w:rsidP="003D4A71">
      <w:pPr>
        <w:tabs>
          <w:tab w:val="center" w:pos="4819"/>
        </w:tabs>
        <w:jc w:val="center"/>
        <w:rPr>
          <w:b/>
          <w:i/>
          <w:sz w:val="28"/>
          <w:szCs w:val="28"/>
        </w:rPr>
      </w:pPr>
    </w:p>
    <w:p w:rsidR="003D4A71" w:rsidRPr="003D4A71" w:rsidRDefault="00F910B3" w:rsidP="003D4A71">
      <w:pPr>
        <w:tabs>
          <w:tab w:val="left" w:pos="567"/>
        </w:tabs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132">
        <w:rPr>
          <w:sz w:val="28"/>
          <w:szCs w:val="28"/>
        </w:rPr>
        <w:t xml:space="preserve"> В</w:t>
      </w:r>
      <w:r w:rsidR="003D4A71" w:rsidRPr="003D4A71">
        <w:rPr>
          <w:sz w:val="28"/>
          <w:szCs w:val="28"/>
        </w:rPr>
        <w:t xml:space="preserve"> отчетном периоде на регулярной основе осуществлялось взаимодействие с</w:t>
      </w:r>
      <w:r w:rsidR="003D4A71" w:rsidRPr="003D4A71">
        <w:rPr>
          <w:spacing w:val="-3"/>
          <w:sz w:val="28"/>
          <w:szCs w:val="28"/>
        </w:rPr>
        <w:t xml:space="preserve"> представительной и </w:t>
      </w:r>
      <w:r w:rsidR="003D4A71" w:rsidRPr="003D4A71">
        <w:rPr>
          <w:sz w:val="28"/>
          <w:szCs w:val="28"/>
        </w:rPr>
        <w:t>исполнительной властью района.</w:t>
      </w:r>
    </w:p>
    <w:p w:rsidR="003D4A71" w:rsidRPr="003D4A71" w:rsidRDefault="003D4A71" w:rsidP="003D4A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Должностные лица Контрольно-счетно</w:t>
      </w:r>
      <w:r w:rsidR="00B35132">
        <w:rPr>
          <w:rFonts w:ascii="Times New Roman" w:hAnsi="Times New Roman"/>
          <w:sz w:val="28"/>
          <w:szCs w:val="28"/>
        </w:rPr>
        <w:t>й</w:t>
      </w:r>
      <w:r w:rsidRPr="003D4A71">
        <w:rPr>
          <w:rFonts w:ascii="Times New Roman" w:hAnsi="Times New Roman"/>
          <w:sz w:val="28"/>
          <w:szCs w:val="28"/>
        </w:rPr>
        <w:t xml:space="preserve"> </w:t>
      </w:r>
      <w:r w:rsidR="00B35132">
        <w:rPr>
          <w:rFonts w:ascii="Times New Roman" w:hAnsi="Times New Roman"/>
          <w:sz w:val="28"/>
          <w:szCs w:val="28"/>
        </w:rPr>
        <w:t>комиссии</w:t>
      </w:r>
      <w:r w:rsidRPr="003D4A71">
        <w:rPr>
          <w:rFonts w:ascii="Times New Roman" w:hAnsi="Times New Roman"/>
          <w:sz w:val="28"/>
          <w:szCs w:val="28"/>
        </w:rPr>
        <w:t xml:space="preserve"> участвовали в заседаниях, </w:t>
      </w:r>
      <w:bookmarkStart w:id="0" w:name="_GoBack"/>
      <w:bookmarkEnd w:id="0"/>
      <w:r w:rsidRPr="003D4A71">
        <w:rPr>
          <w:rFonts w:ascii="Times New Roman" w:hAnsi="Times New Roman"/>
          <w:sz w:val="28"/>
          <w:szCs w:val="28"/>
        </w:rPr>
        <w:t>рабочих совещаниях</w:t>
      </w:r>
      <w:r w:rsidR="00B35132">
        <w:rPr>
          <w:rFonts w:ascii="Times New Roman" w:hAnsi="Times New Roman"/>
          <w:sz w:val="28"/>
          <w:szCs w:val="28"/>
        </w:rPr>
        <w:t>,</w:t>
      </w:r>
      <w:r w:rsidRPr="003D4A71">
        <w:rPr>
          <w:rFonts w:ascii="Times New Roman" w:hAnsi="Times New Roman"/>
          <w:sz w:val="28"/>
          <w:szCs w:val="28"/>
        </w:rPr>
        <w:t xml:space="preserve"> проводимых органами местного самоуправления. </w:t>
      </w:r>
    </w:p>
    <w:p w:rsidR="003D4A71" w:rsidRPr="003D4A71" w:rsidRDefault="003D4A71" w:rsidP="00B35132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D4A71">
        <w:rPr>
          <w:rFonts w:ascii="Times New Roman" w:hAnsi="Times New Roman"/>
          <w:sz w:val="28"/>
          <w:szCs w:val="28"/>
        </w:rPr>
        <w:t xml:space="preserve">         На постоянной основе осуществляется сотрудничество с </w:t>
      </w:r>
      <w:r w:rsidR="00B35132">
        <w:rPr>
          <w:rFonts w:ascii="Times New Roman" w:hAnsi="Times New Roman"/>
          <w:sz w:val="28"/>
          <w:szCs w:val="28"/>
        </w:rPr>
        <w:t xml:space="preserve">Контрольно-счетной палатой Ставропольского края, </w:t>
      </w:r>
      <w:r w:rsidRPr="003D4A71">
        <w:rPr>
          <w:rFonts w:ascii="Times New Roman" w:hAnsi="Times New Roman"/>
          <w:sz w:val="28"/>
          <w:szCs w:val="28"/>
        </w:rPr>
        <w:t xml:space="preserve">контрольно-счетными органами муниципальных образований Ставропольского края по </w:t>
      </w:r>
      <w:r w:rsidR="00B35132">
        <w:rPr>
          <w:rFonts w:ascii="Times New Roman" w:hAnsi="Times New Roman"/>
          <w:sz w:val="28"/>
          <w:szCs w:val="28"/>
        </w:rPr>
        <w:t>обмену опытом</w:t>
      </w:r>
      <w:r w:rsidRPr="003D4A71">
        <w:rPr>
          <w:rFonts w:ascii="Times New Roman" w:hAnsi="Times New Roman"/>
          <w:sz w:val="28"/>
          <w:szCs w:val="28"/>
        </w:rPr>
        <w:t xml:space="preserve"> методологической и организационной </w:t>
      </w:r>
      <w:r w:rsidR="00B35132">
        <w:rPr>
          <w:rFonts w:ascii="Times New Roman" w:hAnsi="Times New Roman"/>
          <w:sz w:val="28"/>
          <w:szCs w:val="28"/>
        </w:rPr>
        <w:t>работы</w:t>
      </w:r>
      <w:r w:rsidRPr="003D4A71">
        <w:rPr>
          <w:rFonts w:ascii="Times New Roman" w:hAnsi="Times New Roman"/>
          <w:sz w:val="28"/>
          <w:szCs w:val="28"/>
        </w:rPr>
        <w:t xml:space="preserve">.            </w:t>
      </w:r>
    </w:p>
    <w:p w:rsidR="003D4A71" w:rsidRPr="003D4A71" w:rsidRDefault="003D4A71" w:rsidP="006156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3D4A71">
        <w:rPr>
          <w:sz w:val="28"/>
          <w:szCs w:val="28"/>
        </w:rPr>
        <w:t xml:space="preserve">          Таким образом, за отчетный период Контрольно-счетн</w:t>
      </w:r>
      <w:r w:rsidR="00B35132">
        <w:rPr>
          <w:sz w:val="28"/>
          <w:szCs w:val="28"/>
        </w:rPr>
        <w:t>ой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комиссией</w:t>
      </w:r>
      <w:r w:rsidRPr="003D4A71">
        <w:rPr>
          <w:sz w:val="28"/>
          <w:szCs w:val="28"/>
        </w:rPr>
        <w:t xml:space="preserve"> обеспечена реализация целей и задач, возложенных на не</w:t>
      </w:r>
      <w:r w:rsidR="00B35132">
        <w:rPr>
          <w:sz w:val="28"/>
          <w:szCs w:val="28"/>
        </w:rPr>
        <w:t>е</w:t>
      </w:r>
      <w:r w:rsidRPr="003D4A71">
        <w:rPr>
          <w:sz w:val="28"/>
          <w:szCs w:val="28"/>
        </w:rPr>
        <w:t xml:space="preserve"> Положением, Бюджетным кодексом Российской Федерации и иными нормативно-правовыми актами.</w:t>
      </w: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 xml:space="preserve">Председатель 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Контрольно-счетно</w:t>
      </w:r>
      <w:r w:rsidR="00B35132">
        <w:rPr>
          <w:sz w:val="28"/>
          <w:szCs w:val="28"/>
        </w:rPr>
        <w:t>й</w:t>
      </w:r>
      <w:r w:rsidRPr="003D4A71">
        <w:rPr>
          <w:sz w:val="28"/>
          <w:szCs w:val="28"/>
        </w:rPr>
        <w:t xml:space="preserve"> </w:t>
      </w:r>
      <w:r w:rsidR="00B35132">
        <w:rPr>
          <w:sz w:val="28"/>
          <w:szCs w:val="28"/>
        </w:rPr>
        <w:t>комисси</w:t>
      </w:r>
      <w:r w:rsidR="009C2E2F">
        <w:rPr>
          <w:sz w:val="28"/>
          <w:szCs w:val="28"/>
        </w:rPr>
        <w:t>и</w:t>
      </w:r>
    </w:p>
    <w:p w:rsidR="003D4A71" w:rsidRPr="003D4A71" w:rsidRDefault="00B35132" w:rsidP="003D4A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Грачевского</w:t>
      </w:r>
      <w:proofErr w:type="spellEnd"/>
      <w:r w:rsidR="003D4A71" w:rsidRPr="003D4A71">
        <w:rPr>
          <w:sz w:val="28"/>
          <w:szCs w:val="28"/>
        </w:rPr>
        <w:t xml:space="preserve"> муниципального района</w:t>
      </w:r>
    </w:p>
    <w:p w:rsidR="003D4A71" w:rsidRPr="003D4A71" w:rsidRDefault="003D4A71" w:rsidP="003D4A71">
      <w:pPr>
        <w:rPr>
          <w:sz w:val="28"/>
          <w:szCs w:val="28"/>
        </w:rPr>
      </w:pPr>
      <w:r w:rsidRPr="003D4A71">
        <w:rPr>
          <w:sz w:val="28"/>
          <w:szCs w:val="28"/>
        </w:rPr>
        <w:t>Ставропольского края</w:t>
      </w:r>
      <w:r w:rsidRPr="003D4A71">
        <w:rPr>
          <w:sz w:val="28"/>
          <w:szCs w:val="28"/>
        </w:rPr>
        <w:tab/>
        <w:t xml:space="preserve">                                               </w:t>
      </w:r>
      <w:r w:rsidR="00B35132">
        <w:rPr>
          <w:sz w:val="28"/>
          <w:szCs w:val="28"/>
        </w:rPr>
        <w:t xml:space="preserve">         </w:t>
      </w:r>
      <w:r w:rsidRPr="003D4A71">
        <w:rPr>
          <w:sz w:val="28"/>
          <w:szCs w:val="28"/>
        </w:rPr>
        <w:t xml:space="preserve">        </w:t>
      </w:r>
      <w:proofErr w:type="spellStart"/>
      <w:r w:rsidR="00B35132">
        <w:rPr>
          <w:sz w:val="28"/>
          <w:szCs w:val="28"/>
        </w:rPr>
        <w:t>О.В.Пономарева</w:t>
      </w:r>
      <w:proofErr w:type="spellEnd"/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3D4A71" w:rsidP="003D4A71">
      <w:pPr>
        <w:rPr>
          <w:sz w:val="28"/>
          <w:szCs w:val="28"/>
        </w:rPr>
      </w:pPr>
    </w:p>
    <w:p w:rsidR="003D4A71" w:rsidRPr="003D4A71" w:rsidRDefault="00A810B0" w:rsidP="003D4A71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74199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3D4A71" w:rsidRPr="003D4A7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3D4A71" w:rsidRPr="003D4A71">
        <w:rPr>
          <w:sz w:val="28"/>
          <w:szCs w:val="28"/>
        </w:rPr>
        <w:t xml:space="preserve"> года</w:t>
      </w:r>
    </w:p>
    <w:p w:rsidR="00FE07E0" w:rsidRPr="003D4A71" w:rsidRDefault="00FE07E0">
      <w:pPr>
        <w:rPr>
          <w:sz w:val="28"/>
          <w:szCs w:val="28"/>
        </w:rPr>
      </w:pPr>
    </w:p>
    <w:sectPr w:rsidR="00FE07E0" w:rsidRPr="003D4A71" w:rsidSect="0061565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56"/>
    <w:multiLevelType w:val="hybridMultilevel"/>
    <w:tmpl w:val="A84CE190"/>
    <w:lvl w:ilvl="0" w:tplc="988CD37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5557AA"/>
    <w:multiLevelType w:val="hybridMultilevel"/>
    <w:tmpl w:val="037E6EA8"/>
    <w:lvl w:ilvl="0" w:tplc="0CB02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893143"/>
    <w:multiLevelType w:val="hybridMultilevel"/>
    <w:tmpl w:val="9A8ED852"/>
    <w:lvl w:ilvl="0" w:tplc="43EAD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59"/>
    <w:rsid w:val="000054D6"/>
    <w:rsid w:val="00102932"/>
    <w:rsid w:val="00116218"/>
    <w:rsid w:val="00150154"/>
    <w:rsid w:val="001551D3"/>
    <w:rsid w:val="002224AA"/>
    <w:rsid w:val="002274E1"/>
    <w:rsid w:val="00230572"/>
    <w:rsid w:val="00264980"/>
    <w:rsid w:val="00264A8E"/>
    <w:rsid w:val="002731EF"/>
    <w:rsid w:val="002C1287"/>
    <w:rsid w:val="00321E4D"/>
    <w:rsid w:val="003C522A"/>
    <w:rsid w:val="003D4A71"/>
    <w:rsid w:val="003E0859"/>
    <w:rsid w:val="0043427A"/>
    <w:rsid w:val="004A4306"/>
    <w:rsid w:val="004C3EE3"/>
    <w:rsid w:val="0051327F"/>
    <w:rsid w:val="0057639F"/>
    <w:rsid w:val="005C1177"/>
    <w:rsid w:val="005C206B"/>
    <w:rsid w:val="00613772"/>
    <w:rsid w:val="0061565A"/>
    <w:rsid w:val="006C69B8"/>
    <w:rsid w:val="00741998"/>
    <w:rsid w:val="00743211"/>
    <w:rsid w:val="007D50E5"/>
    <w:rsid w:val="007F42DD"/>
    <w:rsid w:val="007F6F44"/>
    <w:rsid w:val="0087546D"/>
    <w:rsid w:val="008923AA"/>
    <w:rsid w:val="008C4284"/>
    <w:rsid w:val="009314D2"/>
    <w:rsid w:val="00947E20"/>
    <w:rsid w:val="0095097D"/>
    <w:rsid w:val="00971408"/>
    <w:rsid w:val="0098339F"/>
    <w:rsid w:val="009C2E2F"/>
    <w:rsid w:val="009D7793"/>
    <w:rsid w:val="009E35A0"/>
    <w:rsid w:val="00A4429F"/>
    <w:rsid w:val="00A810B0"/>
    <w:rsid w:val="00B04B32"/>
    <w:rsid w:val="00B35132"/>
    <w:rsid w:val="00BA7F4D"/>
    <w:rsid w:val="00BB08D4"/>
    <w:rsid w:val="00BB3E19"/>
    <w:rsid w:val="00BE4277"/>
    <w:rsid w:val="00BF4EBA"/>
    <w:rsid w:val="00C248EB"/>
    <w:rsid w:val="00C359D4"/>
    <w:rsid w:val="00C67D16"/>
    <w:rsid w:val="00C844D7"/>
    <w:rsid w:val="00D025F5"/>
    <w:rsid w:val="00D44D24"/>
    <w:rsid w:val="00D46414"/>
    <w:rsid w:val="00D928E3"/>
    <w:rsid w:val="00D933FD"/>
    <w:rsid w:val="00DA2DE9"/>
    <w:rsid w:val="00DE5BED"/>
    <w:rsid w:val="00E01EC9"/>
    <w:rsid w:val="00E446A3"/>
    <w:rsid w:val="00E45ADD"/>
    <w:rsid w:val="00ED6E5A"/>
    <w:rsid w:val="00EE6DFF"/>
    <w:rsid w:val="00F07299"/>
    <w:rsid w:val="00F86C9F"/>
    <w:rsid w:val="00F910B3"/>
    <w:rsid w:val="00FA58E3"/>
    <w:rsid w:val="00FD1859"/>
    <w:rsid w:val="00FE07E0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A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rsid w:val="003D4A71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4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2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2016-05-05T12:43:00Z</cp:lastPrinted>
  <dcterms:created xsi:type="dcterms:W3CDTF">2013-07-01T03:59:00Z</dcterms:created>
  <dcterms:modified xsi:type="dcterms:W3CDTF">2016-05-05T12:53:00Z</dcterms:modified>
</cp:coreProperties>
</file>