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F7" w:rsidRPr="00B57668" w:rsidRDefault="002A7AC0" w:rsidP="001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1F741C" w:rsidRDefault="001F741C" w:rsidP="001F741C">
      <w:pPr>
        <w:jc w:val="center"/>
        <w:rPr>
          <w:b/>
          <w:sz w:val="28"/>
          <w:szCs w:val="28"/>
        </w:rPr>
      </w:pPr>
      <w:r w:rsidRPr="00B57668">
        <w:rPr>
          <w:b/>
          <w:sz w:val="28"/>
          <w:szCs w:val="28"/>
        </w:rPr>
        <w:t>по результатам контрольного мероприятия</w:t>
      </w:r>
    </w:p>
    <w:p w:rsidR="007258CD" w:rsidRDefault="000C1367" w:rsidP="007258CD">
      <w:pPr>
        <w:jc w:val="center"/>
        <w:rPr>
          <w:sz w:val="28"/>
          <w:szCs w:val="28"/>
        </w:rPr>
      </w:pPr>
      <w:r w:rsidRPr="000C1367">
        <w:rPr>
          <w:sz w:val="28"/>
          <w:szCs w:val="28"/>
        </w:rPr>
        <w:t>«Проверка законности и эффективности управления и распоряжения земельными участками, проверка полноты и своевременности поступления арендной платы за земельные участки, доходов от права заключения договоров аренды на землю и доходов от приватизации земель за 2013-2014 годы»</w:t>
      </w:r>
      <w:r w:rsidR="007258CD">
        <w:rPr>
          <w:sz w:val="28"/>
          <w:szCs w:val="28"/>
        </w:rPr>
        <w:t xml:space="preserve"> </w:t>
      </w:r>
    </w:p>
    <w:p w:rsidR="007258CD" w:rsidRDefault="007258CD" w:rsidP="001F741C">
      <w:pPr>
        <w:jc w:val="both"/>
        <w:rPr>
          <w:sz w:val="28"/>
          <w:szCs w:val="28"/>
        </w:rPr>
      </w:pPr>
    </w:p>
    <w:p w:rsidR="007258CD" w:rsidRDefault="007258CD" w:rsidP="00725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4B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1.</w:t>
      </w:r>
      <w:r w:rsidR="00784BB3">
        <w:rPr>
          <w:sz w:val="28"/>
          <w:szCs w:val="28"/>
        </w:rPr>
        <w:t xml:space="preserve"> </w:t>
      </w:r>
      <w:r w:rsidR="001F741C" w:rsidRPr="007258CD">
        <w:rPr>
          <w:sz w:val="28"/>
          <w:szCs w:val="28"/>
          <w:u w:val="single"/>
        </w:rPr>
        <w:t>Основание для проведения контрольного мероприятия</w:t>
      </w:r>
      <w:r w:rsidR="00784BB3">
        <w:rPr>
          <w:sz w:val="28"/>
          <w:szCs w:val="28"/>
          <w:u w:val="single"/>
        </w:rPr>
        <w:t xml:space="preserve">: </w:t>
      </w:r>
      <w:r w:rsidR="000C1367" w:rsidRPr="000C1367">
        <w:t xml:space="preserve"> </w:t>
      </w:r>
      <w:r w:rsidR="000C1367" w:rsidRPr="00784BB3">
        <w:rPr>
          <w:sz w:val="28"/>
          <w:szCs w:val="28"/>
        </w:rPr>
        <w:t>пункт 2.7. Плана работы Контрольно-счетной комиссии Грачевского муниципального района Ставропольского края (далее – КСК) на 2015 год, приказ председателя КСК от 28.08.2015 № 46.</w:t>
      </w:r>
    </w:p>
    <w:p w:rsidR="000C1367" w:rsidRDefault="007258CD" w:rsidP="000C1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41C">
        <w:rPr>
          <w:sz w:val="28"/>
          <w:szCs w:val="28"/>
        </w:rPr>
        <w:t xml:space="preserve"> </w:t>
      </w:r>
      <w:r w:rsidR="00784BB3">
        <w:rPr>
          <w:sz w:val="28"/>
          <w:szCs w:val="28"/>
        </w:rPr>
        <w:t xml:space="preserve">    </w:t>
      </w:r>
      <w:r w:rsidR="001F741C">
        <w:rPr>
          <w:sz w:val="28"/>
          <w:szCs w:val="28"/>
        </w:rPr>
        <w:t xml:space="preserve"> </w:t>
      </w:r>
      <w:r w:rsidR="001F741C" w:rsidRPr="001F741C">
        <w:rPr>
          <w:sz w:val="28"/>
          <w:szCs w:val="28"/>
        </w:rPr>
        <w:t>2.</w:t>
      </w:r>
      <w:r w:rsidR="00784BB3">
        <w:rPr>
          <w:sz w:val="28"/>
          <w:szCs w:val="28"/>
        </w:rPr>
        <w:t xml:space="preserve"> </w:t>
      </w:r>
      <w:r w:rsidR="001F741C" w:rsidRPr="007258CD">
        <w:rPr>
          <w:sz w:val="28"/>
          <w:szCs w:val="28"/>
          <w:u w:val="single"/>
        </w:rPr>
        <w:t>Цел</w:t>
      </w:r>
      <w:r w:rsidR="000C1367">
        <w:rPr>
          <w:sz w:val="28"/>
          <w:szCs w:val="28"/>
          <w:u w:val="single"/>
        </w:rPr>
        <w:t>и</w:t>
      </w:r>
      <w:r w:rsidR="001F741C" w:rsidRPr="007258CD">
        <w:rPr>
          <w:sz w:val="28"/>
          <w:szCs w:val="28"/>
          <w:u w:val="single"/>
        </w:rPr>
        <w:t xml:space="preserve"> контрольного мероприятия</w:t>
      </w:r>
      <w:r w:rsidR="001F741C" w:rsidRPr="007258CD">
        <w:rPr>
          <w:b/>
          <w:sz w:val="28"/>
          <w:szCs w:val="28"/>
          <w:u w:val="single"/>
        </w:rPr>
        <w:t>:</w:t>
      </w:r>
      <w:r w:rsidRPr="007258CD">
        <w:rPr>
          <w:sz w:val="28"/>
          <w:szCs w:val="28"/>
        </w:rPr>
        <w:t xml:space="preserve"> </w:t>
      </w:r>
    </w:p>
    <w:p w:rsidR="000C1367" w:rsidRPr="000C1367" w:rsidRDefault="000C1367" w:rsidP="000C1367">
      <w:pPr>
        <w:jc w:val="both"/>
        <w:rPr>
          <w:sz w:val="28"/>
          <w:szCs w:val="28"/>
        </w:rPr>
      </w:pPr>
      <w:r w:rsidRPr="000C1367">
        <w:rPr>
          <w:sz w:val="28"/>
          <w:szCs w:val="28"/>
        </w:rPr>
        <w:t>- установление законности и эффективности управления и распоряжения земельными участками, находящимися в собственности Грачевского муниципального района Ставропольского края и участками, государственная собственность на которые не разграничена;</w:t>
      </w:r>
    </w:p>
    <w:p w:rsidR="00784BB3" w:rsidRDefault="000C1367" w:rsidP="001F741C">
      <w:pPr>
        <w:jc w:val="both"/>
        <w:rPr>
          <w:b/>
          <w:sz w:val="28"/>
          <w:szCs w:val="28"/>
        </w:rPr>
      </w:pPr>
      <w:r w:rsidRPr="000C1367">
        <w:rPr>
          <w:sz w:val="28"/>
          <w:szCs w:val="28"/>
        </w:rPr>
        <w:t>- оценка эффективности выполнения полномочий органами местного самоуправления по управлению и распоряжению земельными участками с целью увеличения доходов, поступающих в бюджет муниципального района.</w:t>
      </w:r>
      <w:r w:rsidR="001F741C" w:rsidRPr="007258CD">
        <w:rPr>
          <w:b/>
          <w:sz w:val="28"/>
          <w:szCs w:val="28"/>
        </w:rPr>
        <w:t xml:space="preserve"> </w:t>
      </w:r>
    </w:p>
    <w:p w:rsidR="000C1367" w:rsidRDefault="001F741C" w:rsidP="001F741C">
      <w:pPr>
        <w:jc w:val="both"/>
        <w:rPr>
          <w:sz w:val="28"/>
          <w:szCs w:val="28"/>
        </w:rPr>
      </w:pPr>
      <w:r w:rsidRPr="007258CD">
        <w:rPr>
          <w:b/>
          <w:sz w:val="28"/>
          <w:szCs w:val="28"/>
        </w:rPr>
        <w:t xml:space="preserve"> </w:t>
      </w:r>
      <w:r w:rsidR="00784BB3">
        <w:rPr>
          <w:b/>
          <w:sz w:val="28"/>
          <w:szCs w:val="28"/>
        </w:rPr>
        <w:t xml:space="preserve">      </w:t>
      </w:r>
      <w:r w:rsidRPr="007258CD">
        <w:rPr>
          <w:sz w:val="28"/>
          <w:szCs w:val="28"/>
        </w:rPr>
        <w:t>3.</w:t>
      </w:r>
      <w:r w:rsidR="00784BB3">
        <w:rPr>
          <w:sz w:val="28"/>
          <w:szCs w:val="28"/>
        </w:rPr>
        <w:t xml:space="preserve"> </w:t>
      </w:r>
      <w:r w:rsidRPr="007258CD">
        <w:rPr>
          <w:sz w:val="28"/>
          <w:szCs w:val="28"/>
          <w:u w:val="single"/>
        </w:rPr>
        <w:t>Предмет контрольного мероприятия</w:t>
      </w:r>
      <w:r w:rsidRPr="007258CD">
        <w:rPr>
          <w:b/>
          <w:sz w:val="28"/>
          <w:szCs w:val="28"/>
        </w:rPr>
        <w:t>:</w:t>
      </w:r>
      <w:r w:rsidR="007258CD" w:rsidRPr="007258CD">
        <w:rPr>
          <w:sz w:val="28"/>
          <w:szCs w:val="28"/>
        </w:rPr>
        <w:t xml:space="preserve"> </w:t>
      </w:r>
      <w:r w:rsidR="000C1367" w:rsidRPr="000C1367">
        <w:rPr>
          <w:sz w:val="28"/>
          <w:szCs w:val="28"/>
        </w:rPr>
        <w:t>нормативные правовые акты, регулирующие порядок управления и распоряжения земельными участками, находящимися в собственности Грачевского муниципального района Ставропольского края и участками, государственная собственность на которые не разграничена, договоры, финансовая отчетность, справочно-цифровые и иные материалы, относящиеся к теме проверки.</w:t>
      </w:r>
    </w:p>
    <w:p w:rsidR="007258CD" w:rsidRDefault="007258CD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41C" w:rsidRPr="007258CD">
        <w:rPr>
          <w:sz w:val="28"/>
          <w:szCs w:val="28"/>
        </w:rPr>
        <w:t xml:space="preserve"> </w:t>
      </w:r>
      <w:r w:rsidR="00784BB3">
        <w:rPr>
          <w:sz w:val="28"/>
          <w:szCs w:val="28"/>
        </w:rPr>
        <w:t xml:space="preserve">    </w:t>
      </w:r>
      <w:r w:rsidR="001F741C" w:rsidRPr="007258CD">
        <w:rPr>
          <w:sz w:val="28"/>
          <w:szCs w:val="28"/>
        </w:rPr>
        <w:t>4.</w:t>
      </w:r>
      <w:r w:rsidR="00784BB3">
        <w:rPr>
          <w:sz w:val="28"/>
          <w:szCs w:val="28"/>
        </w:rPr>
        <w:t xml:space="preserve"> </w:t>
      </w:r>
      <w:r w:rsidR="001F741C" w:rsidRPr="007258CD">
        <w:rPr>
          <w:sz w:val="28"/>
          <w:szCs w:val="28"/>
          <w:u w:val="single"/>
        </w:rPr>
        <w:t>Объекты контрольного мероприятия</w:t>
      </w:r>
      <w:r w:rsidR="001F741C" w:rsidRPr="007258CD">
        <w:rPr>
          <w:sz w:val="28"/>
          <w:szCs w:val="28"/>
        </w:rPr>
        <w:t>:</w:t>
      </w:r>
      <w:r w:rsidRPr="007258CD">
        <w:rPr>
          <w:sz w:val="28"/>
          <w:szCs w:val="28"/>
        </w:rPr>
        <w:t xml:space="preserve"> </w:t>
      </w:r>
      <w:r w:rsidR="000C1367" w:rsidRPr="000C1367">
        <w:rPr>
          <w:sz w:val="28"/>
          <w:szCs w:val="28"/>
        </w:rPr>
        <w:t>отдел имущественных и земельных отношений администрации Грачевского муниципального района Ставропольского края (далее – Отдел).</w:t>
      </w:r>
    </w:p>
    <w:p w:rsidR="007258CD" w:rsidRDefault="007258CD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4BB3">
        <w:rPr>
          <w:sz w:val="28"/>
          <w:szCs w:val="28"/>
        </w:rPr>
        <w:t xml:space="preserve">  </w:t>
      </w:r>
      <w:r w:rsidR="001F741C">
        <w:rPr>
          <w:sz w:val="28"/>
          <w:szCs w:val="28"/>
        </w:rPr>
        <w:t xml:space="preserve"> 5</w:t>
      </w:r>
      <w:r w:rsidR="002A7AC0" w:rsidRPr="002A7AC0">
        <w:rPr>
          <w:sz w:val="28"/>
          <w:szCs w:val="28"/>
        </w:rPr>
        <w:t>.</w:t>
      </w:r>
      <w:r w:rsidR="00784BB3">
        <w:rPr>
          <w:sz w:val="28"/>
          <w:szCs w:val="28"/>
        </w:rPr>
        <w:t xml:space="preserve"> </w:t>
      </w:r>
      <w:r w:rsidR="002A7AC0" w:rsidRPr="007258CD">
        <w:rPr>
          <w:sz w:val="28"/>
          <w:szCs w:val="28"/>
          <w:u w:val="single"/>
        </w:rPr>
        <w:t>Срок проведения контрольного мероприятия</w:t>
      </w:r>
      <w:r w:rsidR="00A50FD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 </w:t>
      </w:r>
      <w:r w:rsidR="000C1367">
        <w:rPr>
          <w:sz w:val="28"/>
          <w:szCs w:val="28"/>
        </w:rPr>
        <w:t>01</w:t>
      </w:r>
      <w:r>
        <w:rPr>
          <w:sz w:val="28"/>
          <w:szCs w:val="28"/>
        </w:rPr>
        <w:t xml:space="preserve"> по </w:t>
      </w:r>
      <w:r w:rsidR="000C1367">
        <w:rPr>
          <w:sz w:val="28"/>
          <w:szCs w:val="28"/>
        </w:rPr>
        <w:t>30 сентября</w:t>
      </w:r>
      <w:r>
        <w:rPr>
          <w:sz w:val="28"/>
          <w:szCs w:val="28"/>
        </w:rPr>
        <w:t xml:space="preserve"> 2015 года.</w:t>
      </w:r>
    </w:p>
    <w:p w:rsidR="001C44F7" w:rsidRDefault="001F741C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4B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A7AC0">
        <w:rPr>
          <w:sz w:val="28"/>
          <w:szCs w:val="28"/>
        </w:rPr>
        <w:t xml:space="preserve">6. </w:t>
      </w:r>
      <w:r w:rsidR="002A7AC0" w:rsidRPr="00093F08">
        <w:rPr>
          <w:sz w:val="28"/>
          <w:szCs w:val="28"/>
          <w:u w:val="single"/>
        </w:rPr>
        <w:t>При проверке установлено</w:t>
      </w:r>
      <w:r w:rsidR="002A7AC0">
        <w:rPr>
          <w:sz w:val="28"/>
          <w:szCs w:val="28"/>
        </w:rPr>
        <w:t>: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1. Уполномоченным органом по управлению и распоряжению земельными участками, находящимся в распоряжении Грачевского муниципального района до разграничения права собственности на землю является отдел имущественных и земельных отношений администрации Грачевского муниципального района Ставропольского края.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2. Отдел осуществляет свою деятельность в соответствии с Положением об отделе имущественных и земельных отношений администрации Грачевского муниципального района Ставропольского края.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3. </w:t>
      </w:r>
      <w:proofErr w:type="gramStart"/>
      <w:r w:rsidRPr="000C1367">
        <w:rPr>
          <w:sz w:val="28"/>
          <w:szCs w:val="28"/>
        </w:rPr>
        <w:t>В целях выполнения своих полномочий Отдел осуществляет следующие функции: функции общего характера; функции по формированию, учету и технической инвентаризации собственности муниципального района, а также регистрация прав на недвижимое имущество и сделок с ним в установленном законом порядке; функции управления муниципальным имуществом; функции по распоряжению муниципальным имуществом; функции управления муниципальными предприятиями и учреждениями;</w:t>
      </w:r>
      <w:proofErr w:type="gramEnd"/>
      <w:r w:rsidRPr="000C1367">
        <w:rPr>
          <w:sz w:val="28"/>
          <w:szCs w:val="28"/>
        </w:rPr>
        <w:t xml:space="preserve"> функции по делам о несостоятельности; функции в области землепользования.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lastRenderedPageBreak/>
        <w:t xml:space="preserve"> 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4. Пункт 3.1. Положения о муниципальной казне Грачевского </w:t>
      </w:r>
      <w:proofErr w:type="gramStart"/>
      <w:r w:rsidRPr="000C1367">
        <w:rPr>
          <w:sz w:val="28"/>
          <w:szCs w:val="28"/>
        </w:rPr>
        <w:t>муниципального района Ставропольского края, утвержденного решением совета Грачевского муниципального района от 29.12.2005 № 72-1не соответствует</w:t>
      </w:r>
      <w:proofErr w:type="gramEnd"/>
      <w:r w:rsidRPr="000C1367">
        <w:rPr>
          <w:sz w:val="28"/>
          <w:szCs w:val="28"/>
        </w:rPr>
        <w:t xml:space="preserve"> нормам, содержащимся в пункте 144 Инструкции № 157н и пункте 1.3. Порядка отражения в бюджетном учете операций с объектами в составе имущества казны Ставропольского края, утвержденного совместным приказом министерства финансов Ставропольского края и министерства имущественных отношений Ставропольского края от 16.08.2012 года № 147/147.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  </w:t>
      </w:r>
      <w:proofErr w:type="gramStart"/>
      <w:r w:rsidRPr="000C1367">
        <w:rPr>
          <w:sz w:val="28"/>
          <w:szCs w:val="28"/>
        </w:rPr>
        <w:t>Исходя из анализа указанного Положения следует</w:t>
      </w:r>
      <w:proofErr w:type="gramEnd"/>
      <w:r w:rsidRPr="000C1367">
        <w:rPr>
          <w:sz w:val="28"/>
          <w:szCs w:val="28"/>
        </w:rPr>
        <w:t>, что действие Положения  не распространяется на порядок управления и распоряжения земельными участками муниципального района, т.е.  документ, регламентирующий порядок управления и распоряжения земельными участками, составляющими казну муниципального района, отсутствует.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5. Все земельные участки, составляющие имущество казны, в проверяемом периоде никак не использовались, что является неэффективным использованием муниципального имущества, всего на сумму 394,7 тыс. рублей.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6. Согласно представленным к проверке Реестрам земельных участков собственности Грачевского муниципального района по состоянию на 01.01.2013, 01.01.2014, 01.01.2015 года в собственности Грачевского муниципального района находились 11 земельных участков, не закрепленных за муниципальными учреждениями.  Однако в составе годового отчета об исполнении бюджета Отдела и муниципального района за 2012 и 2013 годы  в казне муниципального района не числится имущество. Таким образом, имеет место недостоверность ведения учета и составления отчетности за 2012 и 2013 годы.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7. В Реестре земельных участков в нарушение пункта 3 статьи 215 Гражданского кодекса РФ обособленно числится земельный участок с кадастровым номером 26:07:050234:35 площадью 781 кв. м, расположенный по адресу: </w:t>
      </w:r>
      <w:proofErr w:type="spellStart"/>
      <w:r w:rsidRPr="000C1367">
        <w:rPr>
          <w:sz w:val="28"/>
          <w:szCs w:val="28"/>
        </w:rPr>
        <w:t>с</w:t>
      </w:r>
      <w:proofErr w:type="gramStart"/>
      <w:r w:rsidRPr="000C1367">
        <w:rPr>
          <w:sz w:val="28"/>
          <w:szCs w:val="28"/>
        </w:rPr>
        <w:t>.Г</w:t>
      </w:r>
      <w:proofErr w:type="gramEnd"/>
      <w:r w:rsidRPr="000C1367">
        <w:rPr>
          <w:sz w:val="28"/>
          <w:szCs w:val="28"/>
        </w:rPr>
        <w:t>рачевка</w:t>
      </w:r>
      <w:proofErr w:type="spellEnd"/>
      <w:r w:rsidRPr="000C1367">
        <w:rPr>
          <w:sz w:val="28"/>
          <w:szCs w:val="28"/>
        </w:rPr>
        <w:t xml:space="preserve">, </w:t>
      </w:r>
      <w:proofErr w:type="spellStart"/>
      <w:r w:rsidRPr="000C1367">
        <w:rPr>
          <w:sz w:val="28"/>
          <w:szCs w:val="28"/>
        </w:rPr>
        <w:t>пер.Школьный</w:t>
      </w:r>
      <w:proofErr w:type="spellEnd"/>
      <w:r w:rsidRPr="000C1367">
        <w:rPr>
          <w:sz w:val="28"/>
          <w:szCs w:val="28"/>
        </w:rPr>
        <w:t>, 19 с видом разрешенного использования «для ведения личного подсобного хозяйства», хотя он не закреплен ни за одним муниципальным учреждением и не входит в состав казны.</w:t>
      </w:r>
    </w:p>
    <w:p w:rsidR="000C1367" w:rsidRPr="000C1367" w:rsidRDefault="00211341" w:rsidP="000C1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C1367" w:rsidRPr="000C1367">
        <w:rPr>
          <w:sz w:val="28"/>
          <w:szCs w:val="28"/>
        </w:rPr>
        <w:t>8. В нарушение пункта 4 Порядка ведения органами местного самоуправления реестров муниципального имущества, утвержденного приказом министерства экономического развития РФ от 30.08.2011 № 424, в представленном на проверку Реестре отсутствуют сведения о кадастровой стоимости недвижимого имущества, что не позволяет определить правильность и достоверность ведения бюджетного учета имущества казны Грачевского муниципального района.</w:t>
      </w:r>
    </w:p>
    <w:p w:rsidR="000C1367" w:rsidRPr="000C1367" w:rsidRDefault="00211341" w:rsidP="000C1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C1367" w:rsidRPr="000C1367">
        <w:rPr>
          <w:sz w:val="28"/>
          <w:szCs w:val="28"/>
        </w:rPr>
        <w:t>9. В соответствии со статьей 4 Федерального закона от 21.07.1997 № 122-ФЗ «О государственной регистрации прав на недвижимое имущество и сделок с ним» на все земельные участки, находящиеся в казне Грачевского муниципального района, в установленном порядке зарегистрировано право собственности.</w:t>
      </w:r>
    </w:p>
    <w:p w:rsidR="000C1367" w:rsidRPr="000C1367" w:rsidRDefault="00211341" w:rsidP="000C1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C1367" w:rsidRPr="000C1367">
        <w:rPr>
          <w:sz w:val="28"/>
          <w:szCs w:val="28"/>
        </w:rPr>
        <w:t xml:space="preserve">10. </w:t>
      </w:r>
      <w:proofErr w:type="gramStart"/>
      <w:r w:rsidR="000C1367" w:rsidRPr="000C1367">
        <w:rPr>
          <w:sz w:val="28"/>
          <w:szCs w:val="28"/>
        </w:rPr>
        <w:t xml:space="preserve">В соответствии с требованиями Земельного кодекса Российской Федерации, постановлением Правительства Российской Федерации от </w:t>
      </w:r>
      <w:r w:rsidR="000C1367" w:rsidRPr="000C1367">
        <w:rPr>
          <w:sz w:val="28"/>
          <w:szCs w:val="28"/>
        </w:rPr>
        <w:lastRenderedPageBreak/>
        <w:t>11.11.2002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постановлением администрации Грачевского муниципального района от 04.07.2005 № 53 утверждены Правила организации и проведения конкурсов, аукционов по продаже права на заключение договоров</w:t>
      </w:r>
      <w:proofErr w:type="gramEnd"/>
      <w:r w:rsidR="000C1367" w:rsidRPr="000C1367">
        <w:rPr>
          <w:sz w:val="28"/>
          <w:szCs w:val="28"/>
        </w:rPr>
        <w:t xml:space="preserve"> аренды земельных участков, находящихся в управлении и распоряжении администрации Грачевского муниципального района.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11. </w:t>
      </w:r>
      <w:proofErr w:type="gramStart"/>
      <w:r w:rsidRPr="000C1367">
        <w:rPr>
          <w:sz w:val="28"/>
          <w:szCs w:val="28"/>
        </w:rPr>
        <w:t>В соответствии с Земельным кодексом Российской Федерации, Федеральным законом от 24.07.2002 № 101-ФЗ «Об обороте земель сельскохозяйственного назначения», законом Ставропольского края от 01.08.2003 № 28-кз «Об управлении и распоряжении землями в Ставропольском крае», постановлением главы администрации Грачевского муниципального района Ставропольского края от 09.04.2007 № 36 утверждено Положение о порядке рассмотрения заявок и принятия решений по предоставлению гражданам и юридическим лицам земельных участков, государственная</w:t>
      </w:r>
      <w:proofErr w:type="gramEnd"/>
      <w:r w:rsidRPr="000C1367">
        <w:rPr>
          <w:sz w:val="28"/>
          <w:szCs w:val="28"/>
        </w:rPr>
        <w:t xml:space="preserve"> </w:t>
      </w:r>
      <w:proofErr w:type="gramStart"/>
      <w:r w:rsidRPr="000C1367">
        <w:rPr>
          <w:sz w:val="28"/>
          <w:szCs w:val="28"/>
        </w:rPr>
        <w:t>собственность</w:t>
      </w:r>
      <w:proofErr w:type="gramEnd"/>
      <w:r w:rsidRPr="000C1367">
        <w:rPr>
          <w:sz w:val="28"/>
          <w:szCs w:val="28"/>
        </w:rPr>
        <w:t xml:space="preserve"> на которые не разграничена, или находящихся в собственности Грачевского муниципального района, для целей, не связанных со строительством.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12. На момент проверки, в связи с изменением действующего законодательства вышеуказанные нормативно-правовые акты муниципального района утратили силу, однако они не признаны утратившими силу.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13. Общая площадь земельных участков, находящихся в границах Грачевского муниципального района, составляет 179,485 тыс. га, из них  право собственности зарегистрировано за </w:t>
      </w:r>
      <w:proofErr w:type="spellStart"/>
      <w:r w:rsidRPr="000C1367">
        <w:rPr>
          <w:sz w:val="28"/>
          <w:szCs w:val="28"/>
        </w:rPr>
        <w:t>Грачевским</w:t>
      </w:r>
      <w:proofErr w:type="spellEnd"/>
      <w:r w:rsidRPr="000C1367">
        <w:rPr>
          <w:sz w:val="28"/>
          <w:szCs w:val="28"/>
        </w:rPr>
        <w:t xml:space="preserve"> муниципальным районом общей площадью 840115,9 кв. м.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14. В ходе выборочной проверки соблюдения требований нормативно-правовых актов, регламентирующих порядок предоставления в аренду земельных участков, находящихся в управлении и распоряжении администрации Грачевского муниципального района, нарушений не выявлено.</w:t>
      </w:r>
    </w:p>
    <w:p w:rsidR="000C1367" w:rsidRPr="000C1367" w:rsidRDefault="000C1367" w:rsidP="00211341">
      <w:pPr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     </w:t>
      </w:r>
      <w:r w:rsidR="00211341">
        <w:rPr>
          <w:sz w:val="28"/>
          <w:szCs w:val="28"/>
        </w:rPr>
        <w:t xml:space="preserve">    6.</w:t>
      </w:r>
      <w:r w:rsidRPr="000C1367">
        <w:rPr>
          <w:sz w:val="28"/>
          <w:szCs w:val="28"/>
        </w:rPr>
        <w:t xml:space="preserve">15. За 2013 год Отделом заключено 49 договоров. Общая площадь </w:t>
      </w:r>
      <w:proofErr w:type="gramStart"/>
      <w:r w:rsidRPr="000C1367">
        <w:rPr>
          <w:sz w:val="28"/>
          <w:szCs w:val="28"/>
        </w:rPr>
        <w:t>земельных участков, переданных в аренду в соответствии с этими договорами составила</w:t>
      </w:r>
      <w:proofErr w:type="gramEnd"/>
      <w:r w:rsidRPr="000C1367">
        <w:rPr>
          <w:sz w:val="28"/>
          <w:szCs w:val="28"/>
        </w:rPr>
        <w:t xml:space="preserve"> 3592,6 кв. м., сумма арендной платы – 2302,35 тыс. руб.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 За 2014 год Отделом заключено 126 договоров. Общая площадь </w:t>
      </w:r>
      <w:proofErr w:type="gramStart"/>
      <w:r w:rsidRPr="000C1367">
        <w:rPr>
          <w:sz w:val="28"/>
          <w:szCs w:val="28"/>
        </w:rPr>
        <w:t>земельных участков, переданных в аренду в соответствии с этими договорами составила</w:t>
      </w:r>
      <w:proofErr w:type="gramEnd"/>
      <w:r w:rsidRPr="000C1367">
        <w:rPr>
          <w:sz w:val="28"/>
          <w:szCs w:val="28"/>
        </w:rPr>
        <w:t xml:space="preserve"> 6817934 кв. м., сумма арендной платы – 11337,2 тыс. руб.</w:t>
      </w:r>
    </w:p>
    <w:p w:rsidR="000C1367" w:rsidRPr="000C1367" w:rsidRDefault="00211341" w:rsidP="000C1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1367" w:rsidRPr="000C1367">
        <w:rPr>
          <w:sz w:val="28"/>
          <w:szCs w:val="28"/>
        </w:rPr>
        <w:t>На 01.01.2015 года,  количество действующих договоров составило 634 единицы,  общая площадь которых – 3337932,9 кв. м, сумма арендной платы 8399,32 тыс. рублей.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16. Учет начислений и уплаты арендной платы за землю осуществляется Отделом без применения специализированных лицензированных программных продуктов.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17. При выборочной проверке договоров аренды земли, КСК было выявлено, что в договорах аренды земельных участков за период 2013, 2014 годов отсутствует порядок ответственности стороны за нарушение порядка внесения арендной платы.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</w:t>
      </w:r>
      <w:r w:rsidR="00211341">
        <w:rPr>
          <w:sz w:val="28"/>
          <w:szCs w:val="28"/>
        </w:rPr>
        <w:t xml:space="preserve">  6.</w:t>
      </w:r>
      <w:r w:rsidRPr="000C1367">
        <w:rPr>
          <w:sz w:val="28"/>
          <w:szCs w:val="28"/>
        </w:rPr>
        <w:t xml:space="preserve">18. На начало 2014 года общая задолженность по арендной плате составляла 1392,37 тыс. рублей, на 01.01.2015 задолженность составила </w:t>
      </w:r>
      <w:r w:rsidRPr="000C1367">
        <w:rPr>
          <w:sz w:val="28"/>
          <w:szCs w:val="28"/>
        </w:rPr>
        <w:lastRenderedPageBreak/>
        <w:t>1691,28 тыс. рублей или увеличилась на 299,91 тыс. рублей; по состоянию на 01.09.2015 текущая задолженность составляет 4132,27 тыс. рублей.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  В целях осуществления мероприятий по недопущению образования задолженности по арендной плате Отделом ведется работа по направлению уведомлений с требованием погашения возникшей задолженности. Так, в период 2013, 2014 годов Отделом направлено 34 уведомления на общую сумму 5219,23 тыс. руб., погашена задолженность в сумме 624,66 тыс. руб. Предъявлено 3 исковых заявлений в суд на сумму  1065,01 тыс. руб., удовлетворено 2 иска в суде на сумму 624,66 тыс. руб.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19. </w:t>
      </w:r>
      <w:proofErr w:type="gramStart"/>
      <w:r w:rsidRPr="000C1367">
        <w:rPr>
          <w:sz w:val="28"/>
          <w:szCs w:val="28"/>
        </w:rPr>
        <w:t>В нарушение пункта 227 Инструкции № 157н Отделом, выполняющим функции администратора доходов бюджета Грачевского муниципального района, поступления в бюджет учитываются не на основании первичных документов, согласно которым должны отражаться операции на лицевом счете Отдела, как администратора доходов, и документов, предоставляемых учреждению, как администратору, управлением Федерального казначейства по Ставропольскому краю, а  на основании карточки учета доходов, составленной финансовым управлением, причем в целом</w:t>
      </w:r>
      <w:proofErr w:type="gramEnd"/>
      <w:r w:rsidRPr="000C1367">
        <w:rPr>
          <w:sz w:val="28"/>
          <w:szCs w:val="28"/>
        </w:rPr>
        <w:t xml:space="preserve"> за месяц операциями вручную. Это повлекло за собой также нарушения пункта 229 Инструкции № 157н, положений Приказа Минфина № 173н.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20. В нарушение пункта 197 Инструкции № 157н начисление доходов производится не в момент возникновения требований к их плательщикам, возникающих в силу договоров, а в сумме фактически поступивших платежей. Таким образом, в отчетности  в  балансе   ф.  0503130  во  втором  разделе   «Финансовые активы»   по  строке  230  суммы дебиторской  задолженности  на начало года  и  на  конец  отчетного  периода отсутствуют, что говорит о недостоверности ведения учета и составления отчетности.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21. Отдел утвержден главным администратором доходов местного бюджета, в том числе по следующим кодам бюджетной классификации 502 111 05013 10 0000 120 и 502 1 14 06013 10 0000 430.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 22. Фактическое исполнение неналоговых доходов по аренде земли  в течение 2013 финансового года составили 5793,57 тыс. руб. или 113,82% к уточненным бюджетным назначениям, доходы от продажи земельных участков – 1089,80 тыс. руб. или в 272,45 раза больше уточненных бюджетных назначений.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23. Фактическое исполнение неналоговых доходов по аренде земли  в течение 2014 финансового года составило 7011,04 тыс. руб. или 176,96% к уточненным бюджетным назначениям,  исполнение доходов от продажи земельных участков – 160,52 тыс. руб.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24. Установлено, что по плановым показателям по вышеуказанным кодам дохода изменения ни разу не вносились. Исполнение в ряде случаев  имеет высокий процент отклонения. Данное обстоятельство свидетельствует о не качественном, не достоверном  прогнозировании доходов, вызванное следующим: начисление ведется без применения программных продуктов; сложностью прогнозирования количества и площади земельных участков которые будут предоставлены в аренду в прогнозных периодах  в связи с тем, что предоставление земельных участков в аренду носит заявительный характер.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lastRenderedPageBreak/>
        <w:t xml:space="preserve">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25. В нарушение подпункта 3 пункта 2.3.7. Положения об отделе к проверке не было представлено утвержденных планов проведения мероприятий по </w:t>
      </w:r>
      <w:proofErr w:type="gramStart"/>
      <w:r w:rsidRPr="000C1367">
        <w:rPr>
          <w:sz w:val="28"/>
          <w:szCs w:val="28"/>
        </w:rPr>
        <w:t>контролю за</w:t>
      </w:r>
      <w:proofErr w:type="gramEnd"/>
      <w:r w:rsidRPr="000C1367">
        <w:rPr>
          <w:sz w:val="28"/>
          <w:szCs w:val="28"/>
        </w:rPr>
        <w:t xml:space="preserve"> использованием по назначению земельных участков, находящихся в управлении и распоряжении, собственности муниципального района, материалов предыдущих проверок по данному вопросу.</w:t>
      </w:r>
    </w:p>
    <w:p w:rsidR="000C1367" w:rsidRPr="000C136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 xml:space="preserve">26. В ходе проверки установлено, что в 2014 году в соответствии с постановлением Правительства Ставропольского края от 11.04.2014 № 153-п, постановлением администрации Грачевского муниципального района от 28.04.2014  № 252  была проведена инвентаризация земель в Грачевском районе, которой были охвачены только земли сельскохозяйственного назначения.  </w:t>
      </w:r>
    </w:p>
    <w:p w:rsidR="00DB5507" w:rsidRDefault="000C1367" w:rsidP="000C1367">
      <w:pPr>
        <w:ind w:firstLine="708"/>
        <w:jc w:val="both"/>
        <w:rPr>
          <w:sz w:val="28"/>
          <w:szCs w:val="28"/>
        </w:rPr>
      </w:pPr>
      <w:r w:rsidRPr="000C1367">
        <w:rPr>
          <w:sz w:val="28"/>
          <w:szCs w:val="28"/>
        </w:rPr>
        <w:t xml:space="preserve">  </w:t>
      </w:r>
      <w:r w:rsidR="00211341">
        <w:rPr>
          <w:sz w:val="28"/>
          <w:szCs w:val="28"/>
        </w:rPr>
        <w:t>6.</w:t>
      </w:r>
      <w:r w:rsidRPr="000C1367">
        <w:rPr>
          <w:sz w:val="28"/>
          <w:szCs w:val="28"/>
        </w:rPr>
        <w:t>27. В ходе проверки установлено, что приватизации земель в период 2013-2014 годов не проводилось.</w:t>
      </w:r>
    </w:p>
    <w:p w:rsidR="000C1367" w:rsidRDefault="000C1367" w:rsidP="000C1367">
      <w:pPr>
        <w:ind w:firstLine="708"/>
        <w:jc w:val="both"/>
        <w:rPr>
          <w:sz w:val="28"/>
          <w:szCs w:val="28"/>
        </w:rPr>
      </w:pPr>
    </w:p>
    <w:p w:rsidR="00093F08" w:rsidRDefault="00211341" w:rsidP="00FF286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5617" w:rsidRPr="004408E0">
        <w:rPr>
          <w:sz w:val="28"/>
          <w:szCs w:val="28"/>
        </w:rPr>
        <w:t>7. 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поступали.</w:t>
      </w:r>
    </w:p>
    <w:p w:rsidR="00DB5507" w:rsidRPr="004408E0" w:rsidRDefault="00DB5507" w:rsidP="00FF286B">
      <w:pPr>
        <w:ind w:right="-1"/>
        <w:jc w:val="both"/>
        <w:rPr>
          <w:sz w:val="28"/>
          <w:szCs w:val="28"/>
        </w:rPr>
      </w:pPr>
    </w:p>
    <w:p w:rsidR="001F741C" w:rsidRPr="00093F08" w:rsidRDefault="00211341" w:rsidP="001F741C">
      <w:pPr>
        <w:jc w:val="both"/>
        <w:rPr>
          <w:sz w:val="28"/>
          <w:szCs w:val="28"/>
          <w:u w:val="single"/>
        </w:rPr>
      </w:pPr>
      <w:r w:rsidRPr="00211341">
        <w:rPr>
          <w:sz w:val="28"/>
          <w:szCs w:val="28"/>
        </w:rPr>
        <w:t xml:space="preserve">          </w:t>
      </w:r>
      <w:r w:rsidR="00AD5617" w:rsidRPr="00093F08">
        <w:rPr>
          <w:sz w:val="28"/>
          <w:szCs w:val="28"/>
          <w:u w:val="single"/>
        </w:rPr>
        <w:t>8.Выводы</w:t>
      </w:r>
      <w:r w:rsidR="004408E0" w:rsidRPr="00093F08">
        <w:rPr>
          <w:sz w:val="28"/>
          <w:szCs w:val="28"/>
          <w:u w:val="single"/>
        </w:rPr>
        <w:t>.</w:t>
      </w:r>
    </w:p>
    <w:p w:rsidR="000C1367" w:rsidRPr="000C1367" w:rsidRDefault="000C1367" w:rsidP="000C136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proofErr w:type="gramStart"/>
      <w:r w:rsidRPr="000C1367">
        <w:rPr>
          <w:rFonts w:eastAsiaTheme="minorHAnsi"/>
          <w:sz w:val="28"/>
          <w:szCs w:val="28"/>
          <w:lang w:eastAsia="en-US"/>
        </w:rPr>
        <w:t>Учитывая результаты проведенной проверки,  Контрольно-счетная комиссия считает, что для наиболее эффективного использования земель Грачевского района как базового актива и источника увеличения доходной части бюджета муниципального района  необходимо проведение инвентаризации всех земель, находящихся в административных границах Грачевского муниципального района, в целях вовлечения в оборот неиспользуемых, неэффективно используемых земель, а также используемых с правами, оформленными не должным образом.</w:t>
      </w:r>
      <w:proofErr w:type="gramEnd"/>
      <w:r w:rsidRPr="000C1367">
        <w:rPr>
          <w:rFonts w:eastAsiaTheme="minorHAnsi"/>
          <w:sz w:val="28"/>
          <w:szCs w:val="28"/>
          <w:lang w:eastAsia="en-US"/>
        </w:rPr>
        <w:t xml:space="preserve"> Проведение такой инвентаризации позволит выявить земельные участки, которые могут быть вовлечены в гражданский оборот, использованы  для дальнейшего социально-экономического развития района.</w:t>
      </w:r>
    </w:p>
    <w:p w:rsidR="000C1367" w:rsidRPr="000C1367" w:rsidRDefault="000C1367" w:rsidP="000C136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0C1367">
        <w:rPr>
          <w:rFonts w:eastAsiaTheme="minorHAnsi"/>
          <w:sz w:val="28"/>
          <w:szCs w:val="28"/>
          <w:lang w:eastAsia="en-US"/>
        </w:rPr>
        <w:t xml:space="preserve">Существующая система учета земельных участков района  не содержит информации о текущем и планируемом использовании земельных участков, вовлечении их в гражданский оборот. </w:t>
      </w:r>
    </w:p>
    <w:p w:rsidR="000C1367" w:rsidRDefault="000C1367" w:rsidP="000C1367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0C1367">
        <w:rPr>
          <w:rFonts w:eastAsiaTheme="minorHAnsi"/>
          <w:sz w:val="28"/>
          <w:szCs w:val="28"/>
          <w:lang w:eastAsia="en-US"/>
        </w:rPr>
        <w:t xml:space="preserve">Для создания полноценного информационного ресурса необходимо  проведение мониторинга и масштабной инвентаризации земель, а его создание и постоянное поддержание в актуальном состоянии позволит усилить </w:t>
      </w:r>
      <w:proofErr w:type="gramStart"/>
      <w:r w:rsidRPr="000C136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C1367">
        <w:rPr>
          <w:rFonts w:eastAsiaTheme="minorHAnsi"/>
          <w:sz w:val="28"/>
          <w:szCs w:val="28"/>
          <w:lang w:eastAsia="en-US"/>
        </w:rPr>
        <w:t xml:space="preserve"> использованием земельных участков в районе, что в свою очередь увеличит поступление доходов от использования земли в бюджет муниципального района.</w:t>
      </w:r>
      <w:r w:rsidR="001F741C" w:rsidRPr="00093F08">
        <w:rPr>
          <w:sz w:val="28"/>
          <w:szCs w:val="28"/>
        </w:rPr>
        <w:t xml:space="preserve">  </w:t>
      </w:r>
    </w:p>
    <w:p w:rsidR="00093F08" w:rsidRPr="00093F08" w:rsidRDefault="001F741C" w:rsidP="000C1367">
      <w:pPr>
        <w:jc w:val="both"/>
        <w:rPr>
          <w:rFonts w:eastAsiaTheme="minorHAnsi"/>
          <w:sz w:val="28"/>
          <w:szCs w:val="28"/>
          <w:lang w:eastAsia="en-US"/>
        </w:rPr>
      </w:pPr>
      <w:r w:rsidRPr="00093F08">
        <w:rPr>
          <w:sz w:val="28"/>
          <w:szCs w:val="28"/>
        </w:rPr>
        <w:t xml:space="preserve">  </w:t>
      </w:r>
      <w:r w:rsidRPr="00093F08">
        <w:rPr>
          <w:rFonts w:eastAsiaTheme="minorHAnsi"/>
          <w:sz w:val="28"/>
          <w:szCs w:val="28"/>
          <w:lang w:eastAsia="en-US"/>
        </w:rPr>
        <w:t xml:space="preserve"> </w:t>
      </w:r>
    </w:p>
    <w:p w:rsidR="00C67C08" w:rsidRDefault="001F741C" w:rsidP="00093F08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  </w:t>
      </w:r>
      <w:r w:rsidR="004408E0" w:rsidRPr="007258CD">
        <w:rPr>
          <w:rFonts w:eastAsiaTheme="minorHAnsi"/>
          <w:sz w:val="28"/>
          <w:szCs w:val="28"/>
          <w:u w:val="single"/>
          <w:lang w:eastAsia="en-US"/>
        </w:rPr>
        <w:t xml:space="preserve">9. </w:t>
      </w:r>
      <w:r w:rsidR="00C67C08" w:rsidRPr="007258CD">
        <w:rPr>
          <w:rFonts w:eastAsiaTheme="minorHAnsi"/>
          <w:sz w:val="28"/>
          <w:szCs w:val="28"/>
          <w:u w:val="single"/>
          <w:lang w:eastAsia="en-US"/>
        </w:rPr>
        <w:t>Предложения:</w:t>
      </w:r>
    </w:p>
    <w:p w:rsidR="00093F08" w:rsidRPr="007258CD" w:rsidRDefault="00093F08" w:rsidP="00093F08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865B94" w:rsidRPr="00865B94" w:rsidRDefault="00865B94" w:rsidP="00865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211341">
        <w:rPr>
          <w:rFonts w:eastAsiaTheme="minorHAnsi"/>
          <w:sz w:val="28"/>
          <w:szCs w:val="28"/>
          <w:lang w:eastAsia="en-US"/>
        </w:rPr>
        <w:t>9.</w:t>
      </w:r>
      <w:r w:rsidRPr="00865B94">
        <w:rPr>
          <w:rFonts w:eastAsiaTheme="minorHAnsi"/>
          <w:sz w:val="28"/>
          <w:szCs w:val="28"/>
          <w:lang w:eastAsia="en-US"/>
        </w:rPr>
        <w:t>1. Привести в соответствие с действующим законодательством Российской Федерации, Ставропольского края муниципальные нормативные правовые акты, регулирующие управление и распоряжение земельными участками в распоряжении, собственности муниципального района.</w:t>
      </w:r>
    </w:p>
    <w:p w:rsidR="00865B94" w:rsidRPr="00865B94" w:rsidRDefault="00865B94" w:rsidP="00865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</w:t>
      </w:r>
      <w:r w:rsidR="00211341">
        <w:rPr>
          <w:rFonts w:eastAsiaTheme="minorHAnsi"/>
          <w:sz w:val="28"/>
          <w:szCs w:val="28"/>
          <w:lang w:eastAsia="en-US"/>
        </w:rPr>
        <w:t>9.</w:t>
      </w:r>
      <w:r w:rsidRPr="00865B94">
        <w:rPr>
          <w:rFonts w:eastAsiaTheme="minorHAnsi"/>
          <w:sz w:val="28"/>
          <w:szCs w:val="28"/>
          <w:lang w:eastAsia="en-US"/>
        </w:rPr>
        <w:t>2. Обеспечить выполнение пункта 2.1. Положения о муниципальной казне Грачевского муниципального района Ставропольского края:  «Целью управления и распоряжения имуществом, относящимся к муниципальной казне, является получение доходов в бюджет Грачевского муниципального района от ее использования».</w:t>
      </w:r>
      <w:r w:rsidRPr="00865B94">
        <w:rPr>
          <w:rFonts w:eastAsiaTheme="minorHAnsi"/>
          <w:sz w:val="28"/>
          <w:szCs w:val="28"/>
          <w:lang w:eastAsia="en-US"/>
        </w:rPr>
        <w:tab/>
      </w:r>
    </w:p>
    <w:p w:rsidR="00865B94" w:rsidRPr="00865B94" w:rsidRDefault="00865B94" w:rsidP="00865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65B94">
        <w:rPr>
          <w:rFonts w:eastAsiaTheme="minorHAnsi"/>
          <w:sz w:val="28"/>
          <w:szCs w:val="28"/>
          <w:lang w:eastAsia="en-US"/>
        </w:rPr>
        <w:tab/>
      </w:r>
      <w:r w:rsidR="00211341">
        <w:rPr>
          <w:rFonts w:eastAsiaTheme="minorHAnsi"/>
          <w:sz w:val="28"/>
          <w:szCs w:val="28"/>
          <w:lang w:eastAsia="en-US"/>
        </w:rPr>
        <w:t>9.</w:t>
      </w:r>
      <w:r w:rsidRPr="00865B94">
        <w:rPr>
          <w:rFonts w:eastAsiaTheme="minorHAnsi"/>
          <w:sz w:val="28"/>
          <w:szCs w:val="28"/>
          <w:lang w:eastAsia="en-US"/>
        </w:rPr>
        <w:t>3. Обеспечить ведение Реестра земельных участков в соответствии с пунктом 4 Порядка ведения органами местного самоуправления реестров муниципального имущества, утвержденного приказом министерства экономического развития РФ от 30.08.2011 № 424.</w:t>
      </w:r>
    </w:p>
    <w:p w:rsidR="00865B94" w:rsidRPr="00865B94" w:rsidRDefault="00865B94" w:rsidP="00865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65B94">
        <w:rPr>
          <w:rFonts w:eastAsiaTheme="minorHAnsi"/>
          <w:sz w:val="28"/>
          <w:szCs w:val="28"/>
          <w:lang w:eastAsia="en-US"/>
        </w:rPr>
        <w:tab/>
      </w:r>
      <w:r w:rsidR="00211341">
        <w:rPr>
          <w:rFonts w:eastAsiaTheme="minorHAnsi"/>
          <w:sz w:val="28"/>
          <w:szCs w:val="28"/>
          <w:lang w:eastAsia="en-US"/>
        </w:rPr>
        <w:t>9.</w:t>
      </w:r>
      <w:r w:rsidRPr="00865B94">
        <w:rPr>
          <w:rFonts w:eastAsiaTheme="minorHAnsi"/>
          <w:sz w:val="28"/>
          <w:szCs w:val="28"/>
          <w:lang w:eastAsia="en-US"/>
        </w:rPr>
        <w:t>4. Обеспечить ведение бухгалтерского учета имущества казны в соответствии с абзацем 1 пункта 145 Инструкции № 157н: аналитический учет объектов в составе имущества казны осуществляется в структуре, установленной для ведения реестра муниципального имущества, т.е. операции с объектами в составе имущества казны отражаются в бюджетном учете на основании информации из указанного реестра.</w:t>
      </w:r>
    </w:p>
    <w:p w:rsidR="00865B94" w:rsidRPr="00865B94" w:rsidRDefault="00865B94" w:rsidP="00865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65B94">
        <w:rPr>
          <w:rFonts w:eastAsiaTheme="minorHAnsi"/>
          <w:sz w:val="28"/>
          <w:szCs w:val="28"/>
          <w:lang w:eastAsia="en-US"/>
        </w:rPr>
        <w:tab/>
      </w:r>
      <w:r w:rsidR="00211341">
        <w:rPr>
          <w:rFonts w:eastAsiaTheme="minorHAnsi"/>
          <w:sz w:val="28"/>
          <w:szCs w:val="28"/>
          <w:lang w:eastAsia="en-US"/>
        </w:rPr>
        <w:t>9.</w:t>
      </w:r>
      <w:r w:rsidRPr="00865B94">
        <w:rPr>
          <w:rFonts w:eastAsiaTheme="minorHAnsi"/>
          <w:sz w:val="28"/>
          <w:szCs w:val="28"/>
          <w:lang w:eastAsia="en-US"/>
        </w:rPr>
        <w:t xml:space="preserve">5. Обеспечить достоверность ведения бухгалтерского учета и составления отчетности.       </w:t>
      </w:r>
    </w:p>
    <w:p w:rsidR="00865B94" w:rsidRPr="00865B94" w:rsidRDefault="00865B94" w:rsidP="00865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11341">
        <w:rPr>
          <w:rFonts w:eastAsiaTheme="minorHAnsi"/>
          <w:sz w:val="28"/>
          <w:szCs w:val="28"/>
          <w:lang w:eastAsia="en-US"/>
        </w:rPr>
        <w:t>9.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5B94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865B94">
        <w:rPr>
          <w:rFonts w:eastAsiaTheme="minorHAnsi"/>
          <w:sz w:val="28"/>
          <w:szCs w:val="28"/>
          <w:lang w:eastAsia="en-US"/>
        </w:rPr>
        <w:t>Числящийся в Реестре земельных участков участок с кадастровым номером 26:07:050234:35 площадью 781 кв. м, расположенный по адресу: с. Грачевка, пер. Школьный, 19 с видом разрешенного использования «для ведения личного подсобного хозяйства» учитывать в соответствии с действующим законодательством.</w:t>
      </w:r>
      <w:proofErr w:type="gramEnd"/>
    </w:p>
    <w:p w:rsidR="00865B94" w:rsidRPr="00865B94" w:rsidRDefault="00865B94" w:rsidP="00865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211341">
        <w:rPr>
          <w:rFonts w:eastAsiaTheme="minorHAnsi"/>
          <w:sz w:val="28"/>
          <w:szCs w:val="28"/>
          <w:lang w:eastAsia="en-US"/>
        </w:rPr>
        <w:t>9.</w:t>
      </w:r>
      <w:r w:rsidRPr="00865B94">
        <w:rPr>
          <w:rFonts w:eastAsiaTheme="minorHAnsi"/>
          <w:sz w:val="28"/>
          <w:szCs w:val="28"/>
          <w:lang w:eastAsia="en-US"/>
        </w:rPr>
        <w:t xml:space="preserve">7. При заключении договоров аренды земельных участков включать в условия договора начисление пени за каждый день просрочки арендной платы за пользование земельных участков. </w:t>
      </w:r>
    </w:p>
    <w:p w:rsidR="00865B94" w:rsidRPr="00865B94" w:rsidRDefault="00865B94" w:rsidP="00865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11341">
        <w:rPr>
          <w:rFonts w:eastAsiaTheme="minorHAnsi"/>
          <w:sz w:val="28"/>
          <w:szCs w:val="28"/>
          <w:lang w:eastAsia="en-US"/>
        </w:rPr>
        <w:t>9.</w:t>
      </w:r>
      <w:r w:rsidRPr="00865B94">
        <w:rPr>
          <w:rFonts w:eastAsiaTheme="minorHAnsi"/>
          <w:sz w:val="28"/>
          <w:szCs w:val="28"/>
          <w:lang w:eastAsia="en-US"/>
        </w:rPr>
        <w:t xml:space="preserve">8.  Соблюдать требования пунктов 197, 227, 229 Инструкции № 157н при ведении бухгалтерского учета расчетов с дебиторами по доходам. </w:t>
      </w:r>
    </w:p>
    <w:p w:rsidR="00865B94" w:rsidRPr="00865B94" w:rsidRDefault="00865B94" w:rsidP="00865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211341">
        <w:rPr>
          <w:rFonts w:eastAsiaTheme="minorHAnsi"/>
          <w:sz w:val="28"/>
          <w:szCs w:val="28"/>
          <w:lang w:eastAsia="en-US"/>
        </w:rPr>
        <w:t>9.</w:t>
      </w:r>
      <w:r w:rsidRPr="00865B94">
        <w:rPr>
          <w:rFonts w:eastAsiaTheme="minorHAnsi"/>
          <w:sz w:val="28"/>
          <w:szCs w:val="28"/>
          <w:lang w:eastAsia="en-US"/>
        </w:rPr>
        <w:t>9. Усилить работу по недопущению возникновения задолженности по арендной плате и по своевременной ликвидации задолженности.</w:t>
      </w:r>
    </w:p>
    <w:p w:rsidR="00865B94" w:rsidRDefault="00865B94" w:rsidP="00865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211341">
        <w:rPr>
          <w:rFonts w:eastAsiaTheme="minorHAnsi"/>
          <w:sz w:val="28"/>
          <w:szCs w:val="28"/>
          <w:lang w:eastAsia="en-US"/>
        </w:rPr>
        <w:t>9.</w:t>
      </w:r>
      <w:r w:rsidRPr="00865B94">
        <w:rPr>
          <w:rFonts w:eastAsiaTheme="minorHAnsi"/>
          <w:sz w:val="28"/>
          <w:szCs w:val="28"/>
          <w:lang w:eastAsia="en-US"/>
        </w:rPr>
        <w:t xml:space="preserve">10. </w:t>
      </w:r>
      <w:proofErr w:type="gramStart"/>
      <w:r w:rsidRPr="00865B94">
        <w:rPr>
          <w:rFonts w:eastAsiaTheme="minorHAnsi"/>
          <w:sz w:val="28"/>
          <w:szCs w:val="28"/>
          <w:lang w:eastAsia="en-US"/>
        </w:rPr>
        <w:t>Для создания полноценного информационного ресурса о текущем и планируемом использовании земельных участков, находящихся в административных границах Грачевского  муниципального района, вовлечения их в гражданский оборот,  рассмотреть вопрос о проведении мониторинга и масштабной инвентаризации земель района, что позволит усилить контроль за использованием земельных участков в районе и увеличит поступление доходов от использования земли в бюджет муниципального района.</w:t>
      </w:r>
      <w:r w:rsidR="000C1367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</w:p>
    <w:p w:rsidR="004408E0" w:rsidRPr="004408E0" w:rsidRDefault="00865B94" w:rsidP="00865B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0C13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11341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По результатам проведенной проверки направить представление Контрольно-счетной комиссии в Отдел с целью устранения и недопущения в дальнейшем выявленных в ходе проверки нарушений и недостатков.</w:t>
      </w:r>
    </w:p>
    <w:p w:rsidR="00C67C08" w:rsidRPr="00AF37C5" w:rsidRDefault="00C67C08" w:rsidP="00C67C08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C67C08" w:rsidRPr="00AF37C5" w:rsidSect="00663DA8">
      <w:pgSz w:w="11906" w:h="16838"/>
      <w:pgMar w:top="851" w:right="680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26CD2"/>
    <w:rsid w:val="00046F84"/>
    <w:rsid w:val="00065133"/>
    <w:rsid w:val="000821E6"/>
    <w:rsid w:val="00093F08"/>
    <w:rsid w:val="00094DF9"/>
    <w:rsid w:val="000A023A"/>
    <w:rsid w:val="000A5C31"/>
    <w:rsid w:val="000B1FFC"/>
    <w:rsid w:val="000C1367"/>
    <w:rsid w:val="000C58BE"/>
    <w:rsid w:val="000D5D9A"/>
    <w:rsid w:val="00111D31"/>
    <w:rsid w:val="0013295C"/>
    <w:rsid w:val="001338DC"/>
    <w:rsid w:val="00141F63"/>
    <w:rsid w:val="001433D0"/>
    <w:rsid w:val="001475A1"/>
    <w:rsid w:val="00156C4D"/>
    <w:rsid w:val="00173B30"/>
    <w:rsid w:val="0018531C"/>
    <w:rsid w:val="00192290"/>
    <w:rsid w:val="001939D9"/>
    <w:rsid w:val="001A52E8"/>
    <w:rsid w:val="001C00E9"/>
    <w:rsid w:val="001C44F7"/>
    <w:rsid w:val="001D55F9"/>
    <w:rsid w:val="001F33A2"/>
    <w:rsid w:val="001F49E0"/>
    <w:rsid w:val="001F741C"/>
    <w:rsid w:val="002045BA"/>
    <w:rsid w:val="00211341"/>
    <w:rsid w:val="00222532"/>
    <w:rsid w:val="0023428C"/>
    <w:rsid w:val="00234A14"/>
    <w:rsid w:val="00252D92"/>
    <w:rsid w:val="0027111B"/>
    <w:rsid w:val="00277DDE"/>
    <w:rsid w:val="00292753"/>
    <w:rsid w:val="00294698"/>
    <w:rsid w:val="002A7AC0"/>
    <w:rsid w:val="002D3F6F"/>
    <w:rsid w:val="002D4825"/>
    <w:rsid w:val="00301B68"/>
    <w:rsid w:val="00310478"/>
    <w:rsid w:val="00311FD8"/>
    <w:rsid w:val="0031689D"/>
    <w:rsid w:val="0032268B"/>
    <w:rsid w:val="00330424"/>
    <w:rsid w:val="00341966"/>
    <w:rsid w:val="0034670C"/>
    <w:rsid w:val="0039008B"/>
    <w:rsid w:val="003B2654"/>
    <w:rsid w:val="003B5624"/>
    <w:rsid w:val="003E1DFC"/>
    <w:rsid w:val="003F775B"/>
    <w:rsid w:val="004042B6"/>
    <w:rsid w:val="00427A69"/>
    <w:rsid w:val="00432DB5"/>
    <w:rsid w:val="0043552A"/>
    <w:rsid w:val="004360FA"/>
    <w:rsid w:val="004408E0"/>
    <w:rsid w:val="00454FBE"/>
    <w:rsid w:val="004743C9"/>
    <w:rsid w:val="00476D65"/>
    <w:rsid w:val="00484B69"/>
    <w:rsid w:val="0049094A"/>
    <w:rsid w:val="004A46CB"/>
    <w:rsid w:val="004C0AA0"/>
    <w:rsid w:val="004D495C"/>
    <w:rsid w:val="004D58B2"/>
    <w:rsid w:val="004E7853"/>
    <w:rsid w:val="00507FAD"/>
    <w:rsid w:val="005144CE"/>
    <w:rsid w:val="00515FC0"/>
    <w:rsid w:val="00534FF2"/>
    <w:rsid w:val="0053654A"/>
    <w:rsid w:val="00537596"/>
    <w:rsid w:val="005463E7"/>
    <w:rsid w:val="00551D36"/>
    <w:rsid w:val="0056780C"/>
    <w:rsid w:val="005747FF"/>
    <w:rsid w:val="005819E4"/>
    <w:rsid w:val="00586C73"/>
    <w:rsid w:val="005A14ED"/>
    <w:rsid w:val="005C1F82"/>
    <w:rsid w:val="005C1FD0"/>
    <w:rsid w:val="005D0ABD"/>
    <w:rsid w:val="005D15F4"/>
    <w:rsid w:val="005E19DE"/>
    <w:rsid w:val="005E3EB7"/>
    <w:rsid w:val="005E6652"/>
    <w:rsid w:val="005F180E"/>
    <w:rsid w:val="005F1C7E"/>
    <w:rsid w:val="00611173"/>
    <w:rsid w:val="00617A93"/>
    <w:rsid w:val="006407A0"/>
    <w:rsid w:val="00650207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714A"/>
    <w:rsid w:val="006D2149"/>
    <w:rsid w:val="006D6231"/>
    <w:rsid w:val="006E404B"/>
    <w:rsid w:val="006F0941"/>
    <w:rsid w:val="00700B66"/>
    <w:rsid w:val="0071722C"/>
    <w:rsid w:val="007258CD"/>
    <w:rsid w:val="0073235B"/>
    <w:rsid w:val="00737B6E"/>
    <w:rsid w:val="00765317"/>
    <w:rsid w:val="0076562A"/>
    <w:rsid w:val="007721A3"/>
    <w:rsid w:val="00784BB3"/>
    <w:rsid w:val="007867DD"/>
    <w:rsid w:val="00792B6E"/>
    <w:rsid w:val="00795F5A"/>
    <w:rsid w:val="007B045D"/>
    <w:rsid w:val="007B4586"/>
    <w:rsid w:val="007C48AC"/>
    <w:rsid w:val="007D225F"/>
    <w:rsid w:val="007F422D"/>
    <w:rsid w:val="007F4623"/>
    <w:rsid w:val="00811485"/>
    <w:rsid w:val="008171FE"/>
    <w:rsid w:val="00821175"/>
    <w:rsid w:val="00844578"/>
    <w:rsid w:val="0084729F"/>
    <w:rsid w:val="00855336"/>
    <w:rsid w:val="008632FA"/>
    <w:rsid w:val="00863DBF"/>
    <w:rsid w:val="00865B94"/>
    <w:rsid w:val="00866A44"/>
    <w:rsid w:val="0089129C"/>
    <w:rsid w:val="008B0505"/>
    <w:rsid w:val="008B4E1F"/>
    <w:rsid w:val="008C2CD1"/>
    <w:rsid w:val="008C583D"/>
    <w:rsid w:val="008D5CE2"/>
    <w:rsid w:val="008E37AF"/>
    <w:rsid w:val="008F5E9C"/>
    <w:rsid w:val="00901642"/>
    <w:rsid w:val="00913B9C"/>
    <w:rsid w:val="00957998"/>
    <w:rsid w:val="009607E4"/>
    <w:rsid w:val="009A0200"/>
    <w:rsid w:val="009B4252"/>
    <w:rsid w:val="009C0FCF"/>
    <w:rsid w:val="009D0719"/>
    <w:rsid w:val="009D31BC"/>
    <w:rsid w:val="009D3E39"/>
    <w:rsid w:val="009E25DB"/>
    <w:rsid w:val="00A001F9"/>
    <w:rsid w:val="00A0713F"/>
    <w:rsid w:val="00A24AC2"/>
    <w:rsid w:val="00A2540E"/>
    <w:rsid w:val="00A50FD0"/>
    <w:rsid w:val="00A53312"/>
    <w:rsid w:val="00A6029D"/>
    <w:rsid w:val="00A6061A"/>
    <w:rsid w:val="00A667A1"/>
    <w:rsid w:val="00A74985"/>
    <w:rsid w:val="00A75AF5"/>
    <w:rsid w:val="00A7785D"/>
    <w:rsid w:val="00A85586"/>
    <w:rsid w:val="00A96A05"/>
    <w:rsid w:val="00A97C95"/>
    <w:rsid w:val="00AC728D"/>
    <w:rsid w:val="00AD5617"/>
    <w:rsid w:val="00AE605E"/>
    <w:rsid w:val="00AE7BEF"/>
    <w:rsid w:val="00AF10D4"/>
    <w:rsid w:val="00B0413C"/>
    <w:rsid w:val="00B26DE3"/>
    <w:rsid w:val="00B27102"/>
    <w:rsid w:val="00B41810"/>
    <w:rsid w:val="00B55626"/>
    <w:rsid w:val="00B65697"/>
    <w:rsid w:val="00B66C3A"/>
    <w:rsid w:val="00B72082"/>
    <w:rsid w:val="00B73E3D"/>
    <w:rsid w:val="00B97D12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3146"/>
    <w:rsid w:val="00C767C3"/>
    <w:rsid w:val="00C94777"/>
    <w:rsid w:val="00C97457"/>
    <w:rsid w:val="00CC4235"/>
    <w:rsid w:val="00CE3080"/>
    <w:rsid w:val="00CE6BB5"/>
    <w:rsid w:val="00D1356E"/>
    <w:rsid w:val="00D31997"/>
    <w:rsid w:val="00D33C37"/>
    <w:rsid w:val="00D54004"/>
    <w:rsid w:val="00D551A0"/>
    <w:rsid w:val="00D6550F"/>
    <w:rsid w:val="00D81C99"/>
    <w:rsid w:val="00D93865"/>
    <w:rsid w:val="00D940D6"/>
    <w:rsid w:val="00D97058"/>
    <w:rsid w:val="00DA4724"/>
    <w:rsid w:val="00DA69FB"/>
    <w:rsid w:val="00DB5507"/>
    <w:rsid w:val="00DC61FE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445E3"/>
    <w:rsid w:val="00E6482F"/>
    <w:rsid w:val="00E86F63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34F07"/>
    <w:rsid w:val="00F903CD"/>
    <w:rsid w:val="00F97048"/>
    <w:rsid w:val="00FA4326"/>
    <w:rsid w:val="00FA566D"/>
    <w:rsid w:val="00FE2522"/>
    <w:rsid w:val="00FE633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D36F-EC5F-48CE-A311-BC5716DB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4520</TotalTime>
  <Pages>6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52</cp:revision>
  <cp:lastPrinted>2015-09-30T11:40:00Z</cp:lastPrinted>
  <dcterms:created xsi:type="dcterms:W3CDTF">2013-11-18T05:14:00Z</dcterms:created>
  <dcterms:modified xsi:type="dcterms:W3CDTF">2015-12-30T06:37:00Z</dcterms:modified>
</cp:coreProperties>
</file>