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DB61E9" w:rsidP="00DB61E9">
      <w:pPr>
        <w:jc w:val="center"/>
      </w:pPr>
      <w:r>
        <w:t xml:space="preserve">Отчет </w:t>
      </w:r>
      <w:r w:rsidRPr="00DB61E9">
        <w:t>по результатам внешней проверки годового отчета об исполнении бюджета муниципального образования Сергиевского сельсовета Грачевского муниципального района Ставропольского края за 2013 год</w:t>
      </w:r>
    </w:p>
    <w:p w:rsidR="00DB61E9" w:rsidRDefault="00DB61E9" w:rsidP="00DB61E9">
      <w:pPr>
        <w:jc w:val="center"/>
      </w:pPr>
    </w:p>
    <w:p w:rsidR="00DB61E9" w:rsidRPr="00AA22EA" w:rsidRDefault="00DB61E9" w:rsidP="00DB61E9">
      <w:pPr>
        <w:widowControl w:val="0"/>
        <w:suppressAutoHyphens/>
      </w:pPr>
      <w:r w:rsidRPr="00AA22EA">
        <w:t xml:space="preserve">   1. </w:t>
      </w:r>
      <w:r w:rsidRPr="00AA22EA">
        <w:rPr>
          <w:bCs/>
        </w:rPr>
        <w:t xml:space="preserve"> Отчет об исполнении бюджета муниципального образования Сергиевского </w:t>
      </w:r>
      <w:r w:rsidRPr="00AA22EA">
        <w:t xml:space="preserve"> сельсовета </w:t>
      </w:r>
      <w:r w:rsidRPr="00AA22EA">
        <w:rPr>
          <w:bCs/>
        </w:rPr>
        <w:t xml:space="preserve"> представлен в Контрольно-счетную комиссию в срок, установленный пунктом </w:t>
      </w:r>
      <w:r w:rsidRPr="00AA22EA">
        <w:t>3 статьи 264.4 БК РФ,  Положением о бюджетном процессе в  муниципальном образовании Сергиевского сельсовета.</w:t>
      </w:r>
    </w:p>
    <w:p w:rsidR="00DB61E9" w:rsidRPr="00AA22EA" w:rsidRDefault="00DB61E9" w:rsidP="00DB61E9">
      <w:pPr>
        <w:suppressAutoHyphens/>
      </w:pPr>
      <w:r w:rsidRPr="00AA22EA">
        <w:t xml:space="preserve">   2. Проверкой </w:t>
      </w:r>
      <w:r w:rsidRPr="00AA22EA">
        <w:rPr>
          <w:bCs/>
        </w:rPr>
        <w:t>полноты, достоверности  и сопоставимости показателей представленного отчета об исполнении бюдже</w:t>
      </w:r>
      <w:r>
        <w:rPr>
          <w:bCs/>
        </w:rPr>
        <w:t>та   муниципального образования Серги</w:t>
      </w:r>
      <w:r w:rsidRPr="00AA22EA">
        <w:rPr>
          <w:bCs/>
        </w:rPr>
        <w:t xml:space="preserve">евского </w:t>
      </w:r>
      <w:r w:rsidRPr="00AA22EA">
        <w:t xml:space="preserve"> сельсовета</w:t>
      </w:r>
      <w:r w:rsidRPr="00AA22EA">
        <w:rPr>
          <w:bCs/>
        </w:rPr>
        <w:t xml:space="preserve"> за 2013 год</w:t>
      </w:r>
      <w:r w:rsidRPr="00AA22EA">
        <w:t xml:space="preserve"> установлено:  </w:t>
      </w:r>
    </w:p>
    <w:p w:rsidR="00DB61E9" w:rsidRPr="00AA22EA" w:rsidRDefault="00DB61E9" w:rsidP="00DB61E9">
      <w:pPr>
        <w:rPr>
          <w:lang w:eastAsia="ru-RU"/>
        </w:rPr>
      </w:pPr>
      <w:r w:rsidRPr="00AA22EA">
        <w:rPr>
          <w:lang w:eastAsia="ru-RU"/>
        </w:rPr>
        <w:t xml:space="preserve">        1) в нарушение требований пункта 96 Инструкции № 191н  в Отчете  о финансовых результатах (ф.0503121) неверно отражены данные по строкам 321, 322.  Вместо цифр соответственно по строкам 321, 322  191213,00 и 492048,26, следует отразить 339706,00 и 640341,26;</w:t>
      </w:r>
    </w:p>
    <w:p w:rsidR="00DB61E9" w:rsidRPr="00AA22EA" w:rsidRDefault="00DB61E9" w:rsidP="00DB61E9">
      <w:pPr>
        <w:autoSpaceDE w:val="0"/>
        <w:autoSpaceDN w:val="0"/>
        <w:adjustRightInd w:val="0"/>
        <w:ind w:firstLine="540"/>
        <w:rPr>
          <w:lang w:eastAsia="ru-RU"/>
        </w:rPr>
      </w:pPr>
      <w:r w:rsidRPr="00AA22EA">
        <w:rPr>
          <w:lang w:eastAsia="ru-RU"/>
        </w:rPr>
        <w:t>2) в нарушение пунктов 44, 96 Инструкции № 191н установлено несоответствие данных Отчета о финансовых результатах деятельности учреждения (ф.0503121)  данным Справки по заключению учреждением счетов бухгалтерского учета отчетного финансового года (ф. 0503110);</w:t>
      </w:r>
    </w:p>
    <w:p w:rsidR="00DB61E9" w:rsidRPr="00AA22EA" w:rsidRDefault="00DB61E9" w:rsidP="00DB61E9">
      <w:pPr>
        <w:rPr>
          <w:lang w:eastAsia="ru-RU"/>
        </w:rPr>
      </w:pPr>
      <w:r w:rsidRPr="00AA22EA">
        <w:rPr>
          <w:lang w:eastAsia="ru-RU"/>
        </w:rPr>
        <w:t xml:space="preserve">      3) в нарушение требований абзаца 7 пункта 70 Инструкции № 191н в графе 3 Отчета о принятых бюджетных обязательствах (ф. 0503128) не отражены </w:t>
      </w:r>
      <w:proofErr w:type="spellStart"/>
      <w:r w:rsidRPr="00AA22EA">
        <w:rPr>
          <w:lang w:eastAsia="ru-RU"/>
        </w:rPr>
        <w:t>группировочные</w:t>
      </w:r>
      <w:proofErr w:type="spellEnd"/>
      <w:r w:rsidRPr="00AA22EA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расходам;</w:t>
      </w:r>
    </w:p>
    <w:p w:rsidR="00DB61E9" w:rsidRPr="00AA22EA" w:rsidRDefault="00DB61E9" w:rsidP="00DB61E9">
      <w:pPr>
        <w:widowControl w:val="0"/>
        <w:autoSpaceDE w:val="0"/>
        <w:autoSpaceDN w:val="0"/>
        <w:adjustRightInd w:val="0"/>
      </w:pPr>
      <w:r w:rsidRPr="00AA22EA">
        <w:rPr>
          <w:lang w:eastAsia="ru-RU"/>
        </w:rPr>
        <w:t xml:space="preserve">     </w:t>
      </w:r>
      <w:proofErr w:type="gramStart"/>
      <w:r w:rsidRPr="00AA22EA">
        <w:rPr>
          <w:lang w:eastAsia="ru-RU"/>
        </w:rPr>
        <w:t>4) в Сведениях об изменении бюджетной росписи главного распорядителя бюджетных средств, главного администратора источников финансирования дефицита бюджета (ф. 0503163) в графе 4 не отражены и не объяснены изменения на сумму 1056,91 тыс. руб. Кроме того, в нарушение требований пункта 162 Инструкции № 191н, в отчете имеются строки, по которым уточненные показатели расходных ассигнований не изменялись по сравнению  с решением о бюджете</w:t>
      </w:r>
      <w:proofErr w:type="gramEnd"/>
      <w:r w:rsidRPr="00AA22EA">
        <w:rPr>
          <w:lang w:eastAsia="ru-RU"/>
        </w:rPr>
        <w:t xml:space="preserve"> на 2013 год, а  в графе 5 не указаны причины внесенных уточнений со ссылкой на правовые основания их внесения;</w:t>
      </w:r>
    </w:p>
    <w:p w:rsidR="00DB61E9" w:rsidRPr="00AA22EA" w:rsidRDefault="00DB61E9" w:rsidP="00DB61E9">
      <w:pPr>
        <w:rPr>
          <w:lang w:eastAsia="ru-RU"/>
        </w:rPr>
      </w:pPr>
      <w:r w:rsidRPr="00AA22EA">
        <w:rPr>
          <w:lang w:eastAsia="ru-RU"/>
        </w:rPr>
        <w:t xml:space="preserve">     </w:t>
      </w:r>
      <w:proofErr w:type="gramStart"/>
      <w:r w:rsidRPr="00AA22EA">
        <w:rPr>
          <w:lang w:eastAsia="ru-RU"/>
        </w:rPr>
        <w:t>5)  в нарушение требований пункта  54 Инструкции №  191н в графе 3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 в части доходов указаны не полные коды доходов (не указана глава), в части расходов указаны не полные коды расходов (не указана глава, целевые статьи расходов</w:t>
      </w:r>
      <w:proofErr w:type="gramEnd"/>
      <w:r w:rsidRPr="00AA22EA">
        <w:rPr>
          <w:lang w:eastAsia="ru-RU"/>
        </w:rPr>
        <w:t xml:space="preserve"> не в полной мере соответствуют кодам расходов, указанным в решении о бюджете);</w:t>
      </w:r>
    </w:p>
    <w:p w:rsidR="00DB61E9" w:rsidRDefault="00DB61E9" w:rsidP="00DB61E9">
      <w:r w:rsidRPr="00AA22EA">
        <w:rPr>
          <w:lang w:eastAsia="ru-RU"/>
        </w:rPr>
        <w:t xml:space="preserve">    6) в нарушение требований пункта  57 Инструкции №  191н в графе 9  «Неисполненные назначения» строки 010 Отчета (ф. 0503127)  указаны неисполненные назначения в сумме 403461,01 руб. со знаком «минус», следует: 298362,01 руб. со знаком «минус»;</w:t>
      </w:r>
      <w:r w:rsidRPr="00AA22EA">
        <w:t xml:space="preserve">  </w:t>
      </w:r>
    </w:p>
    <w:p w:rsidR="00DB61E9" w:rsidRDefault="00DB61E9" w:rsidP="00DB61E9">
      <w:r>
        <w:lastRenderedPageBreak/>
        <w:t xml:space="preserve">    3. в соответствии с пунктом  2 статьи 24 Положения о бюджетном процессе Приложение № 4 должно иметь следующее наименование: «Расходы бюджета муниципального образования Сергиевского сельсовета Грачевского района Ставропольского края  по ведомственной структуре расходов бюджета за 2013 год».</w:t>
      </w:r>
    </w:p>
    <w:p w:rsidR="00DB61E9" w:rsidRPr="00AA22EA" w:rsidRDefault="00DB61E9" w:rsidP="00DB61E9">
      <w:pPr>
        <w:suppressAutoHyphens/>
      </w:pPr>
      <w:r>
        <w:t xml:space="preserve">   4</w:t>
      </w:r>
      <w:r w:rsidRPr="00AA22EA">
        <w:t xml:space="preserve">. </w:t>
      </w:r>
      <w:proofErr w:type="gramStart"/>
      <w:r w:rsidRPr="00AA22EA">
        <w:t>Уточненный бюджет муниципального образования Сергиевского сельсовета утвержден на 2013 год по доходам в сумме  9718,15 тыс. руб., по расходам – 10320,75 тыс. руб., с дефицитом – 602,60 тыс. руб.       Фактически бюджет муниципального образования Сергиевского сельсовета  за отчетный период исполнен по доходам в сумме 10121,62 тыс. руб. или на 104,15 % к уточненным назначениям, по расходам – 9910,61 тыс. руб.,  или 96,03 % к уточненным  расходным</w:t>
      </w:r>
      <w:proofErr w:type="gramEnd"/>
      <w:r w:rsidRPr="00AA22EA">
        <w:t xml:space="preserve"> ассигнованиям, с превышением доходов  над расходами (профицитом)  в сумме 211,01 тыс. руб. </w:t>
      </w:r>
      <w:r w:rsidRPr="00AA22EA">
        <w:rPr>
          <w:bCs/>
        </w:rPr>
        <w:t xml:space="preserve">при плановом </w:t>
      </w:r>
      <w:r w:rsidRPr="00AA22EA">
        <w:t xml:space="preserve"> привлечении остатков средств на счетах бюджета по состоянию на 01.01.2013 года  на финансирование дефицита местного бюджета в сумме 602,60 тыс. рублей.</w:t>
      </w:r>
    </w:p>
    <w:p w:rsidR="00DB61E9" w:rsidRPr="00AA22EA" w:rsidRDefault="00DB61E9" w:rsidP="00DB61E9">
      <w:pPr>
        <w:widowControl w:val="0"/>
        <w:suppressAutoHyphens/>
        <w:contextualSpacing/>
      </w:pPr>
      <w:r>
        <w:t xml:space="preserve">    5</w:t>
      </w:r>
      <w:r w:rsidRPr="00AA22EA">
        <w:t>.</w:t>
      </w:r>
      <w:r>
        <w:t xml:space="preserve"> </w:t>
      </w:r>
      <w:r w:rsidRPr="00AA22EA">
        <w:t xml:space="preserve">Остаток неиспользованных плановых бюджетных ассигнований муниципального образования Сергиевского сельсовета Грачевского района Ставропольского края сложился в сумме 410,04 тыс. руб., что составляет 3,97 % к плановым расходным ассигнованиям.    </w:t>
      </w:r>
    </w:p>
    <w:p w:rsidR="00DB61E9" w:rsidRPr="00AA22EA" w:rsidRDefault="00DB61E9" w:rsidP="00DB61E9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AA22EA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A22EA">
        <w:rPr>
          <w:sz w:val="28"/>
          <w:szCs w:val="28"/>
        </w:rPr>
        <w:t xml:space="preserve">. Имеется кредиторская задолженность по состоянию на отчетную дату  по счету 030302000 «Расчеты по страховым взносам на обязательное социальное страхование» в сумме 4,12 тыс. руб. со знаком «минус».  Дебиторская и кредиторская задолженность по расчетам с поставщиками и подрядчиками по состоянию на 01.01.2014 года отсутствует. </w:t>
      </w:r>
    </w:p>
    <w:p w:rsidR="00DB61E9" w:rsidRDefault="00DB61E9" w:rsidP="00DB61E9">
      <w:pPr>
        <w:jc w:val="center"/>
      </w:pPr>
      <w:bookmarkStart w:id="0" w:name="_GoBack"/>
      <w:bookmarkEnd w:id="0"/>
    </w:p>
    <w:sectPr w:rsidR="00DB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E9"/>
    <w:rsid w:val="00A96A05"/>
    <w:rsid w:val="00D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61E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61E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2014-09-03T07:00:00Z</dcterms:created>
  <dcterms:modified xsi:type="dcterms:W3CDTF">2014-09-03T07:01:00Z</dcterms:modified>
</cp:coreProperties>
</file>