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Pr="00865F50" w:rsidRDefault="00DE4331" w:rsidP="00865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50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Pr="00865F50" w:rsidRDefault="00571F87" w:rsidP="00865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227D2A" w:rsidP="00865F5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F50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865F50" w:rsidRPr="00865F5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65F50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865F50" w:rsidRDefault="00865F50" w:rsidP="00865F5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 февраля 2025 г. № 7</w:t>
            </w:r>
          </w:p>
        </w:tc>
      </w:tr>
    </w:tbl>
    <w:p w:rsidR="004A1853" w:rsidRPr="00865F50" w:rsidRDefault="004A1853" w:rsidP="00865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22E" w:rsidRPr="00865F50" w:rsidRDefault="00AF122E" w:rsidP="00865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7B" w:rsidRPr="00865F50" w:rsidRDefault="00843E7B" w:rsidP="00865F50">
      <w:pPr>
        <w:spacing w:after="0" w:line="240" w:lineRule="auto"/>
        <w:jc w:val="center"/>
        <w:rPr>
          <w:sz w:val="28"/>
          <w:szCs w:val="28"/>
        </w:rPr>
      </w:pPr>
      <w:r w:rsidRPr="00865F50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Pr="00865F50" w:rsidRDefault="00B755DE" w:rsidP="00865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F50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865F50">
        <w:rPr>
          <w:rFonts w:ascii="Times New Roman" w:hAnsi="Times New Roman" w:cs="Times New Roman"/>
          <w:sz w:val="28"/>
          <w:szCs w:val="28"/>
        </w:rPr>
        <w:t>е</w:t>
      </w:r>
      <w:r w:rsidRPr="00865F50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865F50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865F50">
        <w:rPr>
          <w:rFonts w:ascii="Times New Roman" w:hAnsi="Times New Roman" w:cs="Times New Roman"/>
          <w:sz w:val="28"/>
          <w:szCs w:val="28"/>
        </w:rPr>
        <w:t>и</w:t>
      </w:r>
      <w:r w:rsidRPr="00865F50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865F50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</w:t>
      </w:r>
      <w:r w:rsidR="00227D2A" w:rsidRPr="00865F50">
        <w:rPr>
          <w:rFonts w:ascii="Times New Roman" w:hAnsi="Times New Roman" w:cs="Times New Roman"/>
          <w:sz w:val="28"/>
          <w:szCs w:val="28"/>
        </w:rPr>
        <w:t>5</w:t>
      </w:r>
      <w:r w:rsidRPr="00865F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Pr="00865F50" w:rsidRDefault="00B755DE" w:rsidP="00865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3E7B" w:rsidRPr="00865F50" w:rsidRDefault="00713093" w:rsidP="00865F50">
      <w:pPr>
        <w:spacing w:after="0" w:line="240" w:lineRule="auto"/>
        <w:ind w:right="-1"/>
        <w:jc w:val="right"/>
        <w:rPr>
          <w:sz w:val="28"/>
          <w:szCs w:val="28"/>
        </w:rPr>
      </w:pPr>
      <w:r w:rsidRPr="00865F50">
        <w:rPr>
          <w:rFonts w:ascii="Times New Roman" w:hAnsi="Times New Roman" w:cs="Times New Roman"/>
          <w:sz w:val="28"/>
          <w:szCs w:val="28"/>
        </w:rPr>
        <w:t>(</w:t>
      </w:r>
      <w:r w:rsidR="00843E7B" w:rsidRPr="00865F50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851"/>
        <w:gridCol w:w="851"/>
        <w:gridCol w:w="851"/>
        <w:gridCol w:w="1702"/>
        <w:gridCol w:w="709"/>
        <w:gridCol w:w="2410"/>
      </w:tblGrid>
      <w:tr w:rsidR="00227D2A" w:rsidRPr="00227D2A" w:rsidTr="00865F50">
        <w:trPr>
          <w:trHeight w:val="20"/>
        </w:trPr>
        <w:tc>
          <w:tcPr>
            <w:tcW w:w="240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27D2A" w:rsidRPr="00227D2A" w:rsidTr="00865F50">
        <w:trPr>
          <w:trHeight w:val="20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11:G128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2 837 478,46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386 714 450,58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1 620 287,81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1 620 287,81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1 620 287,81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1 440 407,81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1 440 407,81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64 651 316,13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64 651 316,13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64 651 316,13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7 230 494,99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2 710 968,00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4 058 557,84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460 969,15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55 456 417,14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55 456 417,14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деятел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 федеральных судов общей юри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выборов в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Ставропольск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экономики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барь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оптимизация и повышение качества предоставления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края, в том числе на базе многофункци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центра предоставления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мн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10 165 827,52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1 959 338,90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"Организация дополнительного профессионального образования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и ее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"Изготовление и размещение 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тикоррупционной направленности (информационный стенд, баннеры, 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и размещ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(информац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1 907 863,16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наркомании, алког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конкурсов "Лучшая народная дружина" и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"Лу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"Лу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наро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народных дружин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"Поощрение народных дружи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за активное участие в обеспеч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охраны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народных др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участие в обе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печении охраны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социальной адапт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в целях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мероприятий по профилактике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социальной адаптации лиц,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преступности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алк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голизма, мошенн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для жителей округа по профилактике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алк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голизма, мошенн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плана мероприятий по реализации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 приоритетных направлений страт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государственной антинаркотической политики РФ на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плана меропр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 округе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приоритетных направлений страт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государственной антинаркотической политики РФ на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1 487 863,16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 Изготовление информационных материалов, напра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у граждан неприятия идеол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цизма и неофаши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информац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материалов, направленных на формирование у граждан неприятия идеологии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"Проведение информационно-пропагандистских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мероприятий, направленных на профилактику иде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логии терроризма"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конкурса по прот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водействию идеол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по противодействию идеологии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территории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конкурсов и фест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валей культур и их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конкурсов и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стивалей культур и их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спортивных соре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по традиц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 спорта в части реализации 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осущест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мер, напра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межнационал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межконфе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сионального согл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спортивных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минаров-совещаний по вопросам участия организаций в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а также в мин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мизации и (или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)л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иквидации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следствий проявл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терроризма и экстремизма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семинаров-совещаний по 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участия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в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терроризма и экстремизма, а также в минимиз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)л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иквидации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следствий проявл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терроризма и экстремизма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19 608 773,54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19 608 773,54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19 608 773,54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схем тепл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аттестации об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ремонта зданий и сооружений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7 419 700,00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7 419 700,00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генеральных планов и правил землепол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и застройки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депутатов Думы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и их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полномочий Ставропольского края по созданию 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коми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гражда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обороне, защ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населения и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от чрезв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"Повышение уровня защищенн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ситуаций, стихийных бедствий природного и техн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генного характера"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повыш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уровня защ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от опасности возникн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чрезвычайных ситуаций, стихи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бедствий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родного и техноге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шенствование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оповещения на территории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транспортной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 обеспечение безопасности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рожное хозяйство и обеспечение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движения"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"Развитие транспортной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 обеспечение безопасности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регулярных перев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зок пассажиров и 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рутам регулярных перевозок пассаж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мобильным тран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портом по регулир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тарифам"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зок по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транспортной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 обеспечение безопасности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238 871 947,14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рожное хозяйство и обеспечение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движения"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"Развитие транспортной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 обеспечение безопасности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238 871 947,14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"Содержание и ремонт автомобил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дорог общего пользования местн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значения вне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 населенных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пунктов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Диагностика и оце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технического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67 028 211,82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"Капитальный ремонт и ремонт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тальный ремонт 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автомобил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дорог общего пользования местн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экономики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малого и среднего предпр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"Оказание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финанс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субъектам малого и среднего предпр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субъе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малого и средн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предприним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"Информацио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онная поддержка субъектов малого и среднего предпр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пуляризации пре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в сре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потребител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"Создание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повышения качества и культуры 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в торговых объектах и объектах общественного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онарных торговых объектов и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оргтехники, баннеров, расходных материалов для 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готовления инфо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мационных матери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по вопросам поддержки субъе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малого и средн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предприним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барь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оптимизация и повышение качества предоставления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края, в том числе на базе многофункци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центра предоставления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предоставления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 "Упра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совреме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 горо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"Мероприятия по благоустройству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по 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14 600 288,17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9 398 414,87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8 598 414,87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8 598 414,87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7 998 414,87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"Организация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по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создание и содержание 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щадок накопления твердых коммунал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ливой и инициати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молодежи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округа и ее патриотическое 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ливой, социально-активной молод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жью, направленных на развитие личн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 с активной жизненной позицией с вовлечением в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циальную практику"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но-экономические, общественно-политические и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циокультурные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мероприятий в сфере молодежной 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сфере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явлений и экстремизма в мол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безнадзо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правонар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несоверше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вание здорового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молод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циализация молод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экстремизма"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молодежи, находящейся в тру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жизненной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туации,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"Молодежь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 и общепр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наркомании, алког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профилактику наркомании, асоц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поведения подростков, 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с молодежью,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наркомании, асоциального пов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дения подростков, формирование зд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защиты несове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 от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оправдыва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самоубийство и иные насильстве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защиты нес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самоубийство и иные насильстве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профилактику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зачества и напра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поведения в мол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с молодежью,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разв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 Изготовление информационных материалов, напра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у граждан неприятия идеол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цизма и неофаши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информац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материалов, направленных на формирование у граждан неприятия идеологии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"Созд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 для обеспечения досту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и комфортным жильем граждан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молодых семей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"Улучшение 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ставлению молодым семьям социальных выплат на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12 150 863,50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и проведение райо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мероприятий и ма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совых спортивных мероприятий, обе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участия 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чески занимающихся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 в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численности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работы по поэта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рению Всеросси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физкультурно-спортивного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учреждения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"Физкультурно-оздоровительный комплекс "Лидер"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13 401 728,96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имущественных и земельных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имущественных и земельных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имущественных и земельных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рыночной стоимости объекта оценки, годового размера арендной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ровых работ на 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и землях госуда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ровых работ по оформлению авт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сносу аварийного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52 170 167,25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муниципальной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края" и общепр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"Осуществление функций по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ципальному фина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совому контролю"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муниципальному финансовому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"Замена оконных блоков на стеклоп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кеты в зданиях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 (учрежд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ниях организаций (учреждений, пре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приятий) Грачевск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23 593 633,27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23 593 633,27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23 593 633,27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муниципальных служащих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закон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дательством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20 889 626,48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ганами, казенными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охраны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981 672 687,57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271 623 800,83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271 623 800,83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предоставления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271 623 800,83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75 290 384,94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ганами, казенными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16 118 226,03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обязательных медицинских осмо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работников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питания детям 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ремонта зданий и сооружений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питания уч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сигнований местного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и обслуживание программно-аппаратного прот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вопожарного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ПАК "Стр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лец-Мониторинг" в образовательных учреждениях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 поселках (п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гара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реализации прав на получение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доступного и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частных общеобразовател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внебюджетными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599 597 488,97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599 597 488,97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предоставления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327 807 384,72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81 752 513,05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24 851 171,11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обязательных медицинских осмо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работников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питания уч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и обслуживание программно-аппаратного прот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вопожарного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ПАК "Стр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лец-Мониторинг" в образовательных учреждениях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менного труд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несове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возрасте от 14 до 18 лет в свобо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 поселках (п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гара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реализации прав на получение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доступного и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организациях, а также обеспечение дополнительного образования детей 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получения начального общего, основного общего, среднего общего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частных общеобразовател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нежные выплаты по дополнительным мерам социальной поддержки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работающих и проживающих в сельской местности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внебюджетными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территории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горячим питанием обучающихся 1-4 классов 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начальное общее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в госуда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ребенка (детей) участника специал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военной опер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обучающегося (обучающихся) по образовательным программам осно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организ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бесплатным 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ребе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(детей) участника специальной вое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чающегося (обуч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ющихся) по образ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вательным програ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основного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или среднего общего образования в муниципальной образовательной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горячим пит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"Укрепление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муниципальных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материально-технической базы муниципальных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"Все лучшее детям"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"Педагоги и наста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вознагра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советникам директоров по 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общественными объединениями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и професси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деятельности советников директ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 по воспитанию и взаимодействию с детскими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нениями в общео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нежное вознагра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за классное руководство педаг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реализующих 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программы основн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среднего общего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районных и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школ округа в зональных и региональных и всероссийских спо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мероприят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матически заним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22 187 586,88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22 187 586,88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"Замена, ремонт ограждений образ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и 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стем тревожной 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предоставления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20 327 313,12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работ по об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стройству входной группы МБУДО "ЦДТ"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 поселках (п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Обеспечение функционирования модели персониф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сирования дополн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ционирования мод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персонифицир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дополнител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районных и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школ округа в зональных и региональных и всероссийских спо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мероприят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матически заним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26 988 687,74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мероприятий по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поддержке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и обеспечение отдыха и оздоровл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"Обеспечение функций органа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(оказ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учебно-методических каб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нетов, централиз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обслуживания, учебных фильмотек, межшкольных уче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но-производственных комбинатов, логоп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и осуществление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попечительству в области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и осущест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ление деятельности по опеке и попеч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образования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образования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образования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телекоммуникац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предоставления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части платы, взимаемой с родит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(законных пре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и уход за детьми, посеща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дошкольн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ударственная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ниченными возмо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"Защита прав и законных интересов детей-сирот и детей, оставшихся без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детей-сирот и детей, оставшихся без попечения род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туризма адм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197 695 555,99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"Обеспечение функций органа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 криминогенных мест и объектов с масс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 пребыванием людей видеокамер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102 159 551,94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дополн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102 159 551,94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(оказ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18 540 227,38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 поселках (п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"Семейные ценности и инфраструктура культуры""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и модерн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дополнительного образования (де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школ искусств) по видам искусств путем их строител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реконструкции и капитального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"Установка и обеспечение фун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ционирования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76 387 999,43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76 387 999,43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тие: "Обеспечение деятельности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(оказание услуг) в сфере кул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кинемат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55 690 071,08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нежные выплаты по дополнительным мерам социальной поддержки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работающих и проживающих в сельской местности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тие: "Обеспечение деятельности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 (оказания услуг) библиотек"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нежные выплаты по дополнительным мерам социальной поддержки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работающих и проживающих в сельской местности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тие: "Укрепление материально-технической базы муниципальных учреждений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и укрепления материально-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в части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в части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тие: "Государстве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расли культуры (государственная поддержка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культуры, наход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щихся в сельской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местности)"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госуда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поддержку отрасли культуры (государственную поддержку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культуры, наход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"Установка и обеспечение фун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ционирования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"Оборудование,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и оплата услуг реаг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ступная среда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маломобил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 муниципальных бюджетных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культуры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мероприятий по созданию доступной среды для инвалидов и других малом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4 803 869,82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4 803 869,82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"Обеспечение функций органа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4 803 869,82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172 393 894,08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"Энергосбережение и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циальное обеспеч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"Оказание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ориент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рованным неко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 в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труда и 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труда и 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альной защиты нас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труда и 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учреждения, подготовку док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ментации о закупках и строительный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113 481 598,27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циальное обеспеч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113 481 598,27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"Предоставление мер социальной поддержки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91 958 783,87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ударственной 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лоимущим семьям, малоимущим один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 проживающим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дельным категориям граждан оплаты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взноса на капитал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 общего имущества в мног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 за счет сре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Респу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лик, а также на иных территориях, кот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на дату начала Великой Отеч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войны вх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дили в его состав, не достигшим сове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шеннолетия на 3 сентября 1945 года и постоянно прож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вающим на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Ставропольск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ветеранов труда и тружеников тыла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ветеранов труда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реабилит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лиц и лиц, признанных постр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давшими от полит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репрессий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к пенсии гражд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лидами при испо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нении служебных обязанностей в 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онах боевых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выплата семьям погибших ветеранов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социального пособия на погреб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 оплаты взноса на капитал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 общего имущества в мног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"Многодетная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помощи на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социальн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контракта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циальное обеспеч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"Предоставление мер социальной поддержки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денежной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многодетным семьям на каждого из детей не старше 18 лет, обучающихся в общеобразовател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на приобретение комплекта школьной одежды, спортивной одежды и обуви, и школьных письме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принадлежн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выплата, назн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ребенка или посл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дующих детей до достижения ребе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"общепр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чий в области труда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социальной защ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отдельных кат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хозяйства и охр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4 926 746,48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сельского хозяйства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4 740 958,03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растениево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и проведение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иксодовыми клещ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- переносчиками Крымской геморр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гической лихорадки в природных биот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борьбе с 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геморр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гической лихорадки в природных биот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сел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 и общепр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функций органа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61 244,69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9 164,69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отдельных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сельского хозя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сельского хозя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сельского хозя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области обращения с живо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3 062 993,61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миссии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 "Развитие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риториальное 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10 941 452,75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3 738 430,57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3 738 430,57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3 738 430,57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1 052 364,86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803 740,60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товку учреждений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 криминогенных мест и объектов с масс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 пребыванием людей видеокамер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функционир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и управление 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тивного проекта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"Продолжение работ по благоустройству парка возле Памя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 пограничникам в селе Бешпагир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"Продолжение работ по благоустройству парка возле Памя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 пограничникам в селе Бешпагир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2 624 192,00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1 274 192,00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в надлежащем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санитарном состо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ториальное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администрации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9 993 875,25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внебюджетными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"Благоустройство детской площадки на территории сел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парка в центре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"Благоустройство детской площадки на территории сел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парка в центре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07 2 01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совреме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 горо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"Мероприятия по благоустройству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2 418 436,50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1 311 904,00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6 843 712,93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и управление 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 "Развитие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"Благоустройство пешеходной доро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с. Красное по ул. Красная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"Благоустройство пешеходной доро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с. Красное по ул. Красная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1 670 352,00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щения населенных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 "Развитие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риториальное 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администр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39 646 851,78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4 974 231,64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4 974 231,64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4 974 231,64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1 206 289,86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203 247,89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шение энергетич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"Энергосбережение и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"Замена оконных блоков на стеклоп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кеты в зданиях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 (учрежд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(учреждений, пре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приятий) Грачевск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"Ремонт тротуара по ул. Ленина в п. Верхняя Кугульта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"Ремонт тротуара по ул. Ленина в п. Верхняя Кугульта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совреме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края на 2018-2025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"Формирование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 горо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"Мероприятия по благоустройству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проекта "Формирование комфортной горо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программ фо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4 880 198,47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2 330 198,47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держание в надл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2 191 270,29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2 191 270,29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2 191 270,29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условий, обеспечивающих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ториальное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администрации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8 562 921,37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совреме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 горо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"Мероприятия по благоустройству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пертиза проектно-сметной документ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4 293 303,80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2 385 203,80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"Благоустро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территорий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ториальное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администрации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10 540 020,50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4 096 900,92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4 096 900,92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4 096 900,92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1 017 497,10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236 726,10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ботников органов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376 950,40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376 950,40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376 950,40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сметной документ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5 558 335,09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4 149 596,09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"Благоустро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тия "Обеспечение деятельности отдела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9 724 198,81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 округе Ставропольского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4 223 466,11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1 313 466,11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"Развитие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физической культ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здание условий, обеспечивающих возможность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65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1 911 128 736,37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C2" w:rsidRDefault="00CB6FC2" w:rsidP="00843E7B">
      <w:pPr>
        <w:spacing w:after="0" w:line="240" w:lineRule="auto"/>
      </w:pPr>
      <w:r>
        <w:separator/>
      </w:r>
    </w:p>
  </w:endnote>
  <w:endnote w:type="continuationSeparator" w:id="0">
    <w:p w:rsidR="00CB6FC2" w:rsidRDefault="00CB6FC2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C2" w:rsidRDefault="00CB6FC2" w:rsidP="00843E7B">
      <w:pPr>
        <w:spacing w:after="0" w:line="240" w:lineRule="auto"/>
      </w:pPr>
      <w:r>
        <w:separator/>
      </w:r>
    </w:p>
  </w:footnote>
  <w:footnote w:type="continuationSeparator" w:id="0">
    <w:p w:rsidR="00CB6FC2" w:rsidRDefault="00CB6FC2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B3819" w:rsidRDefault="009B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F50">
          <w:rPr>
            <w:noProof/>
          </w:rPr>
          <w:t>2</w:t>
        </w:r>
        <w:r>
          <w:fldChar w:fldCharType="end"/>
        </w:r>
      </w:p>
    </w:sdtContent>
  </w:sdt>
  <w:p w:rsidR="009B3819" w:rsidRDefault="009B3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27D2A"/>
    <w:rsid w:val="0023580F"/>
    <w:rsid w:val="002415F4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B513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0CDC"/>
    <w:rsid w:val="007D1178"/>
    <w:rsid w:val="007E2556"/>
    <w:rsid w:val="007F20F0"/>
    <w:rsid w:val="008178B6"/>
    <w:rsid w:val="00843E7B"/>
    <w:rsid w:val="00854113"/>
    <w:rsid w:val="00855E9B"/>
    <w:rsid w:val="00860E33"/>
    <w:rsid w:val="00865F50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8F1AC7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819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B6FC2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C0517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28077</Words>
  <Characters>160039</Characters>
  <Application>Microsoft Office Word</Application>
  <DocSecurity>0</DocSecurity>
  <Lines>1333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240</cp:revision>
  <cp:lastPrinted>2023-01-25T06:23:00Z</cp:lastPrinted>
  <dcterms:created xsi:type="dcterms:W3CDTF">2017-09-11T13:04:00Z</dcterms:created>
  <dcterms:modified xsi:type="dcterms:W3CDTF">2025-02-18T05:56:00Z</dcterms:modified>
</cp:coreProperties>
</file>