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Pr="005D54C9" w:rsidRDefault="00CB49B5" w:rsidP="005D54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54C9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5D54C9" w:rsidRDefault="00BB0F09" w:rsidP="005D54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AE2D52" w:rsidP="005D54C9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4C9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5D54C9" w:rsidRPr="005D54C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D54C9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5D54C9" w:rsidRPr="00DA4CF8" w:rsidRDefault="005D54C9" w:rsidP="005D54C9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февраля 2025 г. № 7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Pr="005D54C9" w:rsidRDefault="00C536C8" w:rsidP="005D54C9">
      <w:pPr>
        <w:spacing w:after="0" w:line="240" w:lineRule="auto"/>
        <w:jc w:val="center"/>
        <w:rPr>
          <w:sz w:val="28"/>
          <w:szCs w:val="28"/>
        </w:rPr>
      </w:pPr>
      <w:r w:rsidRPr="005D54C9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</w:t>
      </w:r>
      <w:bookmarkStart w:id="0" w:name="_GoBack"/>
      <w:bookmarkEnd w:id="0"/>
      <w:r w:rsidRPr="003F1289">
        <w:rPr>
          <w:rFonts w:ascii="Times New Roman" w:hAnsi="Times New Roman" w:cs="Times New Roman"/>
          <w:sz w:val="28"/>
          <w:szCs w:val="28"/>
        </w:rPr>
        <w:t xml:space="preserve">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</w:t>
      </w:r>
      <w:r w:rsidR="00C35A98">
        <w:rPr>
          <w:rFonts w:ascii="Times New Roman" w:hAnsi="Times New Roman" w:cs="Times New Roman"/>
          <w:sz w:val="28"/>
          <w:szCs w:val="28"/>
        </w:rPr>
        <w:t>и</w:t>
      </w:r>
      <w:r w:rsidR="00C35A98">
        <w:rPr>
          <w:rFonts w:ascii="Times New Roman" w:hAnsi="Times New Roman" w:cs="Times New Roman"/>
          <w:sz w:val="28"/>
          <w:szCs w:val="28"/>
        </w:rPr>
        <w:t>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E12FE9" w:rsidTr="00511FB2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6</w:t>
            </w:r>
            <w:r w:rsidR="000B54A6" w:rsidRPr="00E12F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7</w:t>
            </w:r>
            <w:r w:rsidR="000B54A6" w:rsidRPr="00E12FE9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E12FE9" w:rsidTr="00511FB2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166 882 131,86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166 783 098,18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55 056 100,09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55 056 099,45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55 056 100,09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55 056 099,45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комиссий по делам нес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по организации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менению) списков кандидатов в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сяжные заседат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федеральных судов общей юрисдикции в Российской 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экономики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рьеров, оптим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повыш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качества предоставления государственных и муниципальных услуг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предоставления государственных и муниципальных услуг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многофун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ционального це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предоставл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услуг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дарственными внебюджетными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и противодействие коррупции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слу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 в Грачевском муниципальном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профе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сионального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жащих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ствие коррупции в сфере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мещение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антикоррупцио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направленн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(информац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баннеры, листо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товлению и 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мещению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антикоррупцио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направленн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(информац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баннеры, листо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коголизма и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паганда здорового образа жизни на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рение народных дружинников за активное участие в обеспечении охраны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ощрение наро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дружинников за активное 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стие в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рядка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отбывших уг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рецидивной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социал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уголовное нак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зание, в целях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рец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для жителей округа по проф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плана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лизацию плана мероприятий по реализации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тинаркотической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</w:t>
            </w:r>
            <w:proofErr w:type="gram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информ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ционно-пропагандистских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мероприятий, направленных на профилактику идеологии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идеологии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конкурса по противоде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идеологии терроризма и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конкурса по противоде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идеологии терроризма и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дение конкурсов и фестивалей культур и их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конку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 и фестивалей культур и их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спортивных соревнований по традиционно-казачьим видам спорта в части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по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ществлению мер, направленных на укрепление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согл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 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формационно-телекоммуник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инфр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по созданию и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рии Грачевского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пожа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безопасности и снижение 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возникнов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гражданской об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роне, защита населения и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уровня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щищенности (подготовленн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характера"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вышение уровня защищенн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сти(подготовленности) населения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никновения 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характера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вершенствование системы опов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по сигналу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ниципальными)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безопасности дорожного дв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регулярных перевозок пасс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жиров и багажа автомобильным транспортом по муниципальным маршрутам рег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лярных перевозок пассажиров и 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гажа автомобил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транспортом по регулируемым тарифам"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ревозок по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ципальному маршруту п.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воспицевский- с. Грачевка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безопасности дорожного дв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"Соде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экономики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 на территории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"Оказ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финансовой поддержки суб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ектам малого и среднего пре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субъектам малого и среднего предприним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мационная 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сультационная поддержка суб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ектов малого и среднего пре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тельской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в средствах масс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бительского ры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и услуг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"Созд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комфортных условий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качества и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обслужив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торговых объектах и объе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общественн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питания и 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тового обслуж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оце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имущества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стационарных торговых объе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и приобрет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оргтехники, баннеров, расхо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материалов для изготовления информационных материалов по вопросам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субъектов малого и среднего предприним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рьеров, оптим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повыш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качества предоставления государственных и муниципальных услуг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предоставления государственных и муниципальных услуг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предоста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ге, перевод услуг 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тронную форму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лантливой и 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циативной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 Грачевского округа и ее па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вой, социально-активной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напра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личности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лодого человека с активной жизне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позицией с вовлечением в социальную 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в сфере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политики, направленных на гражданское и патриотическое воспитание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в сф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 молодежной политики, направленных на гражданское и патриотическое воспитание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лений и экстр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в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тий, направле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тику безнадзо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 нес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направленных на профилактику безнадзорности и правонарушений несовершенн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тий, направле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лодежи, эффе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тивная социал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молодежи, находящейся в трудной жизне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направленных на формирование здорового образа жизни молодежи, эффективная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дежи, находяще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в трудной жи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центра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 "Юность"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коголизма и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паганда здорового образа жизни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тий с молодежью,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профилактику наркомании, 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циального 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здорового образа жизни в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с молод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вающих проф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нарком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нии, асоциальн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поведения подростков, 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здор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защиты несовершенн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молод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оправдыв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низацию защиты несовершенн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молод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оправдыв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 и направленных на формирование толерантного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в мол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с молод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вающих проф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ризма, экстр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</w:t>
            </w:r>
            <w:proofErr w:type="gram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мирование у граждан непри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"Создание условий для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досту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и комфор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жильем граждан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"Улу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 на приобр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края "Развитие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провед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физкультурных мероприятий и массовых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ятий, обеспечение участия команд округа в зонал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регионал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работы по поэтапному вне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сийского фи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труду и обороне" ГТО"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боты по поэта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ному внедрению Всероссийского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физкультурно-спортивного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бюджетного учреждения "Физкультурно-оздоровительный комплекс "Лидер"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и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ний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ции Грачевского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секторе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"Замена оконных блоков на стеклопакеты в зданиях 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тий)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 оконных бл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на стеклоп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организаций (учреждений, предприятий)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Ставропол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в соо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ветствии с зак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 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формационно-телекоммуник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инфр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 и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обяз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мед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цинских осмотров (обследований) работников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питания учащихся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учреждений за счет бюджетных ассигнований местного бюдж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новку и обслуж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но-аппаратного противопожарн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комплекса ПАК "Стрелец-Мониторинг" в образовательных учреждениях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пожарной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 прав на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общед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 и на финансовое обеспечение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лучения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частных дошкольных и частных общео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онального прое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и оснащение образовательных организаций, осуществляющих образовательную деятельность по образовательным программам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и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78 003 091,35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обяз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мед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цинских осмотров (обследований) работников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ительный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питания учащихся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учреждений за счет бюджетных ассигнований местного бюдж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новку и обслуж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но-аппаратного противопожарн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комплекса ПАК "Стрелец-Мониторинг" в образовательных учреждениях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пожарной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граждан в во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филактике и предотвращению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прав на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общед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общего,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новного общего, среднего общего образования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муниципальных общеобразов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а также обеспечение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 в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общео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получ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начального общего, основн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общего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частных общеобразов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мерам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отдельных 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тегорий граждан, работающих и проживающих в сельской местн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горячим питанием обуч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1-4 кла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в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дернизации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 и наста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 ежемесячн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денежного во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награждения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ветникам дире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торов по воспит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и взаимоде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с детскими общественными объединениями государственных общеобразов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общео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организаций и профессионал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обеспечению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взаимодействию с детскими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ственными об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единениями в общеобразов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нежное возн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 за классное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педагог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ческим работн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реал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зующих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начальн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основн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среднего общего 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районных и обеспечение 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школ округа в зонал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регионал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всеросси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стематически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нимающихся 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и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пожарной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социальной поддержки по оплате жилых помещений, отопления 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освещения пед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модели персонифицир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финанс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модели пе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финансир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районных и обеспечение 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школ округа в зонал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регионал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всеросси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стематически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нимающихся 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отношений на территории Грачевского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"Развитие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социал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низацию и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отдыха и оздоровления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края "Развитие образования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учебно-методических 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бинетов, центр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лизованных бу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галтерий, групп хозяйственного обслуживания, учебных фильм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тек, межшкол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учебно-производстве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и попечител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низацию и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ке и попечител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сации части пл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ты, взимаемой с родителей (зако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представит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лей) за присмотр и уход за детьми,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посещающими образовательные организации,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лизующие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зовательные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дошкол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"Защита прав и законных интересов детей-сирот и детей, оставшихся без попечения род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средств на содержание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детей-сирот и детей, оставшихся без попечения род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семьях, а также на возн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граждение,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читающееся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родителям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туризма администрации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119 239 138,14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полнительных общеобразов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вивающих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социальной поддержки по оплате жилых помещений,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отопления и освещения пед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"Семейные це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инфр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культ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ры""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10 519 507,59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культуры (приобретение музыкальных 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струментов, об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рудования и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териалов для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организаций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(де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школ иску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ств) по видам 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кусств и профе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 культуры (строительство и модернизация муниципальных образовательных организаций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(де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школ иску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ств) по видам 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кусств путем их строительства, реконструкции и капитального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1 159 979,98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1 159 979,98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приятие: "Обе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(оказание услуг) в сфере культуры и кин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матографии"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развитию культ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мерам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отдельных 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тегорий граждан, работающих и проживающих в сельской местн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приятие: "Обе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коммерческим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мерам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отдельных 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тегорий граждан, работающих и проживающих в сельской местн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"Моде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 библи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в части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книжных фондов библиотек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Модернизация библиотек в части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комплектования книжных фондов библиотек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"Культура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дарственными внебюджетными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труда и социальной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администрации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"Социальное обеспечение населения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"Оказ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финансовой поддержки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 ориентир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 в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финансовой поддержки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 ориентир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защиты администрации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защиты населения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защиты населения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здания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учреждения,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докуме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сигнал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ставление мер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ежегодной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нежной выплаты лицам, награ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денным нагру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знаком "П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мощи малоим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семьям,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од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ноко прожива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гражданам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социального пособия на проезд учащимся (ст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риям граждан оплаты взноса на капитальный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гоквартирном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 за счет средств краевого бюджета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гражданам 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родившимся на территории Союза Советских Социалистич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Республик, а также на иных территориях, 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торые на дату начала Великой Отечественной войны входили в его состав, не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стигшим сове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постоянно проживающим на территории 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к пенсии гражданам, 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шим инвалидами при исполнении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служебных об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занностей в рай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 боевых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коммунал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риям граждан оплаты взноса на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капитальный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гоквартирном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"Многодетная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мья""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помощи на основании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циального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тракта отдельным категориям 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мер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сация на каждого ребенка на оплату жилья и комм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услуг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сация на каждого из детей, обуч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в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организациях, в целях их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одеждой для посещения учебных занятий, а также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формой на весь период об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сация на каждого из детей, обуч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в 5 - 11 классах общео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организаций и (или) обуча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профе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сиональных обр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по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форме обуч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расположе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края, в 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предоставл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 однораз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сация на каждого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 детей, обуч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в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организациях, на оплату проезда автомобильным транспортом (за исключением 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си) в городском и пригородном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общении, горо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"общепрограм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по реализации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в обл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труда и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защиты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отдельных кат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сельского хозя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ниеводства"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провед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борьбе с икс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довыми клещами - переносчиками Крымской гемо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рагической лих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радки в приро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биотопах"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и проведение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 с иксодовыми клещами-переносчиками Крымской гемо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рагической лих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радки в приро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биотопах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сельского хозя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отдел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хозяйства и охр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хозяйства и охр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хозяйства и охр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в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тельности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против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пожарной 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ководства 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управление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"Энергосб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установленных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приятие "Уборка и поддержание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(муниципальных)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приятия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печение функций органов местного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"Энергосбереж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отношений на территории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ями, органами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управление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отношений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управление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по оплате труда работников органов местного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установленных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приятие "Уборка и поддержание в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надлежащем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1 389 033 856,39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75E" w:rsidRDefault="0003375E" w:rsidP="007E1EFD">
      <w:pPr>
        <w:spacing w:after="0" w:line="240" w:lineRule="auto"/>
      </w:pPr>
      <w:r>
        <w:separator/>
      </w:r>
    </w:p>
  </w:endnote>
  <w:endnote w:type="continuationSeparator" w:id="0">
    <w:p w:rsidR="0003375E" w:rsidRDefault="0003375E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75E" w:rsidRDefault="0003375E" w:rsidP="007E1EFD">
      <w:pPr>
        <w:spacing w:after="0" w:line="240" w:lineRule="auto"/>
      </w:pPr>
      <w:r>
        <w:separator/>
      </w:r>
    </w:p>
  </w:footnote>
  <w:footnote w:type="continuationSeparator" w:id="0">
    <w:p w:rsidR="0003375E" w:rsidRDefault="0003375E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E12FE9" w:rsidRDefault="00E12F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4C9">
          <w:rPr>
            <w:noProof/>
          </w:rPr>
          <w:t>140</w:t>
        </w:r>
        <w:r>
          <w:fldChar w:fldCharType="end"/>
        </w:r>
      </w:p>
    </w:sdtContent>
  </w:sdt>
  <w:p w:rsidR="00E12FE9" w:rsidRDefault="00E12F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3375E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D54C9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2FE9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1D951-9AA3-447C-8F80-7EE733E8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23989</Words>
  <Characters>136740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13</cp:revision>
  <cp:lastPrinted>2022-05-19T05:49:00Z</cp:lastPrinted>
  <dcterms:created xsi:type="dcterms:W3CDTF">2023-10-30T11:52:00Z</dcterms:created>
  <dcterms:modified xsi:type="dcterms:W3CDTF">2025-02-18T06:00:00Z</dcterms:modified>
</cp:coreProperties>
</file>