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5102" w:type="dxa"/>
        <w:tblInd w:w="4820" w:type="dxa"/>
        <w:tblLook w:val="04A0" w:firstRow="1" w:lastRow="0" w:firstColumn="1" w:lastColumn="0" w:noHBand="0" w:noVBand="1"/>
      </w:tblPr>
      <w:tblGrid>
        <w:gridCol w:w="5102"/>
      </w:tblGrid>
      <w:tr w:rsidR="00B959B3" w14:paraId="78F503CB" w14:textId="77777777" w:rsidTr="00B959B3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6440059A" w14:textId="51B699C2" w:rsidR="00B959B3" w:rsidRPr="002D674F" w:rsidRDefault="00B959B3" w:rsidP="00B959B3">
            <w:pPr>
              <w:widowControl w:val="0"/>
              <w:tabs>
                <w:tab w:val="left" w:pos="5529"/>
              </w:tabs>
              <w:autoSpaceDE w:val="0"/>
              <w:autoSpaceDN w:val="0"/>
              <w:adjustRightInd w:val="0"/>
              <w:spacing w:line="240" w:lineRule="exact"/>
              <w:ind w:left="171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  </w:t>
            </w: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Приложение № </w:t>
            </w:r>
            <w:r w:rsidR="00FD6FD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  <w:p w14:paraId="0723E2FA" w14:textId="77777777" w:rsidR="00B959B3" w:rsidRPr="002D674F" w:rsidRDefault="00B959B3" w:rsidP="00B959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7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Положению о муниципальном</w:t>
            </w:r>
          </w:p>
          <w:p w14:paraId="06C7583B" w14:textId="77777777" w:rsidR="00B959B3" w:rsidRPr="002D674F" w:rsidRDefault="00B959B3" w:rsidP="00B959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7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жилищном контроле</w:t>
            </w: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</w:t>
            </w:r>
          </w:p>
          <w:p w14:paraId="289086E2" w14:textId="77777777" w:rsidR="00B959B3" w:rsidRPr="002D674F" w:rsidRDefault="00B959B3" w:rsidP="00B959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7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Грачевского муниципального округа</w:t>
            </w:r>
          </w:p>
          <w:p w14:paraId="4B934F76" w14:textId="77777777" w:rsidR="00B959B3" w:rsidRPr="002D674F" w:rsidRDefault="00B959B3" w:rsidP="00B959B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7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Ставропольского края</w:t>
            </w:r>
          </w:p>
          <w:p w14:paraId="24695BD7" w14:textId="77777777" w:rsidR="00B959B3" w:rsidRDefault="00B959B3" w:rsidP="00EB744F">
            <w:pPr>
              <w:widowControl w:val="0"/>
              <w:tabs>
                <w:tab w:val="left" w:pos="5529"/>
              </w:tabs>
              <w:autoSpaceDE w:val="0"/>
              <w:autoSpaceDN w:val="0"/>
              <w:adjustRightInd w:val="0"/>
              <w:spacing w:line="240" w:lineRule="exact"/>
              <w:outlineLvl w:val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050932EF" w14:textId="77777777" w:rsidR="00EB744F" w:rsidRDefault="00EB744F" w:rsidP="00EB744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exact"/>
        <w:ind w:left="4536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</w:t>
      </w:r>
    </w:p>
    <w:p w14:paraId="5708D547" w14:textId="77777777" w:rsidR="00EB744F" w:rsidRDefault="00EB744F" w:rsidP="00EB744F">
      <w:pPr>
        <w:widowControl w:val="0"/>
        <w:autoSpaceDE w:val="0"/>
        <w:autoSpaceDN w:val="0"/>
        <w:adjustRightInd w:val="0"/>
        <w:spacing w:after="0" w:line="240" w:lineRule="exact"/>
        <w:contextualSpacing/>
        <w:jc w:val="center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</w:p>
    <w:p w14:paraId="37C7635E" w14:textId="77777777" w:rsidR="00EB744F" w:rsidRPr="002A5929" w:rsidRDefault="00EB744F" w:rsidP="00EB7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73BD11B" w14:textId="77777777" w:rsidR="00EB744F" w:rsidRPr="00B959B3" w:rsidRDefault="00EB744F" w:rsidP="00EB744F">
      <w:pPr>
        <w:spacing w:after="0" w:line="240" w:lineRule="exact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9B3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4CD1EF58" w14:textId="77777777" w:rsidR="00EB744F" w:rsidRPr="00B959B3" w:rsidRDefault="00EB744F" w:rsidP="00EB744F">
      <w:pPr>
        <w:spacing w:after="0" w:line="240" w:lineRule="exact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9B3">
        <w:rPr>
          <w:rFonts w:ascii="Times New Roman" w:hAnsi="Times New Roman" w:cs="Times New Roman"/>
          <w:b/>
          <w:bCs/>
          <w:sz w:val="28"/>
          <w:szCs w:val="28"/>
        </w:rPr>
        <w:t>индикаторов риска нарушения обязательных требований при осуществлении муниципального жилищного контроля в границах Грачевского муниципального округа Ставропольского края</w:t>
      </w:r>
    </w:p>
    <w:p w14:paraId="2CD7EA99" w14:textId="77777777" w:rsidR="00EB744F" w:rsidRPr="00993892" w:rsidRDefault="00EB744F" w:rsidP="00EB744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724FAB13" w14:textId="77777777" w:rsidR="00EB744F" w:rsidRPr="00993892" w:rsidRDefault="00EB744F" w:rsidP="00B95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892">
        <w:rPr>
          <w:rFonts w:ascii="Times New Roman" w:hAnsi="Times New Roman" w:cs="Times New Roman"/>
          <w:sz w:val="28"/>
          <w:szCs w:val="28"/>
        </w:rPr>
        <w:t>При осуществлении муниципального жилищного контроля на территории Грачевского муниципального округа Ставропольского края устанавливаются следующие индикаторы риска нарушений обязательных требований:</w:t>
      </w:r>
    </w:p>
    <w:p w14:paraId="7562DA48" w14:textId="77777777" w:rsidR="00EB744F" w:rsidRPr="00993892" w:rsidRDefault="00EB744F" w:rsidP="00B95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892">
        <w:rPr>
          <w:rFonts w:ascii="Times New Roman" w:hAnsi="Times New Roman" w:cs="Times New Roman"/>
          <w:sz w:val="28"/>
          <w:szCs w:val="28"/>
        </w:rPr>
        <w:t xml:space="preserve">1. Поступление обращения гражданина или организации, являющихся собственниками посещений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обязательных требований, установленных жилищным законодательством.  </w:t>
      </w:r>
    </w:p>
    <w:p w14:paraId="6C5CE906" w14:textId="77777777" w:rsidR="00EB744F" w:rsidRPr="00993892" w:rsidRDefault="00EB744F" w:rsidP="00B95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892">
        <w:rPr>
          <w:rFonts w:ascii="Times New Roman" w:hAnsi="Times New Roman" w:cs="Times New Roman"/>
          <w:sz w:val="28"/>
          <w:szCs w:val="28"/>
        </w:rPr>
        <w:t>2. 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от граждан или организаций,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14:paraId="43648889" w14:textId="4F91A9C6" w:rsidR="00EB744F" w:rsidRPr="00993892" w:rsidRDefault="00EB744F" w:rsidP="00B95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892">
        <w:rPr>
          <w:rFonts w:ascii="Times New Roman" w:hAnsi="Times New Roman" w:cs="Times New Roman"/>
          <w:sz w:val="28"/>
          <w:szCs w:val="28"/>
        </w:rPr>
        <w:t xml:space="preserve"> 3. 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размещенной контролируемым лицом в </w:t>
      </w:r>
      <w:proofErr w:type="gramStart"/>
      <w:r w:rsidRPr="00993892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993892">
        <w:rPr>
          <w:rFonts w:ascii="Times New Roman" w:hAnsi="Times New Roman" w:cs="Times New Roman"/>
          <w:sz w:val="28"/>
          <w:szCs w:val="28"/>
        </w:rPr>
        <w:t xml:space="preserve"> информационной система жилищно-коммунального хозяйства.</w:t>
      </w:r>
    </w:p>
    <w:p w14:paraId="02D6C544" w14:textId="77777777" w:rsidR="00EB744F" w:rsidRPr="00993892" w:rsidRDefault="00EB744F" w:rsidP="00B95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5A7ED9" w14:textId="77777777" w:rsidR="00EB744F" w:rsidRPr="00993892" w:rsidRDefault="00EB744F" w:rsidP="00EB744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014DFBFB" w14:textId="2488C8B6" w:rsidR="00EB744F" w:rsidRDefault="00EB744F" w:rsidP="00EB744F">
      <w:pPr>
        <w:spacing w:after="0"/>
        <w:jc w:val="center"/>
      </w:pPr>
      <w:r>
        <w:t>_____________________________________________________________________________________</w:t>
      </w:r>
    </w:p>
    <w:p w14:paraId="27B1F5ED" w14:textId="77777777" w:rsidR="00411901" w:rsidRDefault="00411901"/>
    <w:sectPr w:rsidR="00411901" w:rsidSect="00EB74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D9"/>
    <w:rsid w:val="00104AF7"/>
    <w:rsid w:val="00337FD9"/>
    <w:rsid w:val="00411901"/>
    <w:rsid w:val="00A4564B"/>
    <w:rsid w:val="00B959B3"/>
    <w:rsid w:val="00C04F61"/>
    <w:rsid w:val="00C93A44"/>
    <w:rsid w:val="00EB744F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0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44F"/>
  </w:style>
  <w:style w:type="paragraph" w:styleId="1">
    <w:name w:val="heading 1"/>
    <w:basedOn w:val="a"/>
    <w:next w:val="a"/>
    <w:link w:val="10"/>
    <w:uiPriority w:val="9"/>
    <w:qFormat/>
    <w:rsid w:val="00337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7F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7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7F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7F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37F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37F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37FD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37FD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37F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37F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37F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37F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37F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37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7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37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37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37F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37F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37FD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37F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37FD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37FD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95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45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45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44F"/>
  </w:style>
  <w:style w:type="paragraph" w:styleId="1">
    <w:name w:val="heading 1"/>
    <w:basedOn w:val="a"/>
    <w:next w:val="a"/>
    <w:link w:val="10"/>
    <w:uiPriority w:val="9"/>
    <w:qFormat/>
    <w:rsid w:val="00337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7F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7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7F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7F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37F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37F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37FD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37FD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37F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37F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37F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37F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37F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37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7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37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37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37F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37F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37FD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37F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37FD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37FD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95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45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45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Бобенко</dc:creator>
  <cp:keywords/>
  <dc:description/>
  <cp:lastModifiedBy>CITYLINE27</cp:lastModifiedBy>
  <cp:revision>7</cp:revision>
  <cp:lastPrinted>2025-04-18T06:40:00Z</cp:lastPrinted>
  <dcterms:created xsi:type="dcterms:W3CDTF">2025-04-15T06:24:00Z</dcterms:created>
  <dcterms:modified xsi:type="dcterms:W3CDTF">2025-04-18T06:41:00Z</dcterms:modified>
</cp:coreProperties>
</file>