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2082"/>
        <w:gridCol w:w="4219"/>
      </w:tblGrid>
      <w:tr w:rsidR="00AF73C9" w:rsidRPr="00AF73C9" w:rsidTr="0072600D">
        <w:tc>
          <w:tcPr>
            <w:tcW w:w="3129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3164BE" w:rsidRDefault="0072600D" w:rsidP="003164BE">
            <w:pPr>
              <w:jc w:val="center"/>
              <w:rPr>
                <w:rFonts w:eastAsia="Calibri"/>
                <w:sz w:val="28"/>
                <w:szCs w:val="28"/>
              </w:rPr>
            </w:pPr>
            <w:r w:rsidRPr="003164BE">
              <w:rPr>
                <w:rFonts w:eastAsia="Calibri"/>
                <w:sz w:val="28"/>
                <w:szCs w:val="28"/>
              </w:rPr>
              <w:t>Приложение 13</w:t>
            </w:r>
          </w:p>
          <w:p w:rsidR="00AF73C9" w:rsidRPr="003164BE" w:rsidRDefault="00AF73C9" w:rsidP="003164BE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3164BE" w:rsidRPr="003164BE" w:rsidRDefault="003164BE" w:rsidP="003164BE">
            <w:pPr>
              <w:suppressAutoHyphens/>
              <w:jc w:val="both"/>
              <w:rPr>
                <w:sz w:val="28"/>
                <w:szCs w:val="28"/>
              </w:rPr>
            </w:pPr>
            <w:r w:rsidRPr="003164BE">
              <w:rPr>
                <w:sz w:val="28"/>
                <w:szCs w:val="28"/>
              </w:rPr>
              <w:t>к решению Совета Грачевского муниципального округа Ставропольского края «О бюджете Грачевского муниципального округа Ставропольского края на 2025 год и плановый период 2026 и 2027 годов»</w:t>
            </w:r>
          </w:p>
          <w:p w:rsidR="00AF73C9" w:rsidRPr="00AF73C9" w:rsidRDefault="003164BE" w:rsidP="003164BE">
            <w:pPr>
              <w:suppressAutoHyphens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3164BE">
              <w:rPr>
                <w:sz w:val="28"/>
                <w:szCs w:val="28"/>
              </w:rPr>
              <w:t>от 19 декабря 2024 года № 51</w:t>
            </w:r>
          </w:p>
        </w:tc>
      </w:tr>
    </w:tbl>
    <w:p w:rsidR="00B961C8" w:rsidRPr="003164BE" w:rsidRDefault="00B961C8" w:rsidP="003164BE">
      <w:pPr>
        <w:rPr>
          <w:sz w:val="28"/>
          <w:szCs w:val="28"/>
        </w:rPr>
      </w:pPr>
    </w:p>
    <w:p w:rsidR="00AF73C9" w:rsidRPr="003164BE" w:rsidRDefault="00AF73C9" w:rsidP="003164BE">
      <w:pPr>
        <w:rPr>
          <w:sz w:val="28"/>
          <w:szCs w:val="28"/>
        </w:rPr>
      </w:pPr>
    </w:p>
    <w:p w:rsidR="00337759" w:rsidRPr="003164BE" w:rsidRDefault="00337759" w:rsidP="003164BE">
      <w:pPr>
        <w:jc w:val="center"/>
        <w:rPr>
          <w:sz w:val="28"/>
          <w:szCs w:val="28"/>
        </w:rPr>
      </w:pPr>
      <w:r w:rsidRPr="003164BE">
        <w:rPr>
          <w:sz w:val="28"/>
          <w:szCs w:val="28"/>
        </w:rPr>
        <w:t>ПРОГРАММА</w:t>
      </w:r>
    </w:p>
    <w:p w:rsidR="00337759" w:rsidRPr="003164BE" w:rsidRDefault="00337759" w:rsidP="003164BE">
      <w:pPr>
        <w:jc w:val="center"/>
        <w:rPr>
          <w:sz w:val="28"/>
          <w:szCs w:val="28"/>
        </w:rPr>
      </w:pPr>
    </w:p>
    <w:p w:rsidR="00337759" w:rsidRPr="003164BE" w:rsidRDefault="00337759" w:rsidP="003164BE">
      <w:pPr>
        <w:jc w:val="center"/>
        <w:rPr>
          <w:sz w:val="28"/>
          <w:szCs w:val="28"/>
        </w:rPr>
      </w:pPr>
      <w:r w:rsidRPr="003164BE">
        <w:rPr>
          <w:sz w:val="28"/>
          <w:szCs w:val="28"/>
        </w:rPr>
        <w:t xml:space="preserve">муниципальных гарантий Грачевского муниципального </w:t>
      </w:r>
      <w:r w:rsidR="00CC5BC1" w:rsidRPr="003164BE">
        <w:rPr>
          <w:sz w:val="28"/>
          <w:szCs w:val="28"/>
        </w:rPr>
        <w:t>округа</w:t>
      </w:r>
    </w:p>
    <w:p w:rsidR="00337759" w:rsidRPr="003164BE" w:rsidRDefault="000F0EAF" w:rsidP="003164BE">
      <w:pPr>
        <w:jc w:val="center"/>
        <w:rPr>
          <w:sz w:val="28"/>
          <w:szCs w:val="28"/>
        </w:rPr>
      </w:pPr>
      <w:r w:rsidRPr="003164BE">
        <w:rPr>
          <w:sz w:val="28"/>
          <w:szCs w:val="28"/>
        </w:rPr>
        <w:t>Ставропольского края на 2025</w:t>
      </w:r>
      <w:r w:rsidR="00337759" w:rsidRPr="003164BE">
        <w:rPr>
          <w:sz w:val="28"/>
          <w:szCs w:val="28"/>
        </w:rPr>
        <w:t xml:space="preserve"> год </w:t>
      </w:r>
      <w:r w:rsidRPr="003164BE">
        <w:rPr>
          <w:bCs/>
          <w:sz w:val="28"/>
          <w:szCs w:val="28"/>
        </w:rPr>
        <w:t>и плановый период 2026 и 2027</w:t>
      </w:r>
      <w:r w:rsidR="00337759" w:rsidRPr="003164BE">
        <w:rPr>
          <w:bCs/>
          <w:sz w:val="28"/>
          <w:szCs w:val="28"/>
        </w:rPr>
        <w:t xml:space="preserve"> годов</w:t>
      </w:r>
    </w:p>
    <w:p w:rsidR="00337759" w:rsidRPr="003164BE" w:rsidRDefault="00337759" w:rsidP="003164BE">
      <w:pPr>
        <w:jc w:val="center"/>
        <w:rPr>
          <w:sz w:val="28"/>
          <w:szCs w:val="28"/>
        </w:rPr>
      </w:pPr>
    </w:p>
    <w:p w:rsidR="00337759" w:rsidRPr="003164BE" w:rsidRDefault="00337759" w:rsidP="003164BE">
      <w:pPr>
        <w:jc w:val="center"/>
        <w:rPr>
          <w:sz w:val="28"/>
          <w:szCs w:val="28"/>
        </w:rPr>
      </w:pPr>
    </w:p>
    <w:p w:rsidR="00337759" w:rsidRPr="003164BE" w:rsidRDefault="00337759" w:rsidP="003164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64BE">
        <w:rPr>
          <w:sz w:val="28"/>
          <w:szCs w:val="28"/>
        </w:rPr>
        <w:t>Общий объем бюджетных ассигнований на исполнение муниципал</w:t>
      </w:r>
      <w:r w:rsidRPr="003164BE">
        <w:rPr>
          <w:sz w:val="28"/>
          <w:szCs w:val="28"/>
        </w:rPr>
        <w:t>ь</w:t>
      </w:r>
      <w:r w:rsidRPr="003164BE">
        <w:rPr>
          <w:sz w:val="28"/>
          <w:szCs w:val="28"/>
        </w:rPr>
        <w:t xml:space="preserve">ных гарантий Грачевского муниципального </w:t>
      </w:r>
      <w:r w:rsidR="00CC5BC1" w:rsidRPr="003164BE">
        <w:rPr>
          <w:sz w:val="28"/>
          <w:szCs w:val="28"/>
        </w:rPr>
        <w:t>округа</w:t>
      </w:r>
      <w:r w:rsidRPr="003164BE">
        <w:rPr>
          <w:sz w:val="28"/>
          <w:szCs w:val="28"/>
        </w:rPr>
        <w:t xml:space="preserve"> Ставропольского края</w:t>
      </w:r>
      <w:r w:rsidRPr="003164BE">
        <w:rPr>
          <w:sz w:val="28"/>
          <w:szCs w:val="28"/>
        </w:rPr>
        <w:br/>
        <w:t>по возм</w:t>
      </w:r>
      <w:r w:rsidR="00CC5BC1" w:rsidRPr="003164BE">
        <w:rPr>
          <w:sz w:val="28"/>
          <w:szCs w:val="28"/>
        </w:rPr>
        <w:t>ожным гарантийным</w:t>
      </w:r>
      <w:r w:rsidR="000F0EAF" w:rsidRPr="003164BE">
        <w:rPr>
          <w:sz w:val="28"/>
          <w:szCs w:val="28"/>
        </w:rPr>
        <w:t xml:space="preserve"> случаям в 2025</w:t>
      </w:r>
      <w:r w:rsidRPr="003164BE">
        <w:rPr>
          <w:sz w:val="28"/>
          <w:szCs w:val="28"/>
        </w:rPr>
        <w:t xml:space="preserve"> году составляет 0,00</w:t>
      </w:r>
      <w:r w:rsidR="000F0EAF" w:rsidRPr="003164BE">
        <w:rPr>
          <w:sz w:val="28"/>
          <w:szCs w:val="28"/>
        </w:rPr>
        <w:t xml:space="preserve"> рублей, в плановом периоде 2026 и 2027</w:t>
      </w:r>
      <w:r w:rsidRPr="003164BE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  <w:bookmarkStart w:id="0" w:name="_GoBack"/>
      <w:bookmarkEnd w:id="0"/>
    </w:p>
    <w:sectPr w:rsidR="00576E39" w:rsidSect="009A6BCD">
      <w:headerReference w:type="even" r:id="rId8"/>
      <w:headerReference w:type="default" r:id="rId9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594" w:rsidRDefault="00160594">
      <w:r>
        <w:separator/>
      </w:r>
    </w:p>
  </w:endnote>
  <w:endnote w:type="continuationSeparator" w:id="0">
    <w:p w:rsidR="00160594" w:rsidRDefault="0016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594" w:rsidRDefault="00160594">
      <w:r>
        <w:separator/>
      </w:r>
    </w:p>
  </w:footnote>
  <w:footnote w:type="continuationSeparator" w:id="0">
    <w:p w:rsidR="00160594" w:rsidRDefault="00160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0EAF"/>
    <w:rsid w:val="000F4935"/>
    <w:rsid w:val="00102B26"/>
    <w:rsid w:val="00104FF7"/>
    <w:rsid w:val="001466D3"/>
    <w:rsid w:val="00160594"/>
    <w:rsid w:val="001706F4"/>
    <w:rsid w:val="00196DC1"/>
    <w:rsid w:val="001B4E37"/>
    <w:rsid w:val="001B55AB"/>
    <w:rsid w:val="001C0AF4"/>
    <w:rsid w:val="001E1712"/>
    <w:rsid w:val="001E5C0B"/>
    <w:rsid w:val="00242838"/>
    <w:rsid w:val="00261F02"/>
    <w:rsid w:val="00286E76"/>
    <w:rsid w:val="00297985"/>
    <w:rsid w:val="002C263A"/>
    <w:rsid w:val="003164BE"/>
    <w:rsid w:val="00337759"/>
    <w:rsid w:val="0035691F"/>
    <w:rsid w:val="00370B2E"/>
    <w:rsid w:val="00390D9C"/>
    <w:rsid w:val="003933B2"/>
    <w:rsid w:val="003F39C9"/>
    <w:rsid w:val="00424836"/>
    <w:rsid w:val="004C34CB"/>
    <w:rsid w:val="004F4499"/>
    <w:rsid w:val="00502B3E"/>
    <w:rsid w:val="00551AF1"/>
    <w:rsid w:val="00576E39"/>
    <w:rsid w:val="005836E9"/>
    <w:rsid w:val="005C2356"/>
    <w:rsid w:val="00667931"/>
    <w:rsid w:val="006D46AE"/>
    <w:rsid w:val="006F0835"/>
    <w:rsid w:val="007009EB"/>
    <w:rsid w:val="00702FD8"/>
    <w:rsid w:val="007115D6"/>
    <w:rsid w:val="00715452"/>
    <w:rsid w:val="0072600D"/>
    <w:rsid w:val="00733D60"/>
    <w:rsid w:val="00786D72"/>
    <w:rsid w:val="007910A4"/>
    <w:rsid w:val="007D570F"/>
    <w:rsid w:val="007F5B0E"/>
    <w:rsid w:val="00802CF3"/>
    <w:rsid w:val="0084104C"/>
    <w:rsid w:val="00875369"/>
    <w:rsid w:val="008B7081"/>
    <w:rsid w:val="008C3101"/>
    <w:rsid w:val="008E2D9A"/>
    <w:rsid w:val="0091338C"/>
    <w:rsid w:val="00955F7A"/>
    <w:rsid w:val="0096735B"/>
    <w:rsid w:val="00977066"/>
    <w:rsid w:val="00994764"/>
    <w:rsid w:val="009A6BCD"/>
    <w:rsid w:val="009C41F6"/>
    <w:rsid w:val="00A05932"/>
    <w:rsid w:val="00A2203E"/>
    <w:rsid w:val="00A711B3"/>
    <w:rsid w:val="00AC484E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86381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32DA5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CITYLINE27</cp:lastModifiedBy>
  <cp:revision>16</cp:revision>
  <cp:lastPrinted>2017-11-14T05:27:00Z</cp:lastPrinted>
  <dcterms:created xsi:type="dcterms:W3CDTF">2020-03-17T10:46:00Z</dcterms:created>
  <dcterms:modified xsi:type="dcterms:W3CDTF">2024-12-18T06:43:00Z</dcterms:modified>
</cp:coreProperties>
</file>