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0F" w:rsidRDefault="0088790F" w:rsidP="00B001CB">
      <w:pPr>
        <w:jc w:val="center"/>
        <w:rPr>
          <w:noProof/>
          <w:sz w:val="28"/>
          <w:szCs w:val="28"/>
        </w:rPr>
      </w:pP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Pr="0088790F" w:rsidRDefault="00B001CB" w:rsidP="0088790F">
      <w:pPr>
        <w:jc w:val="center"/>
        <w:rPr>
          <w:sz w:val="28"/>
          <w:szCs w:val="28"/>
        </w:rPr>
      </w:pPr>
    </w:p>
    <w:p w:rsidR="00B001CB" w:rsidRPr="0088790F" w:rsidRDefault="00B001CB" w:rsidP="0088790F">
      <w:pPr>
        <w:rPr>
          <w:sz w:val="28"/>
          <w:szCs w:val="28"/>
        </w:rPr>
      </w:pPr>
      <w:r w:rsidRPr="0088790F">
        <w:rPr>
          <w:sz w:val="28"/>
          <w:szCs w:val="28"/>
        </w:rPr>
        <w:t>2</w:t>
      </w:r>
      <w:r w:rsidR="0088790F" w:rsidRPr="0088790F">
        <w:rPr>
          <w:sz w:val="28"/>
          <w:szCs w:val="28"/>
        </w:rPr>
        <w:t>0</w:t>
      </w:r>
      <w:r w:rsidRPr="0088790F">
        <w:rPr>
          <w:sz w:val="28"/>
          <w:szCs w:val="28"/>
        </w:rPr>
        <w:t xml:space="preserve"> </w:t>
      </w:r>
      <w:r w:rsidR="0088790F" w:rsidRPr="0088790F">
        <w:rPr>
          <w:sz w:val="28"/>
          <w:szCs w:val="28"/>
        </w:rPr>
        <w:t>декабря</w:t>
      </w:r>
      <w:r w:rsidRPr="0088790F">
        <w:rPr>
          <w:sz w:val="28"/>
          <w:szCs w:val="28"/>
        </w:rPr>
        <w:t xml:space="preserve"> 2023 года       </w:t>
      </w:r>
      <w:r w:rsidR="00026EC6" w:rsidRPr="0088790F">
        <w:rPr>
          <w:sz w:val="28"/>
          <w:szCs w:val="28"/>
        </w:rPr>
        <w:t xml:space="preserve">    </w:t>
      </w:r>
      <w:r w:rsidR="00077C49" w:rsidRPr="0088790F">
        <w:rPr>
          <w:sz w:val="28"/>
          <w:szCs w:val="28"/>
        </w:rPr>
        <w:t xml:space="preserve">  </w:t>
      </w:r>
      <w:r w:rsidRPr="0088790F">
        <w:rPr>
          <w:sz w:val="28"/>
          <w:szCs w:val="28"/>
        </w:rPr>
        <w:t xml:space="preserve">           с. Грачевка        </w:t>
      </w:r>
      <w:r w:rsidR="00077C49" w:rsidRPr="0088790F">
        <w:rPr>
          <w:sz w:val="28"/>
          <w:szCs w:val="28"/>
        </w:rPr>
        <w:t xml:space="preserve">   </w:t>
      </w:r>
      <w:r w:rsidRPr="0088790F">
        <w:rPr>
          <w:sz w:val="28"/>
          <w:szCs w:val="28"/>
        </w:rPr>
        <w:t xml:space="preserve">                                  № </w:t>
      </w:r>
      <w:r w:rsidR="0088790F" w:rsidRPr="0088790F">
        <w:rPr>
          <w:sz w:val="28"/>
          <w:szCs w:val="28"/>
        </w:rPr>
        <w:t>9</w:t>
      </w:r>
      <w:r w:rsidR="00A05C5F" w:rsidRPr="0088790F">
        <w:rPr>
          <w:sz w:val="28"/>
          <w:szCs w:val="28"/>
        </w:rPr>
        <w:t>4</w:t>
      </w:r>
    </w:p>
    <w:p w:rsidR="00907CF2" w:rsidRPr="0088790F" w:rsidRDefault="00907CF2" w:rsidP="0088790F">
      <w:pPr>
        <w:suppressAutoHyphens/>
        <w:jc w:val="center"/>
        <w:rPr>
          <w:sz w:val="28"/>
          <w:szCs w:val="28"/>
        </w:rPr>
      </w:pPr>
    </w:p>
    <w:p w:rsidR="00F76FE8" w:rsidRPr="0088790F" w:rsidRDefault="00F76FE8" w:rsidP="0088790F">
      <w:pPr>
        <w:suppressAutoHyphens/>
        <w:jc w:val="center"/>
        <w:rPr>
          <w:sz w:val="28"/>
          <w:szCs w:val="28"/>
        </w:rPr>
      </w:pPr>
    </w:p>
    <w:p w:rsidR="008A4873" w:rsidRPr="0088790F" w:rsidRDefault="0088790F" w:rsidP="0088790F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8790F">
        <w:rPr>
          <w:b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</w:p>
    <w:p w:rsidR="00FA6967" w:rsidRPr="0088790F" w:rsidRDefault="00FA6967" w:rsidP="0088790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Pr="0088790F" w:rsidRDefault="00D87E6E" w:rsidP="0088790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C5A14" w:rsidRPr="0088790F" w:rsidRDefault="00DC5A14" w:rsidP="0088790F">
      <w:pPr>
        <w:ind w:firstLine="567"/>
        <w:jc w:val="both"/>
        <w:rPr>
          <w:sz w:val="28"/>
          <w:szCs w:val="28"/>
        </w:rPr>
      </w:pPr>
      <w:r w:rsidRPr="0088790F">
        <w:rPr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DC5A14" w:rsidRPr="0088790F" w:rsidRDefault="00DC5A14" w:rsidP="0088790F">
      <w:pPr>
        <w:jc w:val="both"/>
        <w:rPr>
          <w:sz w:val="28"/>
          <w:szCs w:val="28"/>
        </w:rPr>
      </w:pPr>
    </w:p>
    <w:p w:rsidR="00DC5A14" w:rsidRPr="0088790F" w:rsidRDefault="00DC5A14" w:rsidP="0088790F">
      <w:pPr>
        <w:jc w:val="both"/>
        <w:rPr>
          <w:sz w:val="28"/>
          <w:szCs w:val="28"/>
        </w:rPr>
      </w:pPr>
      <w:r w:rsidRPr="0088790F">
        <w:rPr>
          <w:sz w:val="28"/>
          <w:szCs w:val="28"/>
        </w:rPr>
        <w:t xml:space="preserve">РЕШИЛ: </w:t>
      </w:r>
    </w:p>
    <w:p w:rsidR="00DC5A14" w:rsidRPr="0088790F" w:rsidRDefault="00DC5A14" w:rsidP="0088790F">
      <w:pPr>
        <w:jc w:val="both"/>
        <w:rPr>
          <w:sz w:val="28"/>
          <w:szCs w:val="28"/>
        </w:rPr>
      </w:pPr>
    </w:p>
    <w:p w:rsidR="0088790F" w:rsidRPr="0088790F" w:rsidRDefault="0088790F" w:rsidP="0088790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0F">
        <w:rPr>
          <w:rFonts w:ascii="Times New Roman" w:hAnsi="Times New Roman" w:cs="Times New Roman"/>
          <w:sz w:val="28"/>
          <w:szCs w:val="28"/>
        </w:rPr>
        <w:t>1. Внести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</w:t>
      </w:r>
      <w:r w:rsidRPr="00887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90F">
        <w:rPr>
          <w:rFonts w:ascii="Times New Roman" w:hAnsi="Times New Roman" w:cs="Times New Roman"/>
          <w:sz w:val="28"/>
          <w:szCs w:val="28"/>
        </w:rPr>
        <w:t>и плановый период 2024 и 2025 годов» следующие изменения:</w:t>
      </w:r>
    </w:p>
    <w:p w:rsidR="0088790F" w:rsidRPr="0088790F" w:rsidRDefault="0088790F" w:rsidP="0088790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0F"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:rsidR="0088790F" w:rsidRPr="0088790F" w:rsidRDefault="0088790F" w:rsidP="0088790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«1. Утвердить основные характеристики бюджета Грачевского муниц</w:t>
      </w:r>
      <w:r w:rsidRPr="0088790F">
        <w:rPr>
          <w:sz w:val="28"/>
          <w:szCs w:val="28"/>
        </w:rPr>
        <w:t>и</w:t>
      </w:r>
      <w:r w:rsidRPr="0088790F">
        <w:rPr>
          <w:sz w:val="28"/>
          <w:szCs w:val="28"/>
        </w:rPr>
        <w:t>пального округа Ставропольского края (далее – местный бюджет) на 2023 год и плановый период 2024 и 2025 годов:</w:t>
      </w:r>
    </w:p>
    <w:p w:rsidR="0088790F" w:rsidRPr="0088790F" w:rsidRDefault="0088790F" w:rsidP="0088790F">
      <w:pPr>
        <w:widowControl/>
        <w:numPr>
          <w:ilvl w:val="1"/>
          <w:numId w:val="1"/>
        </w:num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90F">
        <w:rPr>
          <w:sz w:val="28"/>
          <w:szCs w:val="28"/>
        </w:rPr>
        <w:t xml:space="preserve">общий объем доходов местного бюджета на 2023 год в сумме </w:t>
      </w:r>
      <w:r w:rsidRPr="0088790F">
        <w:rPr>
          <w:bCs/>
          <w:sz w:val="28"/>
          <w:szCs w:val="28"/>
        </w:rPr>
        <w:t xml:space="preserve">1 750 735 958,65 </w:t>
      </w:r>
      <w:r w:rsidRPr="0088790F">
        <w:rPr>
          <w:sz w:val="28"/>
          <w:szCs w:val="28"/>
        </w:rPr>
        <w:t>рублей, на 2024 год – в сумме 1 265 050 526,66 рублей,           на 2025 год – в сумме 1 258 295 083,50 рублей;</w:t>
      </w:r>
    </w:p>
    <w:p w:rsidR="0088790F" w:rsidRPr="0088790F" w:rsidRDefault="0088790F" w:rsidP="0088790F">
      <w:pPr>
        <w:widowControl/>
        <w:numPr>
          <w:ilvl w:val="1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88790F">
        <w:rPr>
          <w:sz w:val="28"/>
          <w:szCs w:val="28"/>
        </w:rPr>
        <w:t xml:space="preserve"> </w:t>
      </w:r>
      <w:proofErr w:type="gramStart"/>
      <w:r w:rsidRPr="0088790F">
        <w:rPr>
          <w:sz w:val="28"/>
          <w:szCs w:val="28"/>
        </w:rPr>
        <w:t xml:space="preserve">общий объем расходов местного бюджета на 2023 год в сумме    </w:t>
      </w:r>
      <w:r w:rsidRPr="0088790F">
        <w:rPr>
          <w:bCs/>
          <w:sz w:val="28"/>
          <w:szCs w:val="28"/>
        </w:rPr>
        <w:t xml:space="preserve">1 800 040 319,86 </w:t>
      </w:r>
      <w:r w:rsidRPr="0088790F">
        <w:rPr>
          <w:sz w:val="28"/>
          <w:szCs w:val="28"/>
        </w:rPr>
        <w:t>рублей, на 2024 год – в сумме 1 265 050 526,66 рублей, в том числе условно утвержденные расходы в сумме 17 000 000,00 рублей,                 на 2025 год – в сумме 1 258 295 083,50 рублей, в том числе условно утвержденные расходы в сумме 33 000 000,00 рублей;</w:t>
      </w:r>
      <w:proofErr w:type="gramEnd"/>
    </w:p>
    <w:p w:rsidR="0088790F" w:rsidRPr="0088790F" w:rsidRDefault="0088790F" w:rsidP="0088790F">
      <w:pPr>
        <w:widowControl/>
        <w:numPr>
          <w:ilvl w:val="1"/>
          <w:numId w:val="1"/>
        </w:numPr>
        <w:autoSpaceDN w:val="0"/>
        <w:adjustRightInd w:val="0"/>
        <w:jc w:val="both"/>
        <w:rPr>
          <w:sz w:val="28"/>
          <w:szCs w:val="28"/>
        </w:rPr>
      </w:pPr>
      <w:r w:rsidRPr="0088790F">
        <w:rPr>
          <w:sz w:val="28"/>
          <w:szCs w:val="28"/>
        </w:rPr>
        <w:t xml:space="preserve"> дефицит местного бюджета на 2023 год в сумме 49 304 361,21 рублей, на 2024 год – в сумме 0,00 рублей, на 2025 год – в сумме 0,00 рублей.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1.2. Приложения 1, 3, 5, 7, 9 к решению Совета Грачевского муниципального округа Ставропольского края от 22 декабря 2022 года               №89 «О бюджете Грачевского муниципального округа Ставропольского края на 2023 год</w:t>
      </w:r>
      <w:r w:rsidRPr="0088790F">
        <w:rPr>
          <w:b/>
          <w:sz w:val="28"/>
          <w:szCs w:val="28"/>
        </w:rPr>
        <w:t xml:space="preserve"> </w:t>
      </w:r>
      <w:r w:rsidRPr="0088790F">
        <w:rPr>
          <w:sz w:val="28"/>
          <w:szCs w:val="28"/>
        </w:rPr>
        <w:t xml:space="preserve">и плановый период 2024 и 2025 годов», изложить в новой </w:t>
      </w:r>
      <w:r w:rsidRPr="0088790F">
        <w:rPr>
          <w:sz w:val="28"/>
          <w:szCs w:val="28"/>
        </w:rPr>
        <w:lastRenderedPageBreak/>
        <w:t>редакции согласно прилож</w:t>
      </w:r>
      <w:r w:rsidRPr="0088790F">
        <w:rPr>
          <w:sz w:val="28"/>
          <w:szCs w:val="28"/>
        </w:rPr>
        <w:t>е</w:t>
      </w:r>
      <w:r w:rsidRPr="0088790F">
        <w:rPr>
          <w:sz w:val="28"/>
          <w:szCs w:val="28"/>
        </w:rPr>
        <w:t>ниям.</w:t>
      </w:r>
    </w:p>
    <w:p w:rsidR="0088790F" w:rsidRPr="0088790F" w:rsidRDefault="0088790F" w:rsidP="0088790F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90F">
        <w:rPr>
          <w:sz w:val="28"/>
          <w:szCs w:val="28"/>
        </w:rPr>
        <w:t>1.3. Пункт 4 решения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 изложить в следующей редакции: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«4.</w:t>
      </w:r>
      <w:r>
        <w:rPr>
          <w:sz w:val="28"/>
          <w:szCs w:val="28"/>
        </w:rPr>
        <w:t xml:space="preserve"> </w:t>
      </w:r>
      <w:r w:rsidRPr="0088790F">
        <w:rPr>
          <w:sz w:val="28"/>
          <w:szCs w:val="28"/>
        </w:rPr>
        <w:t>Учесть в составе доходов местного бюджета объем межбюджетных трансфертов, получаемых из других бюджетов бюджетной системы Российской Федерации на 2023 год в сумме 1 426 189 704,63 рублей, на 2024 год – в сумме 939 577 456,66 рублей, на 2025 год – в сумме 924 450,803,50 рублей».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1.4. Пункт 8 решения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 изложить в следующей редакции: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«8.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88790F">
        <w:rPr>
          <w:sz w:val="28"/>
          <w:szCs w:val="28"/>
        </w:rPr>
        <w:t>Утвердить общий объем бюджетных ассигнований на исполнение публичных   нормативных   обязательств   на  2023  год  в  сумме  200 530 703,63 рублей, в том числе за счет субвенций из бюджета Ставропольского края в сумме 200 530 703,63 рублей, на 2024 год – в сумме 108 535 477,48 рублей, в том числе за счет субвенций из бюджета Ставропольского края в сумме 108 535 477,48 рублей</w:t>
      </w:r>
      <w:proofErr w:type="gramEnd"/>
      <w:r w:rsidRPr="0088790F">
        <w:rPr>
          <w:sz w:val="28"/>
          <w:szCs w:val="28"/>
        </w:rPr>
        <w:t>, на 2025 год – в сумме 95 123 322,04 рублей, в том числе за счет субвенций из бюджета Ставропольского края в сумме 95 123 322,04 рублей».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1.5. Пункт 10 решения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 изложить в следующей редакции: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«10. Утвердить объем бюджетных ассигнований муниципального дорожного фонда Грачевского муниципального округа на 2023 год в сумме 262 028 379,58 рублей, на 2024 год – в сумме 45 469 176,38 рублей, на 2025 год – в сумме 45 497 867,03 рублей».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1.6. Пункт 23 решения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 изложить в следующей редакции: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«23. Установить в соответствии с пунктом 3 статьи 217 Бюджетного кодекса Российской Федерации следующие основания для внесения в 2023 году и плановом периоде 2024 и 2025 годов изменений в показатели сводной бюджетной росписи местного бюджета, связанные с резервированием сре</w:t>
      </w:r>
      <w:proofErr w:type="gramStart"/>
      <w:r w:rsidRPr="0088790F">
        <w:rPr>
          <w:sz w:val="28"/>
          <w:szCs w:val="28"/>
        </w:rPr>
        <w:t>дств в с</w:t>
      </w:r>
      <w:proofErr w:type="gramEnd"/>
      <w:r w:rsidRPr="0088790F">
        <w:rPr>
          <w:sz w:val="28"/>
          <w:szCs w:val="28"/>
        </w:rPr>
        <w:t>оставе утвержденных: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proofErr w:type="gramStart"/>
      <w:r w:rsidRPr="0088790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8790F">
        <w:rPr>
          <w:sz w:val="28"/>
          <w:szCs w:val="28"/>
        </w:rPr>
        <w:t xml:space="preserve">бюджетных ассигнований на 2023 год в объеме 65 119,36 рублей, на 2024 год в объеме 500 000,00 рублей, на 2025 год в объеме 500 000,00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государственных гарантий и выплату </w:t>
      </w:r>
      <w:r w:rsidRPr="0088790F">
        <w:rPr>
          <w:sz w:val="28"/>
          <w:szCs w:val="28"/>
        </w:rPr>
        <w:lastRenderedPageBreak/>
        <w:t>единовременного поощрения в связи с выходом на</w:t>
      </w:r>
      <w:proofErr w:type="gramEnd"/>
      <w:r w:rsidRPr="0088790F">
        <w:rPr>
          <w:sz w:val="28"/>
          <w:szCs w:val="28"/>
        </w:rPr>
        <w:t xml:space="preserve">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края, в случаях установленных администрацией Грачевского муниципального округа Ставропольского края.  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proofErr w:type="gramStart"/>
      <w:r w:rsidRPr="0088790F">
        <w:rPr>
          <w:sz w:val="28"/>
          <w:szCs w:val="28"/>
        </w:rPr>
        <w:t>2) бюджетных ассигнований на 2023 год в объеме 18 351,78 рублей, на 2024 год в объеме 8 037 100,35 рублей, на 2025 год в объеме                                         13 329 163,00 рублей на обеспечение деятельности органов местного самоуправления и муниципальных учреждений, предусмотренных по разделу «Общегосударственные вопросы», подразделу «Другие общегосударственные вопросы», в порядке, установленном администрацией Грачевского муниципального округа Ставропольского края».</w:t>
      </w:r>
      <w:proofErr w:type="gramEnd"/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1.7. Пункт 30 решения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 изложить в следующей редакции: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 xml:space="preserve">«30. В соответствии с пунктом 1.5. </w:t>
      </w:r>
      <w:proofErr w:type="gramStart"/>
      <w:r w:rsidRPr="0088790F">
        <w:rPr>
          <w:sz w:val="28"/>
          <w:szCs w:val="28"/>
        </w:rPr>
        <w:t>Положения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69, на формирование фонда оплаты труда выборных лиц</w:t>
      </w:r>
      <w:proofErr w:type="gramEnd"/>
      <w:r w:rsidRPr="0088790F">
        <w:rPr>
          <w:sz w:val="28"/>
          <w:szCs w:val="28"/>
        </w:rPr>
        <w:t>, муниципальных служащих предусмотрены средства на выплату ежемесячной надбавки к должностному окладу за особые условия деятельности (муниципальной службы) в размере девятнадцати окладов</w:t>
      </w:r>
      <w:proofErr w:type="gramStart"/>
      <w:r w:rsidRPr="0088790F">
        <w:rPr>
          <w:sz w:val="28"/>
          <w:szCs w:val="28"/>
        </w:rPr>
        <w:t>.»</w:t>
      </w:r>
      <w:proofErr w:type="gramEnd"/>
    </w:p>
    <w:p w:rsidR="0088790F" w:rsidRPr="0088790F" w:rsidRDefault="0088790F" w:rsidP="0088790F">
      <w:pPr>
        <w:jc w:val="both"/>
        <w:rPr>
          <w:sz w:val="28"/>
          <w:szCs w:val="28"/>
        </w:rPr>
      </w:pP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2. Опубликовать настоящее решение в газете «Грачевский вестник».</w:t>
      </w:r>
    </w:p>
    <w:p w:rsidR="0088790F" w:rsidRPr="0088790F" w:rsidRDefault="0088790F" w:rsidP="0088790F">
      <w:pPr>
        <w:ind w:firstLine="709"/>
        <w:jc w:val="both"/>
        <w:rPr>
          <w:sz w:val="28"/>
          <w:szCs w:val="28"/>
        </w:rPr>
      </w:pPr>
    </w:p>
    <w:p w:rsidR="00D34B60" w:rsidRPr="0088790F" w:rsidRDefault="0088790F" w:rsidP="0088790F">
      <w:pPr>
        <w:suppressAutoHyphens/>
        <w:ind w:firstLine="708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3. Настоящее решение вступает в силу с момента его принятия.</w:t>
      </w:r>
    </w:p>
    <w:p w:rsidR="00D34B60" w:rsidRPr="0088790F" w:rsidRDefault="00D34B60" w:rsidP="0088790F">
      <w:pPr>
        <w:suppressAutoHyphens/>
        <w:ind w:hanging="17"/>
        <w:jc w:val="both"/>
        <w:rPr>
          <w:sz w:val="28"/>
          <w:szCs w:val="28"/>
        </w:rPr>
      </w:pPr>
    </w:p>
    <w:p w:rsidR="0088790F" w:rsidRPr="0088790F" w:rsidRDefault="0088790F" w:rsidP="0088790F">
      <w:pPr>
        <w:suppressAutoHyphens/>
        <w:ind w:hanging="17"/>
        <w:jc w:val="both"/>
        <w:rPr>
          <w:sz w:val="28"/>
          <w:szCs w:val="28"/>
        </w:rPr>
      </w:pPr>
    </w:p>
    <w:p w:rsidR="00D34B60" w:rsidRPr="0088790F" w:rsidRDefault="00D34B60" w:rsidP="0088790F">
      <w:pPr>
        <w:suppressAutoHyphens/>
        <w:ind w:hanging="17"/>
        <w:jc w:val="both"/>
        <w:rPr>
          <w:sz w:val="28"/>
          <w:szCs w:val="28"/>
        </w:rPr>
      </w:pPr>
    </w:p>
    <w:p w:rsidR="001B10C9" w:rsidRPr="0088790F" w:rsidRDefault="001B10C9" w:rsidP="0088790F">
      <w:pPr>
        <w:suppressAutoHyphens/>
        <w:ind w:hanging="17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Председатель Совета Грачевского</w:t>
      </w:r>
    </w:p>
    <w:p w:rsidR="001B10C9" w:rsidRPr="0088790F" w:rsidRDefault="001B10C9" w:rsidP="0088790F">
      <w:pPr>
        <w:suppressAutoHyphens/>
        <w:ind w:hanging="17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муниципального округа</w:t>
      </w:r>
    </w:p>
    <w:p w:rsidR="0064065B" w:rsidRPr="0088790F" w:rsidRDefault="0064065B" w:rsidP="0088790F">
      <w:pPr>
        <w:suppressAutoHyphens/>
        <w:ind w:hanging="17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Ставропольского края</w:t>
      </w:r>
      <w:r w:rsidRPr="0088790F">
        <w:rPr>
          <w:sz w:val="28"/>
          <w:szCs w:val="28"/>
        </w:rPr>
        <w:tab/>
      </w:r>
      <w:r w:rsidRPr="0088790F">
        <w:rPr>
          <w:sz w:val="28"/>
          <w:szCs w:val="28"/>
        </w:rPr>
        <w:tab/>
      </w:r>
      <w:r w:rsidRPr="0088790F">
        <w:rPr>
          <w:sz w:val="28"/>
          <w:szCs w:val="28"/>
        </w:rPr>
        <w:tab/>
      </w:r>
      <w:r w:rsidRPr="0088790F">
        <w:rPr>
          <w:sz w:val="28"/>
          <w:szCs w:val="28"/>
        </w:rPr>
        <w:tab/>
      </w:r>
      <w:r w:rsidRPr="0088790F">
        <w:rPr>
          <w:sz w:val="28"/>
          <w:szCs w:val="28"/>
        </w:rPr>
        <w:tab/>
      </w:r>
      <w:r w:rsidR="00B001CB" w:rsidRPr="0088790F">
        <w:rPr>
          <w:sz w:val="28"/>
          <w:szCs w:val="28"/>
        </w:rPr>
        <w:t xml:space="preserve">   </w:t>
      </w:r>
      <w:r w:rsidRPr="0088790F">
        <w:rPr>
          <w:sz w:val="28"/>
          <w:szCs w:val="28"/>
        </w:rPr>
        <w:tab/>
      </w:r>
      <w:r w:rsidRPr="0088790F">
        <w:rPr>
          <w:sz w:val="28"/>
          <w:szCs w:val="28"/>
        </w:rPr>
        <w:tab/>
        <w:t xml:space="preserve">  </w:t>
      </w:r>
      <w:r w:rsidR="00B001CB" w:rsidRPr="0088790F">
        <w:rPr>
          <w:sz w:val="28"/>
          <w:szCs w:val="28"/>
        </w:rPr>
        <w:t xml:space="preserve">  </w:t>
      </w:r>
      <w:r w:rsidRPr="0088790F">
        <w:rPr>
          <w:sz w:val="28"/>
          <w:szCs w:val="28"/>
        </w:rPr>
        <w:t xml:space="preserve">   С.Ф. Сотников</w:t>
      </w:r>
    </w:p>
    <w:p w:rsidR="0064065B" w:rsidRPr="0088790F" w:rsidRDefault="0064065B" w:rsidP="0088790F">
      <w:pPr>
        <w:suppressAutoHyphens/>
        <w:ind w:hanging="17"/>
        <w:jc w:val="both"/>
        <w:rPr>
          <w:sz w:val="28"/>
          <w:szCs w:val="28"/>
        </w:rPr>
      </w:pPr>
    </w:p>
    <w:p w:rsidR="008E5648" w:rsidRPr="0088790F" w:rsidRDefault="008E5648" w:rsidP="0088790F">
      <w:pPr>
        <w:suppressAutoHyphens/>
        <w:ind w:hanging="17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Глава Грачевского</w:t>
      </w:r>
    </w:p>
    <w:p w:rsidR="008E5648" w:rsidRPr="0088790F" w:rsidRDefault="008E5648" w:rsidP="0088790F">
      <w:pPr>
        <w:suppressAutoHyphens/>
        <w:ind w:hanging="17"/>
        <w:jc w:val="both"/>
        <w:rPr>
          <w:sz w:val="28"/>
          <w:szCs w:val="28"/>
        </w:rPr>
      </w:pPr>
      <w:r w:rsidRPr="0088790F">
        <w:rPr>
          <w:sz w:val="28"/>
          <w:szCs w:val="28"/>
        </w:rPr>
        <w:t>муниципального округа</w:t>
      </w:r>
    </w:p>
    <w:p w:rsidR="001B10C9" w:rsidRPr="0088790F" w:rsidRDefault="008E5648" w:rsidP="0088790F">
      <w:pPr>
        <w:suppressAutoHyphens/>
        <w:ind w:hanging="17"/>
        <w:jc w:val="both"/>
        <w:rPr>
          <w:sz w:val="28"/>
          <w:szCs w:val="28"/>
          <w:lang w:eastAsia="ru-RU"/>
        </w:rPr>
      </w:pPr>
      <w:r w:rsidRPr="0088790F"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88790F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61F7"/>
    <w:multiLevelType w:val="hybridMultilevel"/>
    <w:tmpl w:val="EADEE3CC"/>
    <w:lvl w:ilvl="0" w:tplc="90B8487E">
      <w:start w:val="1"/>
      <w:numFmt w:val="decimal"/>
      <w:suff w:val="nothing"/>
      <w:lvlText w:val="%1."/>
      <w:lvlJc w:val="left"/>
      <w:pPr>
        <w:ind w:left="-141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8790F"/>
    <w:rsid w:val="008A4873"/>
    <w:rsid w:val="008D7C03"/>
    <w:rsid w:val="008E0888"/>
    <w:rsid w:val="008E5648"/>
    <w:rsid w:val="008F5C42"/>
    <w:rsid w:val="00907CF2"/>
    <w:rsid w:val="0094053C"/>
    <w:rsid w:val="00A05C5F"/>
    <w:rsid w:val="00A6062C"/>
    <w:rsid w:val="00A97D34"/>
    <w:rsid w:val="00AE448C"/>
    <w:rsid w:val="00B001CB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1BC0-B049-4DFD-B211-9F8243B8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76</cp:revision>
  <cp:lastPrinted>2023-11-22T06:44:00Z</cp:lastPrinted>
  <dcterms:created xsi:type="dcterms:W3CDTF">2021-05-06T11:22:00Z</dcterms:created>
  <dcterms:modified xsi:type="dcterms:W3CDTF">2023-12-19T07:15:00Z</dcterms:modified>
</cp:coreProperties>
</file>