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9F2F34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9F2F3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  <w:r w:rsidR="009F2F34">
              <w:rPr>
                <w:rFonts w:ascii="Times New Roman" w:hAnsi="Times New Roman" w:cs="Times New Roman"/>
                <w:sz w:val="28"/>
                <w:szCs w:val="28"/>
              </w:rPr>
              <w:t xml:space="preserve"> от 02.10.2023 г. №73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CC7F49" w:rsidTr="00CC7F49">
        <w:trPr>
          <w:trHeight w:val="58"/>
        </w:trPr>
        <w:tc>
          <w:tcPr>
            <w:tcW w:w="5275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CC7F49" w:rsidTr="00CC7F49">
        <w:trPr>
          <w:trHeight w:val="58"/>
        </w:trPr>
        <w:tc>
          <w:tcPr>
            <w:tcW w:w="5275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802 043 188,78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777 404 976,86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153 504 843,96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образовательные организации, реализующие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образовательные программы дошкольного обр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CC7F49" w:rsidRPr="00CC7F49" w:rsidTr="00CC7F49">
        <w:trPr>
          <w:trHeight w:val="127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490 479 902,59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83 130 862,69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26 383 908,28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17 301 505,29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455 000,00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445 200,00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644 420,47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CC7F49" w:rsidRPr="00CC7F49" w:rsidTr="00CC7F49">
        <w:trPr>
          <w:trHeight w:val="169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157 685 094,53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CC7F49" w:rsidRPr="00CC7F49" w:rsidTr="00CC7F49">
        <w:trPr>
          <w:trHeight w:val="127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13 698 999,20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2 147 695,57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нирования модели персонифицированного ф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дополнительного образования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нифицированного финансирования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ребенка (детей) участника спец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осуществление 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CC7F49" w:rsidRPr="00CC7F49" w:rsidTr="00CC7F49">
        <w:trPr>
          <w:trHeight w:val="572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103 209 763,10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86 151 406,94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развития и укрепления материал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(модернизация библиотек в части комплектов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недвижимости в муниципальную собственность Грачевского муниципального округа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4 169 440,45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формирование здорового образа жизни молод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11 575 885,75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1 201 400,00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10 374 485,75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48 882 626,59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Изготовление и экспертиза проектно-сметной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148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2 251 059,55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"Осуществление фун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устойчивости бюджетной системы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тротуара по ул. Юбилейная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пожарной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462 134,70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"Изготовление и разм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ализации отдельных государственных полном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54 042 050,00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547 370,16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"Поощрение народных дружинников за активное участие в обеспечении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поощрение народных дружинников за активное участие в обеспечении охраны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53 494 679,84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"Оборудование, обсл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и оплата услуг реагирования по сигн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"Тревога", полученных с установленных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1 717 053,31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ристических мероприятий в муниципальных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289 421 294,08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272 482 579,62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234 895 222,81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26 742 800,00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CC7F49" w:rsidRPr="00CC7F49" w:rsidTr="00CC7F49">
        <w:trPr>
          <w:trHeight w:val="127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социального пособия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социальной защиты населения администрации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194 275 443,98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194 075 443,98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194 075 443,98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14 101 996,65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2 555 493,73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8 093 005,52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3 453 497,40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65 482 665,72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65 465 352,00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15 495 327,54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12 709 717,48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2 054 987,98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11 241 112,56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9 454 552,39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11 720 251,79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8 569 606,55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3 150 645,24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оценки состояния русла реки и 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леи Единства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473 373,16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473 373,16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разработку схем размещения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671 178,45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261 864,98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7 682 003,32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3 080 049,64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кандидатов в присяжные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заседатели федеральных судов общей юрисди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созданию и организации деятельности админ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управления имущ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437 487,18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437 487,18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437 487,18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автоматизации проце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31 311 305,95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31 311 305,95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31 311 305,95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1 791 282 799,58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368" w:rsidRDefault="00062368" w:rsidP="00DC7ABB">
      <w:pPr>
        <w:spacing w:after="0" w:line="240" w:lineRule="auto"/>
      </w:pPr>
      <w:r>
        <w:separator/>
      </w:r>
    </w:p>
  </w:endnote>
  <w:endnote w:type="continuationSeparator" w:id="0">
    <w:p w:rsidR="00062368" w:rsidRDefault="00062368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368" w:rsidRDefault="00062368" w:rsidP="00DC7ABB">
      <w:pPr>
        <w:spacing w:after="0" w:line="240" w:lineRule="auto"/>
      </w:pPr>
      <w:r>
        <w:separator/>
      </w:r>
    </w:p>
  </w:footnote>
  <w:footnote w:type="continuationSeparator" w:id="0">
    <w:p w:rsidR="00062368" w:rsidRDefault="00062368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F34">
          <w:rPr>
            <w:noProof/>
          </w:rPr>
          <w:t>45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2368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2F34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45</Pages>
  <Words>15318</Words>
  <Characters>87316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180</cp:revision>
  <cp:lastPrinted>2022-05-19T05:49:00Z</cp:lastPrinted>
  <dcterms:created xsi:type="dcterms:W3CDTF">2017-09-11T13:15:00Z</dcterms:created>
  <dcterms:modified xsi:type="dcterms:W3CDTF">2023-10-03T06:28:00Z</dcterms:modified>
</cp:coreProperties>
</file>