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C96C58" w:rsidP="005243D2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C96C58">
              <w:rPr>
                <w:sz w:val="28"/>
                <w:szCs w:val="28"/>
              </w:rPr>
              <w:t>к решени</w:t>
            </w:r>
            <w:r w:rsidR="005243D2">
              <w:rPr>
                <w:sz w:val="28"/>
                <w:szCs w:val="28"/>
              </w:rPr>
              <w:t>ю</w:t>
            </w:r>
            <w:r w:rsidRPr="00C96C58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B3547A">
              <w:rPr>
                <w:sz w:val="28"/>
                <w:szCs w:val="28"/>
              </w:rPr>
              <w:t xml:space="preserve">               </w:t>
            </w:r>
            <w:r w:rsidRPr="00C96C58">
              <w:rPr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5243D2" w:rsidRDefault="005243D2" w:rsidP="005243D2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09 февраля 2023 года № 1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19361E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 xml:space="preserve">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</w:t>
            </w:r>
            <w:r w:rsidR="005D0FF3">
              <w:rPr>
                <w:color w:val="000000"/>
                <w:sz w:val="22"/>
                <w:szCs w:val="22"/>
              </w:rPr>
              <w:t> 767,52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5D0FF3">
              <w:rPr>
                <w:color w:val="000000"/>
                <w:sz w:val="22"/>
                <w:szCs w:val="22"/>
              </w:rPr>
              <w:t> 053,60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5D0FF3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934 199 767,52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5D0FF3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933 388 053,60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220 478</w:t>
            </w:r>
            <w:r w:rsidR="005D0FF3">
              <w:rPr>
                <w:color w:val="000000"/>
                <w:sz w:val="22"/>
                <w:szCs w:val="22"/>
              </w:rPr>
              <w:t> 841,05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бесплатного горячего питания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A526B4">
              <w:rPr>
                <w:color w:val="000000"/>
                <w:sz w:val="22"/>
                <w:szCs w:val="22"/>
              </w:rPr>
              <w:t> 650,33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A526B4">
              <w:rPr>
                <w:color w:val="000000"/>
                <w:sz w:val="22"/>
                <w:szCs w:val="22"/>
              </w:rPr>
              <w:t> 261,32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 xml:space="preserve">ектов Российской Федерации (обеспечение государственных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 xml:space="preserve">тели федеральных судов общей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73E8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1 259 672</w:t>
            </w:r>
            <w:r w:rsidR="00151063">
              <w:rPr>
                <w:color w:val="000000"/>
                <w:sz w:val="22"/>
                <w:szCs w:val="22"/>
              </w:rPr>
              <w:t> 837,52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</w:t>
            </w:r>
            <w:r w:rsidR="00151063">
              <w:rPr>
                <w:color w:val="000000"/>
                <w:sz w:val="22"/>
                <w:szCs w:val="22"/>
              </w:rPr>
              <w:t> 333,60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30" w:rsidRDefault="00904E30" w:rsidP="004D171E">
      <w:r>
        <w:separator/>
      </w:r>
    </w:p>
  </w:endnote>
  <w:endnote w:type="continuationSeparator" w:id="0">
    <w:p w:rsidR="00904E30" w:rsidRDefault="00904E30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30" w:rsidRDefault="00904E30" w:rsidP="004D171E">
      <w:r>
        <w:separator/>
      </w:r>
    </w:p>
  </w:footnote>
  <w:footnote w:type="continuationSeparator" w:id="0">
    <w:p w:rsidR="00904E30" w:rsidRDefault="00904E30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47A">
          <w:rPr>
            <w:noProof/>
          </w:rPr>
          <w:t>2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243D2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B51A2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30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547A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1F9AA-3A99-4B51-99ED-34D06BEF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5161</TotalTime>
  <Pages>1</Pages>
  <Words>3234</Words>
  <Characters>18438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649</cp:revision>
  <cp:lastPrinted>2023-02-03T11:44:00Z</cp:lastPrinted>
  <dcterms:created xsi:type="dcterms:W3CDTF">2017-03-21T07:07:00Z</dcterms:created>
  <dcterms:modified xsi:type="dcterms:W3CDTF">2023-02-03T11:45:00Z</dcterms:modified>
</cp:coreProperties>
</file>