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14" w:type="dxa"/>
        <w:tblInd w:w="10778" w:type="dxa"/>
        <w:tblLook w:val="00A0" w:firstRow="1" w:lastRow="0" w:firstColumn="1" w:lastColumn="0" w:noHBand="0" w:noVBand="0"/>
      </w:tblPr>
      <w:tblGrid>
        <w:gridCol w:w="4214"/>
      </w:tblGrid>
      <w:tr w:rsidR="00582CAC" w:rsidRPr="003C5678" w:rsidTr="00AD7A20">
        <w:tc>
          <w:tcPr>
            <w:tcW w:w="4214" w:type="dxa"/>
          </w:tcPr>
          <w:p w:rsidR="00582CAC" w:rsidRPr="003C5678" w:rsidRDefault="00577C1F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  <w:r w:rsidR="001B57AA">
              <w:rPr>
                <w:rFonts w:eastAsia="Calibri"/>
                <w:sz w:val="28"/>
                <w:szCs w:val="28"/>
                <w:lang w:eastAsia="en-US"/>
              </w:rPr>
              <w:t xml:space="preserve"> 5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82CAC" w:rsidRPr="003C5678" w:rsidRDefault="00582CAC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582CAC" w:rsidRPr="003C5678" w:rsidRDefault="00582CAC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582CAC" w:rsidRPr="003C5678" w:rsidRDefault="00582CAC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ПЕРЕЧЕНЬ </w:t>
      </w: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626203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основных мероприятий муниципальной программы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 </w:t>
      </w: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«Управление финансами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</w:t>
      </w:r>
      <w:r w:rsidR="005A646A" w:rsidRPr="003C5678">
        <w:rPr>
          <w:rFonts w:eastAsia="Calibri"/>
          <w:sz w:val="28"/>
          <w:szCs w:val="28"/>
          <w:lang w:eastAsia="en-US"/>
        </w:rPr>
        <w:t>края»</w:t>
      </w:r>
      <w:r w:rsidR="005A646A">
        <w:rPr>
          <w:rFonts w:eastAsia="Calibri"/>
          <w:sz w:val="28"/>
          <w:szCs w:val="28"/>
          <w:vertAlign w:val="superscript"/>
          <w:lang w:eastAsia="en-US"/>
        </w:rPr>
        <w:t xml:space="preserve"> *</w:t>
      </w: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582CAC" w:rsidRPr="003C5678" w:rsidRDefault="00582CAC" w:rsidP="003C5678">
      <w:pPr>
        <w:rPr>
          <w:rFonts w:eastAsia="Calibri"/>
          <w:sz w:val="2"/>
          <w:szCs w:val="2"/>
          <w:lang w:eastAsia="en-US"/>
        </w:rPr>
      </w:pPr>
      <w:r w:rsidRPr="003C5678">
        <w:rPr>
          <w:rFonts w:eastAsia="Calibri"/>
          <w:sz w:val="2"/>
          <w:szCs w:val="2"/>
          <w:lang w:eastAsia="en-US"/>
        </w:rPr>
        <w:br w:type="textWrapping" w:clear="all"/>
      </w:r>
    </w:p>
    <w:p w:rsidR="00582CAC" w:rsidRPr="003C5678" w:rsidRDefault="00582CAC" w:rsidP="003C5678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3535"/>
        <w:gridCol w:w="2970"/>
        <w:gridCol w:w="2686"/>
        <w:gridCol w:w="1273"/>
        <w:gridCol w:w="1273"/>
        <w:gridCol w:w="2296"/>
      </w:tblGrid>
      <w:tr w:rsidR="00753AC9" w:rsidRPr="003C5678" w:rsidTr="00753AC9">
        <w:trPr>
          <w:trHeight w:val="33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50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Тип основного </w:t>
            </w:r>
          </w:p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Срок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53AC9" w:rsidRPr="003C5678" w:rsidTr="00753AC9">
        <w:trPr>
          <w:trHeight w:val="333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82CAC" w:rsidRPr="003C5678" w:rsidTr="00753AC9">
        <w:trPr>
          <w:trHeight w:val="3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7</w:t>
            </w:r>
          </w:p>
        </w:tc>
      </w:tr>
      <w:tr w:rsidR="00582CAC" w:rsidRPr="003C5678" w:rsidTr="00FD1C50">
        <w:trPr>
          <w:trHeight w:val="578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CAC" w:rsidRPr="003C5678" w:rsidRDefault="00582CAC" w:rsidP="003C5678">
            <w:pPr>
              <w:jc w:val="center"/>
              <w:rPr>
                <w:rFonts w:eastAsia="Calibri"/>
                <w:i/>
                <w:lang w:eastAsia="en-US"/>
              </w:rPr>
            </w:pPr>
            <w:r w:rsidRPr="003C5678">
              <w:rPr>
                <w:rFonts w:eastAsia="Calibri"/>
                <w:lang w:val="en-US" w:eastAsia="en-US"/>
              </w:rPr>
              <w:t>I</w:t>
            </w:r>
            <w:r w:rsidRPr="003C5678">
              <w:rPr>
                <w:rFonts w:eastAsia="Calibri"/>
                <w:lang w:eastAsia="en-US"/>
              </w:rPr>
              <w:t xml:space="preserve">. Цель «Обеспечение долгосрочной сбалансированности и устойчивости бюджетной системы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повышение качества управления муниципальными 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626203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  <w:r w:rsidRPr="003C5678">
              <w:rPr>
                <w:rFonts w:eastAsia="Calibri"/>
                <w:bCs/>
                <w:iCs/>
                <w:lang w:eastAsia="en-US"/>
              </w:rPr>
              <w:t xml:space="preserve">Подпрограмма «Повышение сбалансированности и устойчивости бюджетной системы </w:t>
            </w: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bCs/>
                <w:iCs/>
                <w:lang w:eastAsia="en-US"/>
              </w:rPr>
              <w:lastRenderedPageBreak/>
              <w:t>Ставропольского края»</w:t>
            </w:r>
            <w:r w:rsidRPr="003C5678">
              <w:rPr>
                <w:rFonts w:eastAsia="Calibri"/>
                <w:lang w:eastAsia="en-US"/>
              </w:rPr>
              <w:t>, в</w:t>
            </w:r>
            <w:r w:rsidR="00626203"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lang w:eastAsia="en-US"/>
              </w:rPr>
              <w:t>том числе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90498D" w:rsidP="009049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финансовое управление администрации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</w:t>
            </w:r>
            <w:r w:rsidRPr="003C5678">
              <w:rPr>
                <w:rFonts w:eastAsia="Calibri"/>
                <w:lang w:eastAsia="en-US"/>
              </w:rPr>
              <w:lastRenderedPageBreak/>
              <w:t>(далее – финансовое управление)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</w:t>
            </w:r>
            <w:r w:rsidR="00626203" w:rsidRPr="003C5678">
              <w:rPr>
                <w:rFonts w:eastAsia="Calibri"/>
                <w:lang w:eastAsia="en-US"/>
              </w:rPr>
              <w:t>6</w:t>
            </w:r>
            <w:r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Default="00177FE8" w:rsidP="003C56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пункты 1,2,3,4</w:t>
            </w:r>
          </w:p>
          <w:p w:rsidR="00177FE8" w:rsidRPr="003C5678" w:rsidRDefault="00177FE8" w:rsidP="003C56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приложения 3 к программе</w:t>
            </w:r>
          </w:p>
        </w:tc>
      </w:tr>
      <w:tr w:rsidR="00582CAC" w:rsidRPr="003C5678" w:rsidTr="00582CAC">
        <w:trPr>
          <w:trHeight w:val="76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«Обеспечение роста налогового потенциала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265310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бюджет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проведение мероприятий, направленных на совершенствование процедур муниципального управления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финансовое управление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614E2" w:rsidP="005A64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пункты </w:t>
            </w:r>
            <w:r w:rsidR="005A646A">
              <w:rPr>
                <w:rFonts w:eastAsia="Calibri"/>
                <w:lang w:eastAsia="en-US"/>
              </w:rPr>
              <w:t>5,6</w:t>
            </w:r>
            <w:r>
              <w:rPr>
                <w:rFonts w:eastAsia="Calibri"/>
                <w:lang w:eastAsia="en-US"/>
              </w:rPr>
              <w:t xml:space="preserve"> приложения 3 </w:t>
            </w:r>
            <w:r w:rsidR="00582CAC" w:rsidRPr="003C5678">
              <w:rPr>
                <w:rFonts w:eastAsia="Calibri"/>
                <w:lang w:eastAsia="en-US"/>
              </w:rPr>
              <w:t>к Программе</w:t>
            </w:r>
          </w:p>
        </w:tc>
      </w:tr>
      <w:tr w:rsidR="00582CAC" w:rsidRPr="003C5678" w:rsidTr="00582CAC">
        <w:trPr>
          <w:trHeight w:val="558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«Совершенствование бюджетной политики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 xml:space="preserve">Ставропольского края и повышение эффективности использования средств бюджета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>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177FE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пункт </w:t>
            </w:r>
            <w:r w:rsidR="00B135EF">
              <w:rPr>
                <w:rFonts w:eastAsia="Calibri"/>
                <w:lang w:eastAsia="en-US"/>
              </w:rPr>
              <w:t>8</w:t>
            </w:r>
            <w:r w:rsidR="00177FE8">
              <w:rPr>
                <w:rFonts w:eastAsia="Calibri"/>
                <w:lang w:eastAsia="en-US"/>
              </w:rPr>
              <w:t xml:space="preserve"> </w:t>
            </w:r>
            <w:r w:rsidR="00582CAC" w:rsidRPr="003C5678">
              <w:rPr>
                <w:rFonts w:eastAsia="Calibri"/>
                <w:lang w:eastAsia="en-US"/>
              </w:rPr>
              <w:t xml:space="preserve">приложения </w:t>
            </w:r>
            <w:r w:rsidR="00177FE8" w:rsidRPr="00177FE8">
              <w:rPr>
                <w:rFonts w:eastAsia="Calibri"/>
                <w:color w:val="000000" w:themeColor="text1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Методическое обеспечение оказания муниципальных услуг</w:t>
            </w:r>
            <w:r w:rsidR="00A93217" w:rsidRPr="003C5678">
              <w:rPr>
                <w:rFonts w:eastAsia="Calibri"/>
                <w:lang w:eastAsia="en-US"/>
              </w:rPr>
              <w:t xml:space="preserve"> (выполнения работ)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lang w:eastAsia="en-US"/>
              </w:rPr>
              <w:lastRenderedPageBreak/>
              <w:t>Ставропольского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177FE8" w:rsidP="00177FE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Нормативное правовое регулирование и организационно-методическое обеспечение бюджетного процесса в </w:t>
            </w:r>
            <w:r w:rsidRPr="003C5678">
              <w:t xml:space="preserve">Грачевском </w:t>
            </w:r>
            <w:r w:rsidR="00B63BF1" w:rsidRPr="003C5678">
              <w:t>муниципальном округе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>Ставропольского края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177FE8" w:rsidP="00177FE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Организация планирования и исполнения </w:t>
            </w:r>
            <w:r w:rsidR="00A93217" w:rsidRPr="003C5678">
              <w:rPr>
                <w:rFonts w:eastAsia="Calibri"/>
                <w:lang w:eastAsia="en-US"/>
              </w:rPr>
              <w:t>местного бюджета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проведение мероприятий, направленных на совершенствование процедур муниципального управления, 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B135EF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</w:t>
            </w:r>
            <w:r w:rsidR="00B135EF">
              <w:rPr>
                <w:rFonts w:eastAsia="Calibri"/>
                <w:lang w:eastAsia="en-US"/>
              </w:rPr>
              <w:t>ы 7,9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03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«Обеспечение прозрачности и открытости управления </w:t>
            </w:r>
            <w:r w:rsidR="00A93217" w:rsidRPr="003C5678">
              <w:rPr>
                <w:rFonts w:eastAsia="Calibri"/>
                <w:lang w:eastAsia="en-US"/>
              </w:rPr>
              <w:t xml:space="preserve">муниципальными </w:t>
            </w:r>
            <w:r w:rsidRPr="003C5678">
              <w:rPr>
                <w:rFonts w:eastAsia="Calibri"/>
                <w:lang w:eastAsia="en-US"/>
              </w:rPr>
              <w:t xml:space="preserve">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</w:p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Ставропольского края»</w:t>
            </w:r>
          </w:p>
        </w:tc>
      </w:tr>
      <w:tr w:rsidR="00582CAC" w:rsidRPr="003C5678" w:rsidTr="00E73F0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1.6.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Размещение на официальном сайте </w:t>
            </w:r>
            <w:r w:rsidRPr="003C5678">
              <w:t>администрации</w:t>
            </w:r>
            <w:r w:rsidRPr="003C5678">
              <w:rPr>
                <w:rFonts w:eastAsia="Calibri"/>
                <w:lang w:eastAsia="en-US"/>
              </w:rPr>
              <w:t xml:space="preserve">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в рубрике «Бюджет для граждан» </w:t>
            </w:r>
            <w:r w:rsidRPr="003C5678">
              <w:rPr>
                <w:rFonts w:eastAsia="Calibri"/>
                <w:lang w:eastAsia="en-US"/>
              </w:rPr>
              <w:lastRenderedPageBreak/>
              <w:t xml:space="preserve">актуальной, достоверной, доступной информации о состоянии муниципальных финансов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</w:t>
            </w:r>
            <w:r w:rsidR="00AD7A20" w:rsidRPr="003C5678">
              <w:rPr>
                <w:rFonts w:eastAsia="Calibri"/>
                <w:lang w:eastAsia="en-US"/>
              </w:rPr>
              <w:lastRenderedPageBreak/>
              <w:t>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B135EF">
              <w:rPr>
                <w:rFonts w:eastAsia="Calibri"/>
                <w:lang w:eastAsia="en-US"/>
              </w:rPr>
              <w:t>ункт 10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«Достижение приемлемых и экономически обоснованных объема и структуры муниципального долга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расходов на его обслуживание»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1.7.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Планирование объема и структуры муниципального долга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>Ставропольского края, расходов на его обслуживание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B135EF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 xml:space="preserve">ункт </w:t>
            </w:r>
            <w:r w:rsidR="00B135EF">
              <w:rPr>
                <w:rFonts w:eastAsia="Calibri"/>
                <w:lang w:eastAsia="en-US"/>
              </w:rPr>
              <w:t xml:space="preserve">11 </w:t>
            </w:r>
            <w:r w:rsidR="00582CAC" w:rsidRPr="003C5678">
              <w:rPr>
                <w:rFonts w:eastAsia="Calibri"/>
                <w:lang w:eastAsia="en-US"/>
              </w:rPr>
              <w:t xml:space="preserve">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1.8.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Организация и осуществление контроля в сфере закупок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6131F7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B135EF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 1</w:t>
            </w:r>
            <w:r w:rsidR="00B135EF">
              <w:rPr>
                <w:rFonts w:eastAsia="Calibri"/>
                <w:lang w:eastAsia="en-US"/>
              </w:rPr>
              <w:t xml:space="preserve">4 </w:t>
            </w:r>
            <w:r w:rsidR="00582CAC" w:rsidRPr="003C5678">
              <w:rPr>
                <w:rFonts w:eastAsia="Calibri"/>
                <w:lang w:eastAsia="en-US"/>
              </w:rPr>
              <w:t xml:space="preserve">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1.9.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пункт</w:t>
            </w:r>
            <w:r w:rsidR="00DE2657">
              <w:rPr>
                <w:rFonts w:eastAsia="Calibri"/>
                <w:lang w:eastAsia="en-US"/>
              </w:rPr>
              <w:t>ы 12,13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«Повышение качества управления муниципальными финансами </w:t>
            </w:r>
          </w:p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1.10.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Мотивация органов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 к повышению качества финансового менеджмента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DE2657">
              <w:rPr>
                <w:rFonts w:eastAsia="Calibri"/>
                <w:lang w:eastAsia="en-US"/>
              </w:rPr>
              <w:t>ункт 15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7641FF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AA1094" w:rsidP="00AA1094">
            <w:pPr>
              <w:jc w:val="center"/>
            </w:pPr>
            <w:r>
              <w:t>2.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AA1094" w:rsidP="00AA1094">
            <w:r w:rsidRPr="003C5678">
              <w:rPr>
                <w:rFonts w:eastAsia="Calibri"/>
                <w:lang w:eastAsia="en-US"/>
              </w:rPr>
              <w:t xml:space="preserve">Подпрограмма 2 </w:t>
            </w:r>
            <w:bookmarkStart w:id="0" w:name="_GoBack"/>
            <w:bookmarkEnd w:id="0"/>
            <w:r w:rsidRPr="003C5678">
              <w:rPr>
                <w:rFonts w:eastAsia="Calibri"/>
                <w:lang w:eastAsia="en-US"/>
              </w:rPr>
              <w:t xml:space="preserve">«Обеспечение </w:t>
            </w:r>
            <w:r w:rsidR="005A646A" w:rsidRPr="003C5678">
              <w:rPr>
                <w:rFonts w:eastAsia="Calibri"/>
                <w:lang w:eastAsia="en-US"/>
              </w:rPr>
              <w:t>реализации</w:t>
            </w:r>
            <w:r w:rsidR="005A646A">
              <w:rPr>
                <w:rFonts w:eastAsia="Calibri"/>
                <w:lang w:eastAsia="en-US"/>
              </w:rPr>
              <w:t xml:space="preserve"> </w:t>
            </w:r>
            <w:r w:rsidR="005A646A" w:rsidRPr="003C5678">
              <w:rPr>
                <w:rFonts w:eastAsia="Calibri"/>
                <w:lang w:eastAsia="en-US"/>
              </w:rPr>
              <w:t>муниципальной</w:t>
            </w:r>
            <w:r w:rsidRPr="003C5678">
              <w:rPr>
                <w:rFonts w:eastAsia="Calibri"/>
                <w:lang w:eastAsia="en-US"/>
              </w:rPr>
              <w:t xml:space="preserve"> программы Грачевского муниципального округа Ставропольского края «Управление финансами Грачевского муниципального округа Ставропольского края» и общепрограммные мероприятия»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AA1094" w:rsidP="00AA1094">
            <w:pPr>
              <w:jc w:val="center"/>
            </w:pPr>
            <w:r>
              <w:t>х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7641FF" w:rsidP="00AA1094">
            <w:pPr>
              <w:jc w:val="center"/>
            </w:pPr>
            <w:r w:rsidRPr="003C5678">
              <w:t>финансовое управление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7641FF" w:rsidP="00AA1094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7641FF" w:rsidP="00AA1094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323B98" w:rsidP="00AA1094">
            <w:pPr>
              <w:jc w:val="center"/>
            </w:pPr>
            <w:r w:rsidRPr="003C5678">
              <w:t>-</w:t>
            </w:r>
          </w:p>
        </w:tc>
      </w:tr>
      <w:tr w:rsidR="00AA1094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AA1094">
            <w:pPr>
              <w:jc w:val="center"/>
            </w:pPr>
            <w:r>
              <w:lastRenderedPageBreak/>
              <w:t>2.1.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r w:rsidRPr="003C5678">
              <w:t>Осуществление функций по муниципальному финансовому контролю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r w:rsidRPr="003C5678">
              <w:t>выполнение функций органами местного самоуправления Грачевского муниципального округа Ставропольского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r w:rsidRPr="003C5678">
              <w:t>финансовое управление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pPr>
              <w:jc w:val="center"/>
            </w:pPr>
            <w:r w:rsidRPr="003C5678">
              <w:t>-</w:t>
            </w:r>
          </w:p>
        </w:tc>
      </w:tr>
    </w:tbl>
    <w:p w:rsidR="008711D0" w:rsidRDefault="008711D0" w:rsidP="003C5678">
      <w:pPr>
        <w:jc w:val="both"/>
        <w:rPr>
          <w:rFonts w:eastAsia="Calibri"/>
          <w:sz w:val="22"/>
          <w:szCs w:val="22"/>
          <w:lang w:eastAsia="en-US"/>
        </w:rPr>
      </w:pPr>
    </w:p>
    <w:p w:rsidR="008711D0" w:rsidRDefault="008711D0" w:rsidP="003C5678">
      <w:pPr>
        <w:jc w:val="both"/>
        <w:rPr>
          <w:rFonts w:eastAsia="Calibri"/>
          <w:sz w:val="22"/>
          <w:szCs w:val="22"/>
          <w:lang w:eastAsia="en-US"/>
        </w:rPr>
      </w:pPr>
    </w:p>
    <w:p w:rsidR="00AA1094" w:rsidRDefault="00582CAC" w:rsidP="008711D0">
      <w:pPr>
        <w:jc w:val="both"/>
        <w:rPr>
          <w:rFonts w:eastAsia="Calibri"/>
          <w:sz w:val="22"/>
          <w:szCs w:val="22"/>
          <w:lang w:eastAsia="en-US"/>
        </w:rPr>
      </w:pPr>
      <w:r w:rsidRPr="008711D0">
        <w:rPr>
          <w:rFonts w:eastAsia="Calibri"/>
          <w:sz w:val="22"/>
          <w:szCs w:val="22"/>
          <w:vertAlign w:val="superscript"/>
          <w:lang w:eastAsia="en-US"/>
        </w:rPr>
        <w:t>*</w:t>
      </w:r>
      <w:r w:rsidR="008711D0">
        <w:rPr>
          <w:rFonts w:eastAsia="Calibri"/>
          <w:sz w:val="22"/>
          <w:szCs w:val="22"/>
          <w:lang w:eastAsia="en-US"/>
        </w:rPr>
        <w:t xml:space="preserve"> </w:t>
      </w:r>
      <w:r w:rsidRPr="003C5678">
        <w:rPr>
          <w:rFonts w:eastAsia="Calibri"/>
          <w:sz w:val="22"/>
          <w:szCs w:val="22"/>
          <w:lang w:eastAsia="en-US"/>
        </w:rPr>
        <w:t xml:space="preserve">Далее в настоящем приложении используется сокращение – Программа </w:t>
      </w:r>
    </w:p>
    <w:p w:rsidR="008711D0" w:rsidRDefault="008711D0" w:rsidP="003C5678">
      <w:pPr>
        <w:rPr>
          <w:rFonts w:eastAsia="Calibri"/>
          <w:sz w:val="22"/>
          <w:szCs w:val="22"/>
          <w:lang w:eastAsia="en-US"/>
        </w:rPr>
      </w:pPr>
    </w:p>
    <w:p w:rsidR="008711D0" w:rsidRDefault="008711D0" w:rsidP="003C5678">
      <w:pPr>
        <w:rPr>
          <w:rFonts w:eastAsia="Calibri"/>
          <w:sz w:val="22"/>
          <w:szCs w:val="22"/>
          <w:lang w:eastAsia="en-US"/>
        </w:rPr>
      </w:pPr>
    </w:p>
    <w:p w:rsidR="00900A72" w:rsidRPr="003C5678" w:rsidRDefault="008711D0" w:rsidP="003C5678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2725843</wp:posOffset>
                </wp:positionH>
                <wp:positionV relativeFrom="paragraph">
                  <wp:posOffset>187537</wp:posOffset>
                </wp:positionV>
                <wp:extent cx="39624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F2FE0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65pt,14.75pt" to="526.6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" strokecolor="black [3213]"/>
            </w:pict>
          </mc:Fallback>
        </mc:AlternateContent>
      </w:r>
    </w:p>
    <w:sectPr w:rsidR="00900A72" w:rsidRPr="003C5678" w:rsidSect="005A646A">
      <w:headerReference w:type="default" r:id="rId8"/>
      <w:headerReference w:type="firs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8D7" w:rsidRDefault="008018D7" w:rsidP="00504A13">
      <w:r>
        <w:separator/>
      </w:r>
    </w:p>
  </w:endnote>
  <w:endnote w:type="continuationSeparator" w:id="0">
    <w:p w:rsidR="008018D7" w:rsidRDefault="008018D7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8D7" w:rsidRDefault="008018D7" w:rsidP="00504A13">
      <w:r>
        <w:separator/>
      </w:r>
    </w:p>
  </w:footnote>
  <w:footnote w:type="continuationSeparator" w:id="0">
    <w:p w:rsidR="008018D7" w:rsidRDefault="008018D7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9806"/>
      <w:docPartObj>
        <w:docPartGallery w:val="Page Numbers (Top of Page)"/>
        <w:docPartUnique/>
      </w:docPartObj>
    </w:sdtPr>
    <w:sdtEndPr/>
    <w:sdtContent>
      <w:p w:rsidR="008711D0" w:rsidRDefault="008711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5EF">
          <w:rPr>
            <w:noProof/>
          </w:rPr>
          <w:t>5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70" w:rsidRDefault="004F0970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247F"/>
    <w:rsid w:val="000B327A"/>
    <w:rsid w:val="000B4138"/>
    <w:rsid w:val="000B4B83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D50E1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A646A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8D7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711D0"/>
    <w:rsid w:val="00883457"/>
    <w:rsid w:val="00884659"/>
    <w:rsid w:val="0088581B"/>
    <w:rsid w:val="00886BD1"/>
    <w:rsid w:val="00887FEA"/>
    <w:rsid w:val="008A2C74"/>
    <w:rsid w:val="008B3338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441D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93277"/>
    <w:rsid w:val="0099610A"/>
    <w:rsid w:val="009979CD"/>
    <w:rsid w:val="009A1A92"/>
    <w:rsid w:val="009A4530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5EF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67078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2657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10D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1D79-2375-478E-BEF1-8C080ADB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6</cp:revision>
  <cp:lastPrinted>2022-11-28T07:17:00Z</cp:lastPrinted>
  <dcterms:created xsi:type="dcterms:W3CDTF">2022-12-01T06:08:00Z</dcterms:created>
  <dcterms:modified xsi:type="dcterms:W3CDTF">2022-12-01T07:04:00Z</dcterms:modified>
</cp:coreProperties>
</file>