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02156C" w:rsidRDefault="00921769" w:rsidP="00250E21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176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921769">
              <w:rPr>
                <w:rFonts w:ascii="Times New Roman" w:hAnsi="Times New Roman" w:cs="Times New Roman"/>
                <w:sz w:val="28"/>
                <w:szCs w:val="28"/>
              </w:rPr>
              <w:t xml:space="preserve"> решения Совета Грачевского муниципального округа Ставропольского края </w:t>
            </w:r>
            <w:r w:rsidR="00533E3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решение Совета Грачевского муниципального округа Ставропольского края </w:t>
            </w:r>
            <w:r w:rsidR="00533E3D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bookmarkStart w:id="0" w:name="_GoBack"/>
            <w:bookmarkEnd w:id="0"/>
            <w:r w:rsidRPr="00921769">
              <w:rPr>
                <w:rFonts w:ascii="Times New Roman" w:hAnsi="Times New Roman" w:cs="Times New Roman"/>
                <w:sz w:val="28"/>
                <w:szCs w:val="28"/>
              </w:rPr>
              <w:t>от 21 декабря 2021 года № 151</w:t>
            </w:r>
            <w:r w:rsidR="00250E21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Грачевского муниципального округа Ставропольского края на 2022 год и плановый период 2023 и 2024 годов»</w:t>
            </w:r>
          </w:p>
          <w:p w:rsidR="00250E21" w:rsidRDefault="00250E21" w:rsidP="00250E21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17 июня 2022 года № 44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7F6026" w:rsidTr="007F6026">
        <w:trPr>
          <w:trHeight w:val="58"/>
        </w:trPr>
        <w:tc>
          <w:tcPr>
            <w:tcW w:w="5275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7F6026" w:rsidTr="007F6026">
        <w:trPr>
          <w:trHeight w:val="58"/>
        </w:trPr>
        <w:tc>
          <w:tcPr>
            <w:tcW w:w="5275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7F6026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644 942 428,87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623 244 458,25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137 297 162,02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53 500 860,81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39 246 873,40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13 561 000,95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15 051,96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900 213,00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900 213,00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осваивающими образовательные программы дошкольного образования в образ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7F6026" w:rsidRPr="007F6026" w:rsidTr="007F6026">
        <w:trPr>
          <w:trHeight w:val="1020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7F6026" w:rsidRPr="007F6026" w:rsidTr="007F6026">
        <w:trPr>
          <w:trHeight w:val="1020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53 735 551,10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52 700 110,62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446 051 336,13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73 662 575,03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48 579 067,27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23 746 679,76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1 336 828,00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авторский надзор.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5 389 183,97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 объекты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общеобр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7F6026" w:rsidRPr="007F6026" w:rsidTr="007F6026">
        <w:trPr>
          <w:trHeight w:val="1020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12 419 536,76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9 044 689,47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3 374 847,29</w:t>
            </w:r>
          </w:p>
        </w:tc>
      </w:tr>
      <w:tr w:rsidR="007F6026" w:rsidRPr="007F6026" w:rsidTr="007F6026">
        <w:trPr>
          <w:trHeight w:val="162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156 963 381,40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151 379 652,51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5 583 728,89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891 124,86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42 281,36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2 709 454,28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381 212,59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центров образования цифрового и гуман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4 121 499,60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4 121 499,60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878 500,40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878 500,40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12 282 695,64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9 959 510,29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16 292 622,59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7F6026" w:rsidRPr="007F6026" w:rsidTr="007F6026">
        <w:trPr>
          <w:trHeight w:val="1020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8 905 556,49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7 578 643,89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1 695 562,64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1 615 172,58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157 359 433,04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141 954 563,85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9 722 569,90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8 923 771,46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81 200,00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690 800,00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690 800,00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107 850 910,67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38 132 846,92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31 054 184,82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6 475 471,38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603 190,72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749 263,76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749 263,76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357 540,29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357 540,29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рии муниципальных учреждений культуры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68 558 442,11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13 974 243,08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"Реализация дополнительных общеобразовательных общеразвивающих пр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7F6026" w:rsidRPr="007F6026" w:rsidTr="007F6026">
        <w:trPr>
          <w:trHeight w:val="1020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3 569 850,20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1 806 033,31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1 316 033,31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1 316 033,31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1 316 033,31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9 695 494,66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работы по поэтапному внедрению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физкультурных мероприятий и массовых спортивных мероприятий, обеспечение участия команд села в окружных спортивных меропри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8 722 494,66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8 179 951,26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542 543,40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193 706 296,95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193 706 296,95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"Содержание и ремонт автомобильных дорог общего пользования мес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60 338 995,00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546 474,06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местного значения Грачевск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3 529 836,95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3 529 836,95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56 222 683,99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23 634 469,38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22 850 469,38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22 850 469,38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и качественные автом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109 732 832,57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109 732 832,57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109 732 832,57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витие экономики Грачевского муниципального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8 554 798,60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малого и среднего предпринимательства на территории Грачевск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органов местного самоуправления Грачевского муниципального округа Ставр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субъектам малого и среднего предприним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F6026" w:rsidRPr="007F6026" w:rsidTr="007F6026">
        <w:trPr>
          <w:trHeight w:val="1224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8 282 798,60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муниципальном секторе Граче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Обеспечение эффе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тивности предупреждения и ликвидации пож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территории Грачевского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преждения и ликвидации пожаров на территории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16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чайных ситуаций, стихийных бедствий приро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повышение уровня защищенн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4 845 129,39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6026" w:rsidRPr="007F6026" w:rsidTr="007F6026">
        <w:trPr>
          <w:trHeight w:val="303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проведение мероприятий по борьбе с иксодовыми клещами-переносчиками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Крымской геморрагической лихорадки в пр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4 622 474,83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1 810 295,59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2 234 659,83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33 994 641,01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тику асоциального поведения подростков, фо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с талан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33 729 641,01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F6026" w:rsidRPr="007F6026" w:rsidTr="007F6026">
        <w:trPr>
          <w:trHeight w:val="303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в профилактике терроризма и экстремизма, а также минимизации и (или) ликвидации 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16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ществлению мер, направленных на укрепление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спортивных соревнов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путем экстренного выезда групп задерж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антитеррористической защищенности в муниципальных общеобразовательных орган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23 124 500,00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23 124 500,00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23 124 500,00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378 028 695,26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363 105 477,35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299 721 750,86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2 117 408,51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2 100 323,45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Оплата жилищно-коммунальных услуг отдел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25 956 805,65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368 750,00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25 588 055,65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948 293,56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948 293,56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82 982,56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81 877,56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26 430 533,74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26 423 933,74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7F6026" w:rsidRPr="007F6026" w:rsidTr="007F6026">
        <w:trPr>
          <w:trHeight w:val="1020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5 425 256,20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5 371 540,75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17 514,79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17 214,79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7F6026" w:rsidRPr="007F6026" w:rsidTr="007F6026">
        <w:trPr>
          <w:trHeight w:val="1224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дополнительной меры социал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в виде дополнительной компе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сации расходов на оплату жилых помещений и коммунальных услуг участникам, инвалидам Великой Отечественной войны и бывшим нес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141 760 190,71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8 402 745,08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8 402 745,08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63 273 726,49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30 599 601,49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32 554 125,00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1020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14 623 217,91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13 414 681,62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6026" w:rsidRPr="007F6026" w:rsidTr="007F6026">
        <w:trPr>
          <w:trHeight w:val="16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жильем молодых семей Грачевского муниципального округа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устройству </w:t>
            </w: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195 599 316,59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195 399 316,59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195 399 316,59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10 768 938,63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2 213 233,99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7 634 668,33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921 036,31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60 193 785,74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60 193 785,74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33 194 644,12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28 343 107,58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4 144 850,93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327 524,40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379 161,21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8 436 377,29</w:t>
            </w:r>
          </w:p>
        </w:tc>
      </w:tr>
      <w:tr w:rsidR="007F6026" w:rsidRPr="007F6026" w:rsidTr="007F6026">
        <w:trPr>
          <w:trHeight w:val="58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8 436 377,29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7 167 059,13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7 167 059,13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776 200,00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776 200,00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312 467,50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135 583,79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135 583,79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454 600,00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454 600,00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4 418 726,94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4 418 726,94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кументов </w:t>
            </w:r>
            <w:proofErr w:type="spell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похозяйственного</w:t>
            </w:r>
            <w:proofErr w:type="spellEnd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552 850,40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552 850,40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5 516 924,90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276 924,90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116 900,00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116 900,00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тов( Устройство детской площадки по </w:t>
            </w:r>
            <w:proofErr w:type="spell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.Ш</w:t>
            </w:r>
            <w:proofErr w:type="gramEnd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кольная</w:t>
            </w:r>
            <w:proofErr w:type="spellEnd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п.Верхняя</w:t>
            </w:r>
            <w:proofErr w:type="spellEnd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лова (от ул. Красная) в селе Спицевка Граче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(Благоустройство мест гражданских захорон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в селе Старомарьевка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1 978 959,09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1 978 959,09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337 097,07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288 117,15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депутатов Думы Ставропольского края и их помощников в изб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1 156 283,15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1 107 412,29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666 817,40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благ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территорий в муниципальных окр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40 689 560,00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51201S8560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40 689 560,00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лова (от ул. Красная) в селе Спицевка Граче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6 906 893,39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747 662,00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747 662,00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163 817,64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723 317,00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финансового упра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27 892 864,21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27 892 864,21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27 892 864,21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9 017 972,29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311 609,71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16 416 040,27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14 123 075,23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</w:t>
            </w:r>
            <w:proofErr w:type="gramEnd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7F6026" w:rsidRPr="007F6026" w:rsidTr="007F6026">
        <w:trPr>
          <w:trHeight w:val="609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2 359 641,56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7F6026" w:rsidRPr="007F6026" w:rsidTr="007F6026">
        <w:trPr>
          <w:trHeight w:val="816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1 867 968,97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7F6026" w:rsidRPr="007F6026" w:rsidTr="007F6026">
        <w:trPr>
          <w:trHeight w:val="411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7F6026" w:rsidRPr="007F6026" w:rsidTr="007F6026">
        <w:trPr>
          <w:trHeight w:val="255"/>
        </w:trPr>
        <w:tc>
          <w:tcPr>
            <w:tcW w:w="5275" w:type="dxa"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614 607,87</w:t>
            </w:r>
          </w:p>
        </w:tc>
      </w:tr>
      <w:tr w:rsidR="007F6026" w:rsidRPr="007F6026" w:rsidTr="007F6026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7F6026" w:rsidRPr="007F6026" w:rsidRDefault="007F6026" w:rsidP="007F602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F6026" w:rsidRPr="007F6026" w:rsidRDefault="007F6026" w:rsidP="007F602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6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1 672 684 390,32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533E3D">
      <w:headerReference w:type="default" r:id="rId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79A" w:rsidRDefault="0026079A" w:rsidP="00DC7ABB">
      <w:pPr>
        <w:spacing w:after="0" w:line="240" w:lineRule="auto"/>
      </w:pPr>
      <w:r>
        <w:separator/>
      </w:r>
    </w:p>
  </w:endnote>
  <w:endnote w:type="continuationSeparator" w:id="0">
    <w:p w:rsidR="0026079A" w:rsidRDefault="0026079A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79A" w:rsidRDefault="0026079A" w:rsidP="00DC7ABB">
      <w:pPr>
        <w:spacing w:after="0" w:line="240" w:lineRule="auto"/>
      </w:pPr>
      <w:r>
        <w:separator/>
      </w:r>
    </w:p>
  </w:footnote>
  <w:footnote w:type="continuationSeparator" w:id="0">
    <w:p w:rsidR="0026079A" w:rsidRDefault="0026079A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E3D">
          <w:rPr>
            <w:noProof/>
          </w:rPr>
          <w:t>39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75BEB"/>
    <w:rsid w:val="000856BA"/>
    <w:rsid w:val="000A03EB"/>
    <w:rsid w:val="000A7D17"/>
    <w:rsid w:val="000C0F7E"/>
    <w:rsid w:val="000E21ED"/>
    <w:rsid w:val="000E575B"/>
    <w:rsid w:val="000E5848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50E21"/>
    <w:rsid w:val="002567D7"/>
    <w:rsid w:val="00256B7C"/>
    <w:rsid w:val="0026079A"/>
    <w:rsid w:val="00260D29"/>
    <w:rsid w:val="002A09A1"/>
    <w:rsid w:val="002B4CF1"/>
    <w:rsid w:val="002D11B2"/>
    <w:rsid w:val="002F15D1"/>
    <w:rsid w:val="00300548"/>
    <w:rsid w:val="00307D23"/>
    <w:rsid w:val="0032423E"/>
    <w:rsid w:val="00342686"/>
    <w:rsid w:val="00365F14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E2B00"/>
    <w:rsid w:val="004E4965"/>
    <w:rsid w:val="004F69BA"/>
    <w:rsid w:val="0050661F"/>
    <w:rsid w:val="00515863"/>
    <w:rsid w:val="005316DD"/>
    <w:rsid w:val="00533E3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6ED1"/>
    <w:rsid w:val="006B7CD7"/>
    <w:rsid w:val="006C3D84"/>
    <w:rsid w:val="006E2822"/>
    <w:rsid w:val="0070542C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7F6026"/>
    <w:rsid w:val="007F7081"/>
    <w:rsid w:val="00813886"/>
    <w:rsid w:val="00822A40"/>
    <w:rsid w:val="008324F4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04E"/>
    <w:rsid w:val="00B13E49"/>
    <w:rsid w:val="00B27102"/>
    <w:rsid w:val="00B45506"/>
    <w:rsid w:val="00B511D8"/>
    <w:rsid w:val="00B55D63"/>
    <w:rsid w:val="00B958F4"/>
    <w:rsid w:val="00BC23CD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A25AB"/>
    <w:rsid w:val="00EA6499"/>
    <w:rsid w:val="00EE0D0F"/>
    <w:rsid w:val="00EE1C64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39</Pages>
  <Words>13648</Words>
  <Characters>77800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131</cp:revision>
  <cp:lastPrinted>2022-05-19T05:49:00Z</cp:lastPrinted>
  <dcterms:created xsi:type="dcterms:W3CDTF">2017-09-11T13:15:00Z</dcterms:created>
  <dcterms:modified xsi:type="dcterms:W3CDTF">2022-06-20T08:37:00Z</dcterms:modified>
</cp:coreProperties>
</file>