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2" w:rsidRDefault="00E509C2" w:rsidP="003A7615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b/>
          <w:bCs/>
          <w:sz w:val="28"/>
          <w:szCs w:val="28"/>
        </w:rPr>
        <w:t>РАСПОРЯЖЕНИЕ</w:t>
      </w:r>
      <w:r>
        <w:rPr>
          <w:rStyle w:val="eopscxw169103951"/>
          <w:sz w:val="28"/>
          <w:szCs w:val="28"/>
        </w:rPr>
        <w:t> </w:t>
      </w:r>
    </w:p>
    <w:p w:rsidR="00E5100C" w:rsidRDefault="00E5100C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Style w:val="normaltextrunscxw169103951"/>
          <w:sz w:val="28"/>
          <w:szCs w:val="28"/>
        </w:rPr>
      </w:pP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ПРЕДСЕДАТЕЛЯ СОВЕТА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ГРАЧЕВСКОГО МУНИЦИПАЛЬНОГО ОКРУГА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СТАВРОПОЛЬСКОГО КРАЯ</w:t>
      </w:r>
      <w:r>
        <w:rPr>
          <w:rStyle w:val="eopscxw169103951"/>
          <w:sz w:val="28"/>
          <w:szCs w:val="28"/>
        </w:rPr>
        <w:t> </w:t>
      </w:r>
    </w:p>
    <w:p w:rsidR="00E5100C" w:rsidRDefault="00E5100C" w:rsidP="00E51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2021 года                   с. Грачевка                                              № 40-р</w:t>
      </w:r>
    </w:p>
    <w:p w:rsidR="00A84A27" w:rsidRDefault="00A84A27" w:rsidP="00A84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27" w:rsidRPr="00A5534B" w:rsidRDefault="00A84A27" w:rsidP="00A84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назначении публичных слушаний по проекту решения Совета Грачевского муниципального округа Ставропольского края: </w:t>
      </w:r>
      <w:r w:rsidRPr="00A5534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Правил</w:t>
      </w:r>
      <w:r w:rsidRPr="00A84A27">
        <w:rPr>
          <w:rFonts w:ascii="Times New Roman" w:hAnsi="Times New Roman" w:cs="Times New Roman"/>
          <w:b/>
          <w:sz w:val="28"/>
          <w:szCs w:val="28"/>
        </w:rPr>
        <w:t xml:space="preserve"> благоустройства территории Грачевского муниципального округа Ставропольского края</w:t>
      </w:r>
      <w:r w:rsidRPr="00A5534B">
        <w:rPr>
          <w:rFonts w:ascii="Times New Roman" w:hAnsi="Times New Roman" w:cs="Times New Roman"/>
          <w:b/>
          <w:sz w:val="28"/>
          <w:szCs w:val="28"/>
        </w:rPr>
        <w:t>»</w:t>
      </w:r>
    </w:p>
    <w:p w:rsidR="00A84A27" w:rsidRDefault="00A84A27" w:rsidP="00A84A27">
      <w:pPr>
        <w:jc w:val="center"/>
        <w:rPr>
          <w:rFonts w:ascii="Times New Roman" w:hAnsi="Times New Roman"/>
          <w:sz w:val="28"/>
          <w:szCs w:val="28"/>
        </w:rPr>
      </w:pPr>
    </w:p>
    <w:p w:rsidR="003A7615" w:rsidRPr="00643CEE" w:rsidRDefault="003A7615" w:rsidP="00A84A2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4A27" w:rsidRDefault="00A84A27" w:rsidP="00A84A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№ 131-ФЗ от 06 октября 2003 года «Об общих принципах организации местного самоуправления в Российской Федерации», Порядком организации и проведения публичных слушаний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</w:rPr>
        <w:t xml:space="preserve">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от 02 октября 2020 года № 15,</w:t>
      </w:r>
    </w:p>
    <w:p w:rsidR="00B66545" w:rsidRDefault="00B66545" w:rsidP="00A84A2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A84A27" w:rsidRPr="00A5534B" w:rsidRDefault="00A84A27" w:rsidP="00B665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7B0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 С</w:t>
      </w:r>
      <w:r w:rsidRPr="00097B09"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7B0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B66545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Грачевского муниципального округа Ставропольского края</w:t>
      </w:r>
      <w:r w:rsidRPr="000D14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</w:t>
      </w:r>
      <w:r w:rsidR="00B66545">
        <w:rPr>
          <w:rFonts w:ascii="Times New Roman" w:hAnsi="Times New Roman" w:cs="Times New Roman"/>
          <w:sz w:val="28"/>
        </w:rPr>
        <w:t>26 апреля</w:t>
      </w:r>
      <w:r>
        <w:rPr>
          <w:rFonts w:ascii="Times New Roman" w:hAnsi="Times New Roman" w:cs="Times New Roman"/>
          <w:sz w:val="28"/>
        </w:rPr>
        <w:t xml:space="preserve"> 20</w:t>
      </w:r>
      <w:r w:rsidR="00B66545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года в </w:t>
      </w:r>
      <w:r w:rsidR="00B66545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часов 00 минут в малом зале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Ставропольского края.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Поручить аппарату Совета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подготовить проведение публичных слушаний с участием представителей общественности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545" w:rsidRDefault="00B66545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A84A27" w:rsidRDefault="00A84A27" w:rsidP="00A84A27">
      <w:pPr>
        <w:jc w:val="both"/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С.Ф. Сотников</w:t>
      </w:r>
    </w:p>
    <w:p w:rsidR="00495CD5" w:rsidRDefault="00495CD5" w:rsidP="00A84A27">
      <w:pPr>
        <w:pStyle w:val="paragraphscxw16910395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49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3"/>
    <w:rsid w:val="002A4B44"/>
    <w:rsid w:val="003A7615"/>
    <w:rsid w:val="00484CEB"/>
    <w:rsid w:val="00495CD5"/>
    <w:rsid w:val="004F6C27"/>
    <w:rsid w:val="00537D76"/>
    <w:rsid w:val="00914054"/>
    <w:rsid w:val="009D4683"/>
    <w:rsid w:val="00A84A27"/>
    <w:rsid w:val="00B66545"/>
    <w:rsid w:val="00CB0594"/>
    <w:rsid w:val="00CD20CB"/>
    <w:rsid w:val="00DE1E85"/>
    <w:rsid w:val="00DE5058"/>
    <w:rsid w:val="00E509C2"/>
    <w:rsid w:val="00E5100C"/>
    <w:rsid w:val="00E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6</cp:revision>
  <cp:lastPrinted>2021-06-30T07:43:00Z</cp:lastPrinted>
  <dcterms:created xsi:type="dcterms:W3CDTF">2021-04-05T08:22:00Z</dcterms:created>
  <dcterms:modified xsi:type="dcterms:W3CDTF">2021-06-30T07:46:00Z</dcterms:modified>
</cp:coreProperties>
</file>