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471"/>
        <w:tblW w:w="9322" w:type="dxa"/>
        <w:tblLayout w:type="fixed"/>
        <w:tblLook w:val="0000" w:firstRow="0" w:lastRow="0" w:firstColumn="0" w:lastColumn="0" w:noHBand="0" w:noVBand="0"/>
      </w:tblPr>
      <w:tblGrid>
        <w:gridCol w:w="5070"/>
        <w:gridCol w:w="4252"/>
      </w:tblGrid>
      <w:tr w:rsidR="00164A51" w:rsidRPr="005A17BD" w:rsidTr="00B35740">
        <w:tc>
          <w:tcPr>
            <w:tcW w:w="5070" w:type="dxa"/>
            <w:shd w:val="clear" w:color="auto" w:fill="auto"/>
          </w:tcPr>
          <w:p w:rsidR="00164A51" w:rsidRPr="005A17BD" w:rsidRDefault="00164A51" w:rsidP="00981C6F">
            <w:pPr>
              <w:widowControl/>
              <w:suppressAutoHyphens w:val="0"/>
              <w:autoSpaceDE w:val="0"/>
              <w:snapToGrid w:val="0"/>
              <w:ind w:firstLine="709"/>
              <w:jc w:val="both"/>
              <w:rPr>
                <w:rFonts w:eastAsia="Batang" w:cs="Times New Roman"/>
                <w:kern w:val="0"/>
                <w:sz w:val="28"/>
                <w:szCs w:val="28"/>
                <w:lang w:eastAsia="ko-KR" w:bidi="ar-SA"/>
              </w:rPr>
            </w:pPr>
          </w:p>
        </w:tc>
        <w:tc>
          <w:tcPr>
            <w:tcW w:w="4252" w:type="dxa"/>
            <w:shd w:val="clear" w:color="auto" w:fill="auto"/>
          </w:tcPr>
          <w:p w:rsidR="0033074C" w:rsidRDefault="0033074C" w:rsidP="0033074C">
            <w:pPr>
              <w:widowControl/>
              <w:suppressAutoHyphens w:val="0"/>
              <w:spacing w:line="260" w:lineRule="exact"/>
              <w:jc w:val="both"/>
              <w:rPr>
                <w:rFonts w:eastAsia="Times New Roman" w:cs="Times New Roman"/>
                <w:kern w:val="0"/>
                <w:sz w:val="28"/>
                <w:szCs w:val="28"/>
                <w:lang w:bidi="ar-SA"/>
              </w:rPr>
            </w:pPr>
          </w:p>
          <w:p w:rsidR="0033074C" w:rsidRDefault="0033074C" w:rsidP="0033074C">
            <w:pPr>
              <w:widowControl/>
              <w:suppressAutoHyphens w:val="0"/>
              <w:spacing w:line="260" w:lineRule="exact"/>
              <w:jc w:val="both"/>
              <w:rPr>
                <w:rFonts w:eastAsia="Times New Roman" w:cs="Times New Roman"/>
                <w:kern w:val="0"/>
                <w:sz w:val="28"/>
                <w:szCs w:val="28"/>
                <w:lang w:bidi="ar-SA"/>
              </w:rPr>
            </w:pPr>
            <w:r>
              <w:rPr>
                <w:rFonts w:eastAsia="Times New Roman" w:cs="Times New Roman"/>
                <w:kern w:val="0"/>
                <w:sz w:val="28"/>
                <w:szCs w:val="28"/>
                <w:lang w:bidi="ar-SA"/>
              </w:rPr>
              <w:t xml:space="preserve">                 Приложение 1</w:t>
            </w:r>
          </w:p>
          <w:p w:rsidR="00B35740" w:rsidRDefault="00B35740" w:rsidP="0033074C">
            <w:pPr>
              <w:widowControl/>
              <w:suppressAutoHyphens w:val="0"/>
              <w:spacing w:line="260" w:lineRule="exact"/>
              <w:jc w:val="both"/>
              <w:rPr>
                <w:rFonts w:eastAsia="Times New Roman" w:cs="Times New Roman"/>
                <w:kern w:val="0"/>
                <w:sz w:val="28"/>
                <w:szCs w:val="28"/>
                <w:lang w:bidi="ar-SA"/>
              </w:rPr>
            </w:pPr>
          </w:p>
          <w:p w:rsidR="00164A51" w:rsidRPr="005A17BD" w:rsidRDefault="00B35740" w:rsidP="00B35740">
            <w:pPr>
              <w:widowControl/>
              <w:suppressAutoHyphens w:val="0"/>
              <w:spacing w:line="260" w:lineRule="exact"/>
              <w:jc w:val="both"/>
              <w:rPr>
                <w:rFonts w:eastAsia="Times New Roman" w:cs="Times New Roman"/>
                <w:kern w:val="0"/>
                <w:sz w:val="28"/>
                <w:szCs w:val="28"/>
                <w:lang w:bidi="ar-SA"/>
              </w:rPr>
            </w:pPr>
            <w:r>
              <w:rPr>
                <w:rFonts w:eastAsia="Times New Roman" w:cs="Times New Roman"/>
                <w:kern w:val="0"/>
                <w:sz w:val="28"/>
                <w:szCs w:val="28"/>
                <w:lang w:bidi="ar-SA"/>
              </w:rPr>
              <w:t>к </w:t>
            </w:r>
            <w:r w:rsidR="00164A51" w:rsidRPr="005A17BD">
              <w:rPr>
                <w:rFonts w:eastAsia="Times New Roman" w:cs="Times New Roman"/>
                <w:kern w:val="0"/>
                <w:sz w:val="28"/>
                <w:szCs w:val="28"/>
                <w:lang w:bidi="ar-SA"/>
              </w:rPr>
              <w:t>муниципальной программе</w:t>
            </w:r>
            <w:r>
              <w:rPr>
                <w:rFonts w:eastAsia="Times New Roman" w:cs="Times New Roman"/>
                <w:kern w:val="0"/>
                <w:sz w:val="28"/>
                <w:szCs w:val="28"/>
                <w:lang w:bidi="ar-SA"/>
              </w:rPr>
              <w:t xml:space="preserve"> </w:t>
            </w:r>
            <w:r w:rsidR="00164A51" w:rsidRPr="005A17BD">
              <w:rPr>
                <w:rFonts w:eastAsia="Times New Roman" w:cs="Times New Roman"/>
                <w:kern w:val="0"/>
                <w:sz w:val="28"/>
                <w:szCs w:val="28"/>
                <w:lang w:bidi="ar-SA"/>
              </w:rPr>
              <w:t>Грачевского муници</w:t>
            </w:r>
            <w:r>
              <w:rPr>
                <w:rFonts w:eastAsia="Times New Roman" w:cs="Times New Roman"/>
                <w:kern w:val="0"/>
                <w:sz w:val="28"/>
                <w:szCs w:val="28"/>
                <w:lang w:bidi="ar-SA"/>
              </w:rPr>
              <w:t>пального округа Ставропольского </w:t>
            </w:r>
            <w:r w:rsidR="00164A51" w:rsidRPr="005A17BD">
              <w:rPr>
                <w:rFonts w:eastAsia="Times New Roman" w:cs="Times New Roman"/>
                <w:kern w:val="0"/>
                <w:sz w:val="28"/>
                <w:szCs w:val="28"/>
                <w:lang w:bidi="ar-SA"/>
              </w:rPr>
              <w:t>края</w:t>
            </w:r>
            <w:r>
              <w:rPr>
                <w:rFonts w:eastAsia="Times New Roman" w:cs="Times New Roman"/>
                <w:kern w:val="0"/>
                <w:sz w:val="28"/>
                <w:szCs w:val="28"/>
                <w:lang w:bidi="ar-SA"/>
              </w:rPr>
              <w:t>       «Формирование  </w:t>
            </w:r>
            <w:r w:rsidR="00164A51" w:rsidRPr="005A17BD">
              <w:rPr>
                <w:rFonts w:eastAsia="Times New Roman" w:cs="Times New Roman"/>
                <w:kern w:val="0"/>
                <w:sz w:val="28"/>
                <w:szCs w:val="28"/>
                <w:lang w:bidi="ar-SA"/>
              </w:rPr>
              <w:t>современной</w:t>
            </w:r>
            <w:r w:rsidR="00C85834">
              <w:rPr>
                <w:rFonts w:eastAsia="Times New Roman" w:cs="Times New Roman"/>
                <w:kern w:val="0"/>
                <w:sz w:val="28"/>
                <w:szCs w:val="28"/>
                <w:lang w:bidi="ar-SA"/>
              </w:rPr>
              <w:t xml:space="preserve"> </w:t>
            </w:r>
            <w:r w:rsidR="00164A51" w:rsidRPr="005A17BD">
              <w:rPr>
                <w:rFonts w:eastAsia="Times New Roman" w:cs="Times New Roman"/>
                <w:kern w:val="0"/>
                <w:sz w:val="28"/>
                <w:szCs w:val="28"/>
                <w:lang w:bidi="ar-SA"/>
              </w:rPr>
              <w:t>городской среды на террит</w:t>
            </w:r>
            <w:r>
              <w:rPr>
                <w:rFonts w:eastAsia="Times New Roman" w:cs="Times New Roman"/>
                <w:kern w:val="0"/>
                <w:sz w:val="28"/>
                <w:szCs w:val="28"/>
                <w:lang w:bidi="ar-SA"/>
              </w:rPr>
              <w:t xml:space="preserve">ории Грачевского муниципального </w:t>
            </w:r>
            <w:r w:rsidR="00164A51" w:rsidRPr="005A17BD">
              <w:rPr>
                <w:rFonts w:eastAsia="Times New Roman" w:cs="Times New Roman"/>
                <w:kern w:val="0"/>
                <w:sz w:val="28"/>
                <w:szCs w:val="28"/>
                <w:lang w:bidi="ar-SA"/>
              </w:rPr>
              <w:t xml:space="preserve">округа Ставропольского </w:t>
            </w:r>
            <w:r w:rsidR="0033074C">
              <w:rPr>
                <w:rFonts w:eastAsia="Times New Roman" w:cs="Times New Roman"/>
                <w:kern w:val="0"/>
                <w:sz w:val="28"/>
                <w:szCs w:val="28"/>
                <w:lang w:bidi="ar-SA"/>
              </w:rPr>
              <w:t xml:space="preserve">  </w:t>
            </w:r>
            <w:r w:rsidR="00164A51" w:rsidRPr="005A17BD">
              <w:rPr>
                <w:rFonts w:eastAsia="Times New Roman" w:cs="Times New Roman"/>
                <w:kern w:val="0"/>
                <w:sz w:val="28"/>
                <w:szCs w:val="28"/>
                <w:lang w:bidi="ar-SA"/>
              </w:rPr>
              <w:t xml:space="preserve">края </w:t>
            </w:r>
            <w:r w:rsidR="00C85834">
              <w:rPr>
                <w:rFonts w:eastAsia="Times New Roman" w:cs="Times New Roman"/>
                <w:kern w:val="0"/>
                <w:sz w:val="28"/>
                <w:szCs w:val="28"/>
                <w:lang w:bidi="ar-SA"/>
              </w:rPr>
              <w:t xml:space="preserve">   </w:t>
            </w:r>
            <w:r w:rsidR="00164A51" w:rsidRPr="005A17BD">
              <w:rPr>
                <w:rFonts w:eastAsia="Times New Roman" w:cs="Times New Roman"/>
                <w:kern w:val="0"/>
                <w:sz w:val="28"/>
                <w:szCs w:val="28"/>
                <w:lang w:bidi="ar-SA"/>
              </w:rPr>
              <w:t>на 2018-2024 годы»</w:t>
            </w:r>
          </w:p>
          <w:p w:rsidR="00164A51" w:rsidRDefault="00164A51" w:rsidP="00981C6F">
            <w:pPr>
              <w:widowControl/>
              <w:suppressAutoHyphens w:val="0"/>
              <w:autoSpaceDE w:val="0"/>
              <w:ind w:left="34"/>
              <w:jc w:val="both"/>
              <w:rPr>
                <w:rFonts w:eastAsia="Batang" w:cs="Times New Roman"/>
                <w:kern w:val="0"/>
                <w:sz w:val="28"/>
                <w:szCs w:val="28"/>
                <w:lang w:eastAsia="ko-KR" w:bidi="ar-SA"/>
              </w:rPr>
            </w:pPr>
          </w:p>
          <w:p w:rsidR="00164A51" w:rsidRPr="005A17BD" w:rsidRDefault="00164A51" w:rsidP="00981C6F">
            <w:pPr>
              <w:widowControl/>
              <w:suppressAutoHyphens w:val="0"/>
              <w:autoSpaceDE w:val="0"/>
              <w:ind w:left="34"/>
              <w:jc w:val="both"/>
              <w:rPr>
                <w:rFonts w:eastAsia="Batang" w:cs="Times New Roman"/>
                <w:kern w:val="0"/>
                <w:sz w:val="28"/>
                <w:szCs w:val="28"/>
                <w:lang w:eastAsia="ko-KR" w:bidi="ar-SA"/>
              </w:rPr>
            </w:pPr>
          </w:p>
        </w:tc>
      </w:tr>
    </w:tbl>
    <w:p w:rsidR="00164A51" w:rsidRPr="005A17BD" w:rsidRDefault="00164A51" w:rsidP="00164A51">
      <w:pPr>
        <w:pStyle w:val="ConsPlusNormal"/>
        <w:ind w:firstLine="709"/>
        <w:jc w:val="center"/>
        <w:rPr>
          <w:rFonts w:ascii="Times New Roman" w:hAnsi="Times New Roman"/>
          <w:sz w:val="28"/>
          <w:szCs w:val="28"/>
        </w:rPr>
      </w:pPr>
      <w:r w:rsidRPr="005A17BD">
        <w:rPr>
          <w:rFonts w:ascii="Times New Roman" w:hAnsi="Times New Roman"/>
          <w:sz w:val="28"/>
          <w:szCs w:val="28"/>
        </w:rPr>
        <w:t>ПОДПРОГРАММА</w:t>
      </w:r>
    </w:p>
    <w:p w:rsidR="00164A51" w:rsidRPr="005A17BD" w:rsidRDefault="00164A51" w:rsidP="00164A51">
      <w:pPr>
        <w:pStyle w:val="ConsPlusNormal"/>
        <w:ind w:firstLine="709"/>
        <w:jc w:val="center"/>
        <w:rPr>
          <w:rFonts w:ascii="Times New Roman" w:hAnsi="Times New Roman"/>
          <w:sz w:val="28"/>
          <w:szCs w:val="28"/>
        </w:rPr>
      </w:pPr>
      <w:r w:rsidRPr="005A17BD">
        <w:rPr>
          <w:rFonts w:ascii="Times New Roman" w:hAnsi="Times New Roman"/>
          <w:sz w:val="28"/>
          <w:szCs w:val="28"/>
        </w:rPr>
        <w:t>«Формирование комфортной городской среды на территории Грачевского муниципального округа Ставропольского края» муниципальной программы Грачевского муниципального округа Ставропольского края «Формирование современной городской среды на территории Грачевского муниципального округа Ставропольского края на 2018-2024 годы»</w:t>
      </w:r>
    </w:p>
    <w:p w:rsidR="00164A51" w:rsidRPr="005A17BD" w:rsidRDefault="00164A51" w:rsidP="00164A51">
      <w:pPr>
        <w:pStyle w:val="ConsPlusNormal"/>
        <w:ind w:firstLine="709"/>
        <w:jc w:val="both"/>
        <w:rPr>
          <w:rFonts w:ascii="Times New Roman" w:hAnsi="Times New Roman"/>
          <w:sz w:val="28"/>
          <w:szCs w:val="28"/>
        </w:rPr>
      </w:pPr>
    </w:p>
    <w:p w:rsidR="00164A51" w:rsidRPr="005A17BD" w:rsidRDefault="00164A51" w:rsidP="00164A51">
      <w:pPr>
        <w:pStyle w:val="ConsPlusNormal"/>
        <w:ind w:firstLine="709"/>
        <w:jc w:val="both"/>
        <w:rPr>
          <w:rFonts w:ascii="Times New Roman" w:hAnsi="Times New Roman"/>
          <w:sz w:val="28"/>
          <w:szCs w:val="28"/>
        </w:rPr>
      </w:pPr>
    </w:p>
    <w:p w:rsidR="00164A51" w:rsidRPr="005A17BD" w:rsidRDefault="00164A51" w:rsidP="00164A51">
      <w:pPr>
        <w:pStyle w:val="ConsPlusNormal"/>
        <w:ind w:firstLine="709"/>
        <w:jc w:val="center"/>
        <w:rPr>
          <w:rFonts w:ascii="Times New Roman" w:hAnsi="Times New Roman"/>
          <w:sz w:val="28"/>
          <w:szCs w:val="28"/>
        </w:rPr>
      </w:pPr>
      <w:r w:rsidRPr="005A17BD">
        <w:rPr>
          <w:rFonts w:ascii="Times New Roman" w:hAnsi="Times New Roman"/>
          <w:sz w:val="28"/>
          <w:szCs w:val="28"/>
        </w:rPr>
        <w:t>ПАСПОРТ</w:t>
      </w:r>
    </w:p>
    <w:p w:rsidR="00164A51" w:rsidRDefault="00164A51" w:rsidP="00164A51">
      <w:pPr>
        <w:pStyle w:val="ConsPlusNormal"/>
        <w:ind w:firstLine="709"/>
        <w:jc w:val="center"/>
        <w:rPr>
          <w:rFonts w:ascii="Times New Roman" w:hAnsi="Times New Roman"/>
          <w:sz w:val="28"/>
          <w:szCs w:val="28"/>
        </w:rPr>
      </w:pPr>
      <w:r w:rsidRPr="005A17BD">
        <w:rPr>
          <w:rFonts w:ascii="Times New Roman" w:hAnsi="Times New Roman"/>
          <w:sz w:val="28"/>
          <w:szCs w:val="28"/>
        </w:rPr>
        <w:t xml:space="preserve">подпрограммы «Формирование комфортной городской среды на территории Грачевского муниципального округа Ставропольского края» муниципальной программы Грачевского муниципального округа Ставропольского края «Формирование современной городской среды на территории Грачевского муниципального округа Ставропольского края </w:t>
      </w:r>
    </w:p>
    <w:p w:rsidR="00164A51" w:rsidRPr="005A17BD" w:rsidRDefault="00164A51" w:rsidP="00164A51">
      <w:pPr>
        <w:pStyle w:val="ConsPlusNormal"/>
        <w:ind w:firstLine="709"/>
        <w:jc w:val="center"/>
        <w:rPr>
          <w:rFonts w:ascii="Times New Roman" w:hAnsi="Times New Roman"/>
          <w:sz w:val="28"/>
          <w:szCs w:val="28"/>
        </w:rPr>
      </w:pPr>
      <w:r w:rsidRPr="005A17BD">
        <w:rPr>
          <w:rFonts w:ascii="Times New Roman" w:hAnsi="Times New Roman"/>
          <w:sz w:val="28"/>
          <w:szCs w:val="28"/>
        </w:rPr>
        <w:t>на 2018-2024 годы»</w:t>
      </w:r>
    </w:p>
    <w:p w:rsidR="00164A51" w:rsidRPr="005A17BD" w:rsidRDefault="00164A51" w:rsidP="00164A51">
      <w:pPr>
        <w:pStyle w:val="ConsPlusNormal"/>
        <w:ind w:firstLine="709"/>
        <w:jc w:val="center"/>
        <w:rPr>
          <w:rFonts w:ascii="Times New Roman" w:hAnsi="Times New Roman"/>
          <w:sz w:val="28"/>
          <w:szCs w:val="28"/>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3044"/>
        <w:gridCol w:w="6385"/>
      </w:tblGrid>
      <w:tr w:rsidR="00164A51" w:rsidRPr="005A17BD" w:rsidTr="006E6034">
        <w:trPr>
          <w:trHeight w:val="836"/>
        </w:trPr>
        <w:tc>
          <w:tcPr>
            <w:tcW w:w="3044" w:type="dxa"/>
            <w:shd w:val="clear" w:color="auto" w:fill="auto"/>
          </w:tcPr>
          <w:p w:rsidR="00164A51" w:rsidRPr="005A17BD" w:rsidRDefault="00164A51" w:rsidP="00981C6F">
            <w:pPr>
              <w:pStyle w:val="ConsPlusNormal"/>
              <w:spacing w:line="260" w:lineRule="exact"/>
              <w:rPr>
                <w:rFonts w:ascii="Times New Roman" w:hAnsi="Times New Roman"/>
                <w:sz w:val="28"/>
                <w:szCs w:val="28"/>
              </w:rPr>
            </w:pPr>
            <w:r w:rsidRPr="005A17BD">
              <w:rPr>
                <w:rFonts w:ascii="Times New Roman" w:hAnsi="Times New Roman"/>
                <w:sz w:val="28"/>
                <w:szCs w:val="28"/>
              </w:rPr>
              <w:t>Наименование подпрограммы</w:t>
            </w:r>
          </w:p>
        </w:tc>
        <w:tc>
          <w:tcPr>
            <w:tcW w:w="6385" w:type="dxa"/>
            <w:shd w:val="clear" w:color="auto" w:fill="auto"/>
          </w:tcPr>
          <w:p w:rsidR="00164A51" w:rsidRPr="005A17BD" w:rsidRDefault="00164A51" w:rsidP="00981C6F">
            <w:pPr>
              <w:spacing w:line="260" w:lineRule="exact"/>
              <w:ind w:left="-54"/>
              <w:jc w:val="both"/>
              <w:rPr>
                <w:rFonts w:cs="Times New Roman"/>
                <w:sz w:val="28"/>
                <w:szCs w:val="28"/>
              </w:rPr>
            </w:pPr>
            <w:r w:rsidRPr="005A17BD">
              <w:rPr>
                <w:rFonts w:cs="Times New Roman"/>
                <w:sz w:val="28"/>
                <w:szCs w:val="28"/>
              </w:rPr>
              <w:t>подпрограмма «Формирование комфортной городской среды на территории Грачевского муниципального округа Ставропольского края» муниципальной программы Грачевского муниципального округа Ставропольского края «Формирование современной городской среды на территории Грачевского муниципального округа Ставропольского края на 2018-2024 годы»</w:t>
            </w:r>
          </w:p>
          <w:p w:rsidR="00164A51" w:rsidRPr="005A17BD" w:rsidRDefault="00164A51" w:rsidP="00981C6F">
            <w:pPr>
              <w:spacing w:line="260" w:lineRule="exact"/>
              <w:ind w:left="-54" w:firstLine="567"/>
              <w:jc w:val="both"/>
              <w:rPr>
                <w:rFonts w:cs="Times New Roman"/>
                <w:sz w:val="28"/>
                <w:szCs w:val="28"/>
              </w:rPr>
            </w:pPr>
          </w:p>
        </w:tc>
      </w:tr>
      <w:tr w:rsidR="00164A51" w:rsidRPr="005A17BD" w:rsidTr="006E6034">
        <w:tc>
          <w:tcPr>
            <w:tcW w:w="3044" w:type="dxa"/>
            <w:shd w:val="clear" w:color="auto" w:fill="auto"/>
          </w:tcPr>
          <w:p w:rsidR="00164A51" w:rsidRPr="005A17BD" w:rsidRDefault="00164A51" w:rsidP="00981C6F">
            <w:pPr>
              <w:pStyle w:val="ConsPlusNormal"/>
              <w:spacing w:line="260" w:lineRule="exact"/>
              <w:rPr>
                <w:rFonts w:ascii="Times New Roman" w:hAnsi="Times New Roman"/>
                <w:sz w:val="28"/>
                <w:szCs w:val="28"/>
              </w:rPr>
            </w:pPr>
            <w:r w:rsidRPr="005A17BD">
              <w:rPr>
                <w:rFonts w:ascii="Times New Roman" w:hAnsi="Times New Roman"/>
                <w:sz w:val="28"/>
                <w:szCs w:val="28"/>
              </w:rPr>
              <w:t xml:space="preserve">Ответственный исполнитель </w:t>
            </w:r>
          </w:p>
          <w:p w:rsidR="00164A51" w:rsidRPr="005A17BD" w:rsidRDefault="00164A51" w:rsidP="00981C6F">
            <w:pPr>
              <w:pStyle w:val="ConsPlusNormal"/>
              <w:spacing w:line="260" w:lineRule="exact"/>
              <w:rPr>
                <w:rFonts w:ascii="Times New Roman" w:hAnsi="Times New Roman"/>
                <w:sz w:val="28"/>
                <w:szCs w:val="28"/>
              </w:rPr>
            </w:pPr>
            <w:r w:rsidRPr="005A17BD">
              <w:rPr>
                <w:rFonts w:ascii="Times New Roman" w:hAnsi="Times New Roman"/>
                <w:sz w:val="28"/>
                <w:szCs w:val="28"/>
              </w:rPr>
              <w:t>подпрограммы</w:t>
            </w:r>
          </w:p>
        </w:tc>
        <w:tc>
          <w:tcPr>
            <w:tcW w:w="6385" w:type="dxa"/>
            <w:shd w:val="clear" w:color="auto" w:fill="auto"/>
          </w:tcPr>
          <w:p w:rsidR="00164A51" w:rsidRPr="005A17BD" w:rsidRDefault="00164A51" w:rsidP="00981C6F">
            <w:pPr>
              <w:pStyle w:val="ConsPlusNormal"/>
              <w:spacing w:line="260" w:lineRule="exact"/>
              <w:ind w:left="-54"/>
              <w:jc w:val="both"/>
              <w:rPr>
                <w:rFonts w:ascii="Times New Roman" w:hAnsi="Times New Roman"/>
                <w:sz w:val="28"/>
                <w:szCs w:val="28"/>
              </w:rPr>
            </w:pPr>
            <w:r w:rsidRPr="005A17BD">
              <w:rPr>
                <w:rFonts w:ascii="Times New Roman" w:hAnsi="Times New Roman"/>
                <w:sz w:val="28"/>
                <w:szCs w:val="28"/>
              </w:rPr>
              <w:t>с 2018 по 2020 год администрации муниципальных образований поселений Грачевского района Ставропольского края,</w:t>
            </w:r>
          </w:p>
          <w:p w:rsidR="00164A51" w:rsidRPr="005A17BD" w:rsidRDefault="00164A51" w:rsidP="00981C6F">
            <w:pPr>
              <w:pStyle w:val="ConsPlusNormal"/>
              <w:spacing w:line="260" w:lineRule="exact"/>
              <w:ind w:left="-54"/>
              <w:jc w:val="both"/>
              <w:rPr>
                <w:rFonts w:ascii="Times New Roman" w:hAnsi="Times New Roman"/>
                <w:sz w:val="28"/>
                <w:szCs w:val="28"/>
              </w:rPr>
            </w:pPr>
            <w:r w:rsidRPr="005A17BD">
              <w:rPr>
                <w:rFonts w:ascii="Times New Roman" w:hAnsi="Times New Roman"/>
                <w:sz w:val="28"/>
                <w:szCs w:val="28"/>
              </w:rPr>
              <w:t>с 2021 по 2024 год отдел по работе с территориями администрации Грачевского муниципального округа Ставропольского края</w:t>
            </w:r>
          </w:p>
        </w:tc>
      </w:tr>
      <w:tr w:rsidR="00164A51" w:rsidRPr="005A17BD" w:rsidTr="00981C6F">
        <w:tc>
          <w:tcPr>
            <w:tcW w:w="3044" w:type="dxa"/>
            <w:shd w:val="clear" w:color="auto" w:fill="auto"/>
          </w:tcPr>
          <w:p w:rsidR="00164A51" w:rsidRPr="005A17BD" w:rsidRDefault="00164A51" w:rsidP="00981C6F">
            <w:pPr>
              <w:pStyle w:val="ConsPlusNormal"/>
              <w:spacing w:line="260" w:lineRule="exact"/>
              <w:rPr>
                <w:rFonts w:ascii="Times New Roman" w:hAnsi="Times New Roman"/>
                <w:sz w:val="28"/>
                <w:szCs w:val="28"/>
              </w:rPr>
            </w:pPr>
            <w:r w:rsidRPr="005A17BD">
              <w:rPr>
                <w:rFonts w:ascii="Times New Roman" w:hAnsi="Times New Roman"/>
                <w:sz w:val="28"/>
                <w:szCs w:val="28"/>
              </w:rPr>
              <w:t xml:space="preserve">Соисполнители </w:t>
            </w:r>
          </w:p>
          <w:p w:rsidR="00164A51" w:rsidRPr="005A17BD" w:rsidRDefault="00164A51" w:rsidP="00981C6F">
            <w:pPr>
              <w:pStyle w:val="ConsPlusNormal"/>
              <w:spacing w:line="260" w:lineRule="exact"/>
              <w:rPr>
                <w:rFonts w:ascii="Times New Roman" w:hAnsi="Times New Roman"/>
                <w:sz w:val="28"/>
                <w:szCs w:val="28"/>
              </w:rPr>
            </w:pPr>
            <w:r w:rsidRPr="005A17BD">
              <w:rPr>
                <w:rFonts w:ascii="Times New Roman" w:hAnsi="Times New Roman"/>
                <w:sz w:val="28"/>
                <w:szCs w:val="28"/>
              </w:rPr>
              <w:t>подпрограммы</w:t>
            </w:r>
          </w:p>
        </w:tc>
        <w:tc>
          <w:tcPr>
            <w:tcW w:w="6385" w:type="dxa"/>
            <w:shd w:val="clear" w:color="auto" w:fill="auto"/>
          </w:tcPr>
          <w:p w:rsidR="00164A51" w:rsidRPr="005A17BD" w:rsidRDefault="001B7416" w:rsidP="00981C6F">
            <w:pPr>
              <w:pStyle w:val="ConsPlusNormal"/>
              <w:spacing w:line="260" w:lineRule="exact"/>
              <w:jc w:val="both"/>
              <w:rPr>
                <w:rFonts w:ascii="Times New Roman" w:hAnsi="Times New Roman"/>
                <w:sz w:val="28"/>
                <w:szCs w:val="28"/>
              </w:rPr>
            </w:pPr>
            <w:r>
              <w:rPr>
                <w:rFonts w:ascii="Times New Roman" w:hAnsi="Times New Roman"/>
                <w:sz w:val="28"/>
                <w:szCs w:val="28"/>
              </w:rPr>
              <w:t>Старомарьевское территориальное управление администрации Грачевского муниципального округа Ставропольского края</w:t>
            </w:r>
          </w:p>
        </w:tc>
      </w:tr>
      <w:tr w:rsidR="00164A51" w:rsidRPr="005A17BD" w:rsidTr="00981C6F">
        <w:tc>
          <w:tcPr>
            <w:tcW w:w="3044" w:type="dxa"/>
            <w:shd w:val="clear" w:color="auto" w:fill="auto"/>
          </w:tcPr>
          <w:p w:rsidR="00164A51" w:rsidRPr="005A17BD" w:rsidRDefault="00164A51" w:rsidP="00981C6F">
            <w:pPr>
              <w:pStyle w:val="ConsPlusNormal"/>
              <w:spacing w:line="260" w:lineRule="exact"/>
              <w:rPr>
                <w:rFonts w:ascii="Times New Roman" w:hAnsi="Times New Roman"/>
                <w:sz w:val="28"/>
                <w:szCs w:val="28"/>
              </w:rPr>
            </w:pPr>
            <w:r w:rsidRPr="005A17BD">
              <w:rPr>
                <w:rFonts w:ascii="Times New Roman" w:hAnsi="Times New Roman"/>
                <w:sz w:val="28"/>
                <w:szCs w:val="28"/>
              </w:rPr>
              <w:t xml:space="preserve">Участники </w:t>
            </w:r>
          </w:p>
          <w:p w:rsidR="00164A51" w:rsidRPr="005A17BD" w:rsidRDefault="00164A51" w:rsidP="00981C6F">
            <w:pPr>
              <w:pStyle w:val="ConsPlusNormal"/>
              <w:spacing w:line="260" w:lineRule="exact"/>
              <w:rPr>
                <w:rFonts w:ascii="Times New Roman" w:hAnsi="Times New Roman"/>
                <w:sz w:val="28"/>
                <w:szCs w:val="28"/>
              </w:rPr>
            </w:pPr>
            <w:r w:rsidRPr="005A17BD">
              <w:rPr>
                <w:rFonts w:ascii="Times New Roman" w:hAnsi="Times New Roman"/>
                <w:sz w:val="28"/>
                <w:szCs w:val="28"/>
              </w:rPr>
              <w:t>подпрограммы</w:t>
            </w:r>
          </w:p>
        </w:tc>
        <w:tc>
          <w:tcPr>
            <w:tcW w:w="6385" w:type="dxa"/>
            <w:shd w:val="clear" w:color="auto" w:fill="auto"/>
          </w:tcPr>
          <w:p w:rsidR="00164A51" w:rsidRPr="005A17BD" w:rsidRDefault="00164A51" w:rsidP="00981C6F">
            <w:pPr>
              <w:spacing w:line="260" w:lineRule="exact"/>
              <w:ind w:left="-54"/>
              <w:jc w:val="both"/>
              <w:rPr>
                <w:sz w:val="28"/>
                <w:szCs w:val="28"/>
              </w:rPr>
            </w:pPr>
            <w:r w:rsidRPr="005A17BD">
              <w:rPr>
                <w:rFonts w:cs="Times New Roman"/>
                <w:sz w:val="28"/>
                <w:szCs w:val="28"/>
              </w:rPr>
              <w:t>физические и юридические лица, органы местного самоуправления</w:t>
            </w:r>
          </w:p>
        </w:tc>
      </w:tr>
      <w:tr w:rsidR="00164A51" w:rsidRPr="005A17BD" w:rsidTr="00981C6F">
        <w:tc>
          <w:tcPr>
            <w:tcW w:w="3044" w:type="dxa"/>
            <w:shd w:val="clear" w:color="auto" w:fill="auto"/>
          </w:tcPr>
          <w:p w:rsidR="00164A51" w:rsidRPr="005A17BD" w:rsidRDefault="00164A51" w:rsidP="00981C6F">
            <w:pPr>
              <w:pStyle w:val="ConsPlusNormal"/>
              <w:spacing w:line="260" w:lineRule="exact"/>
              <w:rPr>
                <w:rFonts w:ascii="Times New Roman" w:hAnsi="Times New Roman"/>
                <w:sz w:val="28"/>
                <w:szCs w:val="28"/>
              </w:rPr>
            </w:pPr>
            <w:r w:rsidRPr="005A17BD">
              <w:rPr>
                <w:rFonts w:ascii="Times New Roman" w:hAnsi="Times New Roman"/>
                <w:sz w:val="28"/>
                <w:szCs w:val="28"/>
              </w:rPr>
              <w:lastRenderedPageBreak/>
              <w:t xml:space="preserve">Задачи </w:t>
            </w:r>
          </w:p>
          <w:p w:rsidR="00164A51" w:rsidRPr="005A17BD" w:rsidRDefault="00164A51" w:rsidP="00981C6F">
            <w:pPr>
              <w:pStyle w:val="ConsPlusNormal"/>
              <w:spacing w:line="260" w:lineRule="exact"/>
              <w:rPr>
                <w:rFonts w:ascii="Times New Roman" w:hAnsi="Times New Roman"/>
                <w:sz w:val="28"/>
                <w:szCs w:val="28"/>
              </w:rPr>
            </w:pPr>
            <w:r w:rsidRPr="005A17BD">
              <w:rPr>
                <w:rFonts w:ascii="Times New Roman" w:hAnsi="Times New Roman"/>
                <w:sz w:val="28"/>
                <w:szCs w:val="28"/>
              </w:rPr>
              <w:t>подпрограммы</w:t>
            </w:r>
          </w:p>
        </w:tc>
        <w:tc>
          <w:tcPr>
            <w:tcW w:w="6385" w:type="dxa"/>
            <w:shd w:val="clear" w:color="auto" w:fill="auto"/>
          </w:tcPr>
          <w:p w:rsidR="00164A51" w:rsidRPr="005A17BD" w:rsidRDefault="00164A51" w:rsidP="00981C6F">
            <w:pPr>
              <w:autoSpaceDE w:val="0"/>
              <w:spacing w:line="260" w:lineRule="exact"/>
              <w:ind w:left="-54"/>
              <w:jc w:val="both"/>
              <w:rPr>
                <w:rFonts w:cs="Times New Roman"/>
                <w:sz w:val="28"/>
                <w:szCs w:val="28"/>
              </w:rPr>
            </w:pPr>
            <w:r w:rsidRPr="005A17BD">
              <w:rPr>
                <w:rFonts w:cs="Times New Roman"/>
                <w:sz w:val="28"/>
                <w:szCs w:val="28"/>
              </w:rPr>
              <w:t>организация мероприятий по благоустройству общественных территорий;</w:t>
            </w:r>
          </w:p>
          <w:p w:rsidR="00164A51" w:rsidRPr="005A17BD" w:rsidRDefault="00164A51" w:rsidP="00981C6F">
            <w:pPr>
              <w:pStyle w:val="ConsPlusNormal"/>
              <w:spacing w:line="260" w:lineRule="exact"/>
              <w:ind w:left="-54"/>
              <w:jc w:val="both"/>
              <w:rPr>
                <w:rFonts w:ascii="Times New Roman" w:hAnsi="Times New Roman"/>
                <w:sz w:val="28"/>
                <w:szCs w:val="28"/>
              </w:rPr>
            </w:pPr>
            <w:r w:rsidRPr="005A17BD">
              <w:rPr>
                <w:rFonts w:ascii="Times New Roman" w:hAnsi="Times New Roman"/>
                <w:sz w:val="28"/>
                <w:szCs w:val="28"/>
              </w:rPr>
              <w:t>организация мероприятий по благоустройству дворовых территорий;</w:t>
            </w:r>
          </w:p>
          <w:p w:rsidR="00164A51" w:rsidRPr="005A17BD" w:rsidRDefault="00164A51" w:rsidP="00981C6F">
            <w:pPr>
              <w:pStyle w:val="ConsPlusNormal"/>
              <w:spacing w:line="260" w:lineRule="exact"/>
              <w:ind w:left="-54"/>
              <w:jc w:val="both"/>
              <w:rPr>
                <w:rFonts w:ascii="Times New Roman" w:hAnsi="Times New Roman"/>
                <w:sz w:val="28"/>
                <w:szCs w:val="28"/>
              </w:rPr>
            </w:pPr>
            <w:r w:rsidRPr="005A17BD">
              <w:rPr>
                <w:rFonts w:ascii="Times New Roman" w:hAnsi="Times New Roman"/>
                <w:sz w:val="28"/>
                <w:szCs w:val="28"/>
              </w:rPr>
              <w:t xml:space="preserve">повышение уровня вовлеченности заинтересованных граждан, организаций в реализацию мероприятий по благоустройству общественных территорий, а также дворовых территорий. </w:t>
            </w:r>
          </w:p>
        </w:tc>
      </w:tr>
      <w:tr w:rsidR="00164A51" w:rsidRPr="005A17BD" w:rsidTr="006E6034">
        <w:tc>
          <w:tcPr>
            <w:tcW w:w="3044" w:type="dxa"/>
            <w:shd w:val="clear" w:color="auto" w:fill="auto"/>
          </w:tcPr>
          <w:p w:rsidR="00164A51" w:rsidRPr="005A17BD" w:rsidRDefault="00164A51" w:rsidP="00981C6F">
            <w:pPr>
              <w:pStyle w:val="ConsPlusNormal"/>
              <w:spacing w:line="260" w:lineRule="exact"/>
              <w:rPr>
                <w:rFonts w:ascii="Times New Roman" w:hAnsi="Times New Roman"/>
                <w:sz w:val="28"/>
                <w:szCs w:val="28"/>
              </w:rPr>
            </w:pPr>
            <w:r w:rsidRPr="005A17BD">
              <w:rPr>
                <w:rFonts w:ascii="Times New Roman" w:hAnsi="Times New Roman"/>
                <w:sz w:val="28"/>
                <w:szCs w:val="28"/>
              </w:rPr>
              <w:t>Показатели решения задач подпрограммы</w:t>
            </w:r>
          </w:p>
        </w:tc>
        <w:tc>
          <w:tcPr>
            <w:tcW w:w="6385" w:type="dxa"/>
            <w:shd w:val="clear" w:color="auto" w:fill="auto"/>
          </w:tcPr>
          <w:p w:rsidR="00164A51" w:rsidRPr="005A17BD" w:rsidRDefault="00164A51" w:rsidP="00981C6F">
            <w:pPr>
              <w:pStyle w:val="ConsPlusNormal"/>
              <w:spacing w:line="260" w:lineRule="exact"/>
              <w:ind w:left="-54"/>
              <w:jc w:val="both"/>
              <w:rPr>
                <w:rFonts w:ascii="Times New Roman" w:eastAsia="Times New Roman" w:hAnsi="Times New Roman"/>
                <w:kern w:val="0"/>
                <w:sz w:val="28"/>
                <w:szCs w:val="28"/>
                <w:lang w:eastAsia="ar-SA"/>
              </w:rPr>
            </w:pPr>
            <w:r w:rsidRPr="005A17BD">
              <w:rPr>
                <w:rFonts w:ascii="Times New Roman" w:hAnsi="Times New Roman"/>
                <w:sz w:val="28"/>
                <w:szCs w:val="28"/>
              </w:rPr>
              <w:t>доля благоустроенных общественных территорий в Грачевском муниципальном округе Ставропольского края к общему количеству общественных территорий</w:t>
            </w:r>
            <w:r w:rsidRPr="005A17BD">
              <w:rPr>
                <w:rFonts w:ascii="Times New Roman" w:eastAsia="Times New Roman" w:hAnsi="Times New Roman"/>
                <w:kern w:val="0"/>
                <w:sz w:val="28"/>
                <w:szCs w:val="28"/>
                <w:lang w:eastAsia="ar-SA"/>
              </w:rPr>
              <w:t>;</w:t>
            </w:r>
          </w:p>
          <w:p w:rsidR="00164A51" w:rsidRPr="005A17BD" w:rsidRDefault="00164A51" w:rsidP="00981C6F">
            <w:pPr>
              <w:pStyle w:val="ConsPlusNormal"/>
              <w:spacing w:line="260" w:lineRule="exact"/>
              <w:ind w:left="-54"/>
              <w:jc w:val="both"/>
              <w:rPr>
                <w:rFonts w:ascii="Times New Roman" w:eastAsia="Times New Roman" w:hAnsi="Times New Roman"/>
                <w:kern w:val="0"/>
                <w:sz w:val="28"/>
                <w:szCs w:val="28"/>
                <w:lang w:eastAsia="ar-SA"/>
              </w:rPr>
            </w:pPr>
            <w:r w:rsidRPr="005A17BD">
              <w:rPr>
                <w:rFonts w:ascii="Times New Roman" w:eastAsia="Times New Roman" w:hAnsi="Times New Roman"/>
                <w:kern w:val="0"/>
                <w:sz w:val="28"/>
                <w:szCs w:val="28"/>
                <w:lang w:eastAsia="ar-SA"/>
              </w:rPr>
              <w:t>доля благоустроенных дворовых территорий в Грачевском муниципальном округе Ставропольского края к общему количеству дворовых территорий;</w:t>
            </w:r>
          </w:p>
          <w:p w:rsidR="00164A51" w:rsidRPr="005A17BD" w:rsidRDefault="00164A51" w:rsidP="00981C6F">
            <w:pPr>
              <w:pStyle w:val="ConsPlusNormal"/>
              <w:spacing w:line="260" w:lineRule="exact"/>
              <w:ind w:left="-54"/>
              <w:jc w:val="both"/>
              <w:rPr>
                <w:rFonts w:ascii="Times New Roman" w:hAnsi="Times New Roman"/>
                <w:sz w:val="28"/>
                <w:szCs w:val="28"/>
              </w:rPr>
            </w:pPr>
            <w:r w:rsidRPr="005A17BD">
              <w:rPr>
                <w:rFonts w:ascii="Times New Roman" w:hAnsi="Times New Roman"/>
                <w:sz w:val="28"/>
                <w:szCs w:val="28"/>
              </w:rPr>
              <w:t>количество благоустроенных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164A51" w:rsidRPr="005A17BD" w:rsidRDefault="00164A51" w:rsidP="00981C6F">
            <w:pPr>
              <w:pStyle w:val="ConsPlusNormal"/>
              <w:spacing w:line="260" w:lineRule="exact"/>
              <w:ind w:left="-54"/>
              <w:jc w:val="both"/>
              <w:rPr>
                <w:rFonts w:ascii="Times New Roman" w:hAnsi="Times New Roman"/>
                <w:sz w:val="28"/>
                <w:szCs w:val="28"/>
              </w:rPr>
            </w:pPr>
            <w:r w:rsidRPr="005A17BD">
              <w:rPr>
                <w:rFonts w:ascii="Times New Roman" w:hAnsi="Times New Roman"/>
                <w:sz w:val="28"/>
                <w:szCs w:val="28"/>
              </w:rPr>
              <w:t>количество благоустроенных индивидуальных жилых домов и земельных участков;</w:t>
            </w:r>
          </w:p>
          <w:p w:rsidR="00164A51" w:rsidRPr="005A17BD" w:rsidRDefault="00164A51" w:rsidP="00981C6F">
            <w:pPr>
              <w:autoSpaceDE w:val="0"/>
              <w:spacing w:line="260" w:lineRule="exact"/>
              <w:ind w:left="-54"/>
              <w:jc w:val="both"/>
              <w:rPr>
                <w:rFonts w:eastAsia="Calibri" w:cs="Times New Roman"/>
                <w:sz w:val="28"/>
                <w:szCs w:val="28"/>
                <w:lang w:bidi="ar-SA"/>
              </w:rPr>
            </w:pPr>
            <w:r>
              <w:rPr>
                <w:rFonts w:eastAsia="Calibri"/>
                <w:sz w:val="28"/>
                <w:szCs w:val="28"/>
              </w:rPr>
              <w:t>доля трудового участия в выполнении минимального перечня работ по благоустройству общественных территорий заинтересованных лиц</w:t>
            </w:r>
            <w:r w:rsidRPr="005A17BD">
              <w:rPr>
                <w:rFonts w:eastAsia="Calibri" w:cs="Times New Roman"/>
                <w:sz w:val="28"/>
                <w:szCs w:val="28"/>
                <w:lang w:bidi="ar-SA"/>
              </w:rPr>
              <w:t>.</w:t>
            </w:r>
          </w:p>
        </w:tc>
      </w:tr>
      <w:tr w:rsidR="00164A51" w:rsidRPr="005A17BD" w:rsidTr="006E6034">
        <w:tc>
          <w:tcPr>
            <w:tcW w:w="3044" w:type="dxa"/>
            <w:shd w:val="clear" w:color="auto" w:fill="auto"/>
          </w:tcPr>
          <w:p w:rsidR="00164A51" w:rsidRPr="005A17BD" w:rsidRDefault="00164A51" w:rsidP="00981C6F">
            <w:pPr>
              <w:pStyle w:val="ConsPlusNormal"/>
              <w:spacing w:line="260" w:lineRule="exact"/>
              <w:rPr>
                <w:rFonts w:ascii="Times New Roman" w:hAnsi="Times New Roman"/>
                <w:sz w:val="28"/>
                <w:szCs w:val="28"/>
              </w:rPr>
            </w:pPr>
            <w:r w:rsidRPr="005A17BD">
              <w:rPr>
                <w:rFonts w:ascii="Times New Roman" w:hAnsi="Times New Roman"/>
                <w:sz w:val="28"/>
                <w:szCs w:val="28"/>
              </w:rPr>
              <w:t>Сроки реализации</w:t>
            </w:r>
          </w:p>
          <w:p w:rsidR="00164A51" w:rsidRPr="005A17BD" w:rsidRDefault="00164A51" w:rsidP="00981C6F">
            <w:pPr>
              <w:pStyle w:val="ConsPlusNormal"/>
              <w:spacing w:line="260" w:lineRule="exact"/>
              <w:rPr>
                <w:rFonts w:ascii="Times New Roman" w:hAnsi="Times New Roman"/>
                <w:sz w:val="28"/>
                <w:szCs w:val="28"/>
              </w:rPr>
            </w:pPr>
            <w:r w:rsidRPr="005A17BD">
              <w:rPr>
                <w:rFonts w:ascii="Times New Roman" w:hAnsi="Times New Roman"/>
                <w:sz w:val="28"/>
                <w:szCs w:val="28"/>
              </w:rPr>
              <w:t>подпрограммы</w:t>
            </w:r>
          </w:p>
        </w:tc>
        <w:tc>
          <w:tcPr>
            <w:tcW w:w="6385" w:type="dxa"/>
            <w:shd w:val="clear" w:color="auto" w:fill="auto"/>
          </w:tcPr>
          <w:p w:rsidR="00164A51" w:rsidRPr="005A17BD" w:rsidRDefault="00164A51" w:rsidP="00981C6F">
            <w:pPr>
              <w:pStyle w:val="ConsPlusNormal"/>
              <w:spacing w:line="260" w:lineRule="exact"/>
              <w:jc w:val="both"/>
              <w:rPr>
                <w:rFonts w:ascii="Times New Roman" w:hAnsi="Times New Roman"/>
                <w:sz w:val="28"/>
                <w:szCs w:val="28"/>
              </w:rPr>
            </w:pPr>
            <w:r w:rsidRPr="005A17BD">
              <w:rPr>
                <w:rFonts w:ascii="Times New Roman" w:hAnsi="Times New Roman"/>
                <w:sz w:val="28"/>
                <w:szCs w:val="28"/>
              </w:rPr>
              <w:t>2018-2024</w:t>
            </w:r>
          </w:p>
        </w:tc>
      </w:tr>
      <w:tr w:rsidR="00164A51" w:rsidRPr="005A17BD" w:rsidTr="006E6034">
        <w:trPr>
          <w:trHeight w:val="1035"/>
        </w:trPr>
        <w:tc>
          <w:tcPr>
            <w:tcW w:w="3044" w:type="dxa"/>
            <w:shd w:val="clear" w:color="auto" w:fill="auto"/>
          </w:tcPr>
          <w:p w:rsidR="00164A51" w:rsidRPr="005A17BD" w:rsidRDefault="00164A51" w:rsidP="00981C6F">
            <w:pPr>
              <w:pStyle w:val="ConsPlusNormal"/>
              <w:spacing w:line="260" w:lineRule="exact"/>
              <w:rPr>
                <w:rFonts w:ascii="Times New Roman" w:hAnsi="Times New Roman"/>
                <w:sz w:val="28"/>
                <w:szCs w:val="28"/>
              </w:rPr>
            </w:pPr>
            <w:r w:rsidRPr="005A17BD">
              <w:rPr>
                <w:rFonts w:ascii="Times New Roman" w:hAnsi="Times New Roman"/>
                <w:sz w:val="28"/>
                <w:szCs w:val="28"/>
              </w:rPr>
              <w:t>Объемы и источники финансового обеспечения подпрограммы</w:t>
            </w:r>
          </w:p>
        </w:tc>
        <w:tc>
          <w:tcPr>
            <w:tcW w:w="6385" w:type="dxa"/>
            <w:shd w:val="clear" w:color="auto" w:fill="auto"/>
          </w:tcPr>
          <w:p w:rsidR="00164A51" w:rsidRPr="005A17BD" w:rsidRDefault="00164A51" w:rsidP="00981C6F">
            <w:pPr>
              <w:pStyle w:val="ConsPlusNormal"/>
              <w:spacing w:line="260" w:lineRule="exact"/>
              <w:ind w:left="-54"/>
              <w:jc w:val="both"/>
              <w:rPr>
                <w:rFonts w:ascii="Times New Roman" w:hAnsi="Times New Roman"/>
                <w:sz w:val="28"/>
                <w:szCs w:val="28"/>
              </w:rPr>
            </w:pPr>
            <w:r w:rsidRPr="005A17BD">
              <w:rPr>
                <w:rFonts w:ascii="Times New Roman" w:hAnsi="Times New Roman"/>
                <w:sz w:val="28"/>
                <w:szCs w:val="28"/>
              </w:rPr>
              <w:t xml:space="preserve">справочно: объем финансирования, </w:t>
            </w:r>
            <w:proofErr w:type="spellStart"/>
            <w:proofErr w:type="gramStart"/>
            <w:r w:rsidRPr="005A17BD">
              <w:rPr>
                <w:rFonts w:ascii="Times New Roman" w:hAnsi="Times New Roman"/>
                <w:sz w:val="28"/>
                <w:szCs w:val="28"/>
              </w:rPr>
              <w:t>предусмот</w:t>
            </w:r>
            <w:r>
              <w:rPr>
                <w:rFonts w:ascii="Times New Roman" w:hAnsi="Times New Roman"/>
                <w:sz w:val="28"/>
                <w:szCs w:val="28"/>
              </w:rPr>
              <w:t>-</w:t>
            </w:r>
            <w:r w:rsidRPr="005A17BD">
              <w:rPr>
                <w:rFonts w:ascii="Times New Roman" w:hAnsi="Times New Roman"/>
                <w:sz w:val="28"/>
                <w:szCs w:val="28"/>
              </w:rPr>
              <w:t>ренного</w:t>
            </w:r>
            <w:proofErr w:type="spellEnd"/>
            <w:proofErr w:type="gramEnd"/>
            <w:r w:rsidRPr="005A17BD">
              <w:rPr>
                <w:rFonts w:ascii="Times New Roman" w:hAnsi="Times New Roman"/>
                <w:sz w:val="28"/>
                <w:szCs w:val="28"/>
              </w:rPr>
              <w:t xml:space="preserve"> на реализацию Программы за счет средств бюджета Грачевского сельсовета Грачевского района  </w:t>
            </w:r>
            <w:r w:rsidR="00E6065D">
              <w:rPr>
                <w:rFonts w:ascii="Times New Roman" w:hAnsi="Times New Roman"/>
                <w:sz w:val="28"/>
                <w:szCs w:val="28"/>
              </w:rPr>
              <w:t xml:space="preserve">Ставропольского края составил </w:t>
            </w:r>
            <w:r w:rsidR="00A41737" w:rsidRPr="002952ED">
              <w:rPr>
                <w:rFonts w:ascii="Times New Roman" w:hAnsi="Times New Roman"/>
                <w:color w:val="000000" w:themeColor="text1"/>
                <w:sz w:val="28"/>
                <w:szCs w:val="28"/>
              </w:rPr>
              <w:t>23 831,69</w:t>
            </w:r>
            <w:r w:rsidRPr="00A41737">
              <w:rPr>
                <w:rFonts w:ascii="Times New Roman" w:hAnsi="Times New Roman"/>
                <w:color w:val="000000" w:themeColor="text1"/>
                <w:sz w:val="28"/>
                <w:szCs w:val="28"/>
              </w:rPr>
              <w:t xml:space="preserve"> </w:t>
            </w:r>
            <w:r w:rsidRPr="005A17BD">
              <w:rPr>
                <w:rFonts w:ascii="Times New Roman" w:hAnsi="Times New Roman"/>
                <w:sz w:val="28"/>
                <w:szCs w:val="28"/>
              </w:rPr>
              <w:t xml:space="preserve">тыс. рублей, в том числе, по годам: </w:t>
            </w:r>
          </w:p>
          <w:p w:rsidR="00164A51" w:rsidRPr="005A17BD" w:rsidRDefault="00164A51" w:rsidP="00981C6F">
            <w:pPr>
              <w:pStyle w:val="ConsPlusNormal"/>
              <w:spacing w:line="260" w:lineRule="exact"/>
              <w:ind w:left="-54" w:firstLine="567"/>
              <w:jc w:val="both"/>
              <w:rPr>
                <w:rFonts w:ascii="Times New Roman" w:hAnsi="Times New Roman"/>
                <w:sz w:val="28"/>
                <w:szCs w:val="28"/>
              </w:rPr>
            </w:pPr>
            <w:r w:rsidRPr="005A17BD">
              <w:rPr>
                <w:rFonts w:ascii="Times New Roman" w:hAnsi="Times New Roman"/>
                <w:sz w:val="28"/>
                <w:szCs w:val="28"/>
              </w:rPr>
              <w:t xml:space="preserve">2018 год – 00,00 тыс. рублей; </w:t>
            </w:r>
          </w:p>
          <w:p w:rsidR="00164A51" w:rsidRPr="005A17BD" w:rsidRDefault="00164A51" w:rsidP="00981C6F">
            <w:pPr>
              <w:pStyle w:val="ConsPlusNormal"/>
              <w:spacing w:line="260" w:lineRule="exact"/>
              <w:ind w:left="-54" w:firstLine="567"/>
              <w:jc w:val="both"/>
              <w:rPr>
                <w:rFonts w:ascii="Times New Roman" w:hAnsi="Times New Roman"/>
                <w:sz w:val="28"/>
                <w:szCs w:val="28"/>
              </w:rPr>
            </w:pPr>
            <w:r w:rsidRPr="005A17BD">
              <w:rPr>
                <w:rFonts w:ascii="Times New Roman" w:hAnsi="Times New Roman"/>
                <w:sz w:val="28"/>
                <w:szCs w:val="28"/>
              </w:rPr>
              <w:t xml:space="preserve">2019 год – </w:t>
            </w:r>
            <w:r w:rsidRPr="002952ED">
              <w:rPr>
                <w:rFonts w:ascii="Times New Roman" w:hAnsi="Times New Roman"/>
                <w:sz w:val="28"/>
                <w:szCs w:val="28"/>
              </w:rPr>
              <w:t>12</w:t>
            </w:r>
            <w:r w:rsidR="00A41737" w:rsidRPr="002952ED">
              <w:rPr>
                <w:rFonts w:ascii="Times New Roman" w:hAnsi="Times New Roman"/>
                <w:sz w:val="28"/>
                <w:szCs w:val="28"/>
              </w:rPr>
              <w:t> 731,69</w:t>
            </w:r>
            <w:r w:rsidRPr="005A17BD">
              <w:rPr>
                <w:rFonts w:ascii="Times New Roman" w:hAnsi="Times New Roman"/>
                <w:sz w:val="28"/>
                <w:szCs w:val="28"/>
              </w:rPr>
              <w:t xml:space="preserve"> тыс. рублей; </w:t>
            </w:r>
          </w:p>
          <w:p w:rsidR="00164A51" w:rsidRPr="005A17BD" w:rsidRDefault="00164A51" w:rsidP="00981C6F">
            <w:pPr>
              <w:pStyle w:val="ConsPlusNormal"/>
              <w:spacing w:line="260" w:lineRule="exact"/>
              <w:ind w:left="-54" w:firstLine="567"/>
              <w:jc w:val="both"/>
              <w:rPr>
                <w:rFonts w:ascii="Times New Roman" w:hAnsi="Times New Roman"/>
                <w:sz w:val="28"/>
                <w:szCs w:val="28"/>
              </w:rPr>
            </w:pPr>
            <w:r w:rsidRPr="005A17BD">
              <w:rPr>
                <w:rFonts w:ascii="Times New Roman" w:hAnsi="Times New Roman"/>
                <w:sz w:val="28"/>
                <w:szCs w:val="28"/>
              </w:rPr>
              <w:t xml:space="preserve">2020 год – 11 100,00 тыс. рублей. </w:t>
            </w:r>
          </w:p>
          <w:p w:rsidR="00164A51" w:rsidRPr="005A17BD" w:rsidRDefault="00164A51" w:rsidP="00981C6F">
            <w:pPr>
              <w:pStyle w:val="ConsPlusNormal"/>
              <w:spacing w:line="260" w:lineRule="exact"/>
              <w:ind w:left="-54" w:firstLine="567"/>
              <w:jc w:val="both"/>
              <w:rPr>
                <w:rFonts w:ascii="Times New Roman" w:hAnsi="Times New Roman"/>
                <w:sz w:val="28"/>
                <w:szCs w:val="28"/>
              </w:rPr>
            </w:pPr>
            <w:r w:rsidRPr="005A17BD">
              <w:rPr>
                <w:rFonts w:ascii="Times New Roman" w:hAnsi="Times New Roman"/>
                <w:sz w:val="28"/>
                <w:szCs w:val="28"/>
              </w:rPr>
              <w:t>из них в 2019 году:</w:t>
            </w:r>
          </w:p>
          <w:p w:rsidR="00164A51" w:rsidRPr="005A17BD" w:rsidRDefault="009A62F0" w:rsidP="00981C6F">
            <w:pPr>
              <w:pStyle w:val="ConsPlusNormal"/>
              <w:spacing w:line="260" w:lineRule="exact"/>
              <w:ind w:left="-54" w:firstLine="567"/>
              <w:jc w:val="both"/>
              <w:rPr>
                <w:rFonts w:ascii="Times New Roman" w:hAnsi="Times New Roman"/>
                <w:sz w:val="28"/>
                <w:szCs w:val="28"/>
              </w:rPr>
            </w:pPr>
            <w:r>
              <w:rPr>
                <w:rFonts w:ascii="Times New Roman" w:hAnsi="Times New Roman"/>
                <w:sz w:val="28"/>
                <w:szCs w:val="28"/>
              </w:rPr>
              <w:t xml:space="preserve">11 544,73 тыс. рублей </w:t>
            </w:r>
            <w:r w:rsidRPr="009A62F0">
              <w:rPr>
                <w:rFonts w:ascii="Times New Roman" w:hAnsi="Times New Roman"/>
                <w:sz w:val="28"/>
                <w:szCs w:val="28"/>
              </w:rPr>
              <w:t>–</w:t>
            </w:r>
            <w:r w:rsidR="00164A51" w:rsidRPr="005A17BD">
              <w:rPr>
                <w:rFonts w:ascii="Times New Roman" w:hAnsi="Times New Roman"/>
                <w:sz w:val="28"/>
                <w:szCs w:val="28"/>
              </w:rPr>
              <w:t xml:space="preserve"> за счет средств, поступающих из федерального бюджета;</w:t>
            </w:r>
          </w:p>
          <w:p w:rsidR="00164A51" w:rsidRPr="005A17BD" w:rsidRDefault="009A62F0" w:rsidP="00981C6F">
            <w:pPr>
              <w:pStyle w:val="ConsPlusNormal"/>
              <w:spacing w:line="260" w:lineRule="exact"/>
              <w:ind w:left="-54" w:firstLine="567"/>
              <w:jc w:val="both"/>
              <w:rPr>
                <w:rFonts w:ascii="Times New Roman" w:hAnsi="Times New Roman"/>
                <w:sz w:val="28"/>
                <w:szCs w:val="28"/>
              </w:rPr>
            </w:pPr>
            <w:r>
              <w:rPr>
                <w:rFonts w:ascii="Times New Roman" w:hAnsi="Times New Roman"/>
                <w:sz w:val="28"/>
                <w:szCs w:val="28"/>
              </w:rPr>
              <w:t xml:space="preserve">550,38 тыс. рублей </w:t>
            </w:r>
            <w:r w:rsidRPr="009A62F0">
              <w:rPr>
                <w:rFonts w:ascii="Times New Roman" w:hAnsi="Times New Roman"/>
                <w:sz w:val="28"/>
                <w:szCs w:val="28"/>
              </w:rPr>
              <w:t>–</w:t>
            </w:r>
            <w:r w:rsidR="00164A51" w:rsidRPr="005A17BD">
              <w:rPr>
                <w:rFonts w:ascii="Times New Roman" w:hAnsi="Times New Roman"/>
                <w:sz w:val="28"/>
                <w:szCs w:val="28"/>
              </w:rPr>
              <w:t xml:space="preserve"> за счет средств, поступающих из бюджета Ставропольского края;</w:t>
            </w:r>
          </w:p>
          <w:p w:rsidR="00164A51" w:rsidRPr="005A17BD" w:rsidRDefault="00A41737" w:rsidP="00981C6F">
            <w:pPr>
              <w:pStyle w:val="ConsPlusNormal"/>
              <w:spacing w:line="260" w:lineRule="exact"/>
              <w:ind w:left="-54" w:firstLine="567"/>
              <w:jc w:val="both"/>
              <w:rPr>
                <w:rFonts w:ascii="Times New Roman" w:hAnsi="Times New Roman"/>
                <w:sz w:val="28"/>
                <w:szCs w:val="28"/>
              </w:rPr>
            </w:pPr>
            <w:r w:rsidRPr="002952ED">
              <w:rPr>
                <w:rFonts w:ascii="Times New Roman" w:hAnsi="Times New Roman"/>
                <w:sz w:val="28"/>
                <w:szCs w:val="28"/>
              </w:rPr>
              <w:t>636,58</w:t>
            </w:r>
            <w:r w:rsidR="009A62F0">
              <w:rPr>
                <w:rFonts w:ascii="Times New Roman" w:hAnsi="Times New Roman"/>
                <w:sz w:val="28"/>
                <w:szCs w:val="28"/>
              </w:rPr>
              <w:t xml:space="preserve"> тыс. рублей </w:t>
            </w:r>
            <w:r w:rsidR="009A62F0" w:rsidRPr="009A62F0">
              <w:rPr>
                <w:rFonts w:ascii="Times New Roman" w:hAnsi="Times New Roman"/>
                <w:sz w:val="28"/>
                <w:szCs w:val="28"/>
              </w:rPr>
              <w:t>–</w:t>
            </w:r>
            <w:r w:rsidR="00164A51" w:rsidRPr="005A17BD">
              <w:rPr>
                <w:rFonts w:ascii="Times New Roman" w:hAnsi="Times New Roman"/>
                <w:sz w:val="28"/>
                <w:szCs w:val="28"/>
              </w:rPr>
              <w:t xml:space="preserve"> за счет собственных доходов бюджета муниципального образования Грачевского сельсовета Грачевского района Ставропольского края</w:t>
            </w:r>
          </w:p>
          <w:p w:rsidR="00164A51" w:rsidRPr="005A17BD" w:rsidRDefault="009A62F0" w:rsidP="00981C6F">
            <w:pPr>
              <w:pStyle w:val="ConsPlusNormal"/>
              <w:spacing w:line="260" w:lineRule="exact"/>
              <w:ind w:left="-54" w:firstLine="567"/>
              <w:jc w:val="both"/>
              <w:rPr>
                <w:rFonts w:ascii="Times New Roman" w:hAnsi="Times New Roman"/>
                <w:sz w:val="28"/>
                <w:szCs w:val="28"/>
              </w:rPr>
            </w:pPr>
            <w:r>
              <w:rPr>
                <w:rFonts w:ascii="Times New Roman" w:hAnsi="Times New Roman"/>
                <w:sz w:val="28"/>
                <w:szCs w:val="28"/>
              </w:rPr>
              <w:t xml:space="preserve">0,00 тыс. рублей </w:t>
            </w:r>
            <w:r w:rsidRPr="009A62F0">
              <w:rPr>
                <w:rFonts w:ascii="Times New Roman" w:hAnsi="Times New Roman"/>
                <w:sz w:val="28"/>
                <w:szCs w:val="28"/>
              </w:rPr>
              <w:t>–</w:t>
            </w:r>
            <w:r w:rsidR="00164A51" w:rsidRPr="005A17BD">
              <w:rPr>
                <w:rFonts w:ascii="Times New Roman" w:hAnsi="Times New Roman"/>
                <w:sz w:val="28"/>
                <w:szCs w:val="28"/>
              </w:rPr>
              <w:t xml:space="preserve"> за счет средств внебюджетных источников.</w:t>
            </w:r>
          </w:p>
          <w:p w:rsidR="00164A51" w:rsidRPr="005A17BD" w:rsidRDefault="00164A51" w:rsidP="00981C6F">
            <w:pPr>
              <w:pStyle w:val="ConsPlusNormal"/>
              <w:spacing w:line="260" w:lineRule="exact"/>
              <w:ind w:left="-54" w:firstLine="567"/>
              <w:jc w:val="both"/>
              <w:rPr>
                <w:rFonts w:ascii="Times New Roman" w:hAnsi="Times New Roman"/>
                <w:sz w:val="28"/>
                <w:szCs w:val="28"/>
              </w:rPr>
            </w:pPr>
            <w:r w:rsidRPr="005A17BD">
              <w:rPr>
                <w:rFonts w:ascii="Times New Roman" w:hAnsi="Times New Roman"/>
                <w:sz w:val="28"/>
                <w:szCs w:val="28"/>
              </w:rPr>
              <w:t xml:space="preserve">В том числе на благоустройство общественных территорий – </w:t>
            </w:r>
            <w:r w:rsidR="00A41737" w:rsidRPr="002952ED">
              <w:rPr>
                <w:rFonts w:ascii="Times New Roman" w:hAnsi="Times New Roman"/>
                <w:sz w:val="28"/>
                <w:szCs w:val="28"/>
              </w:rPr>
              <w:t>12 731,69</w:t>
            </w:r>
            <w:r w:rsidRPr="005A17BD">
              <w:rPr>
                <w:rFonts w:ascii="Times New Roman" w:hAnsi="Times New Roman"/>
                <w:sz w:val="28"/>
                <w:szCs w:val="28"/>
              </w:rPr>
              <w:t xml:space="preserve"> тыс. рублей:</w:t>
            </w:r>
          </w:p>
          <w:p w:rsidR="00164A51" w:rsidRPr="005A17BD" w:rsidRDefault="00164A51" w:rsidP="00981C6F">
            <w:pPr>
              <w:pStyle w:val="ConsPlusNormal"/>
              <w:spacing w:line="260" w:lineRule="exact"/>
              <w:ind w:left="-54" w:firstLine="567"/>
              <w:jc w:val="both"/>
              <w:rPr>
                <w:rFonts w:ascii="Times New Roman" w:hAnsi="Times New Roman"/>
                <w:sz w:val="28"/>
                <w:szCs w:val="28"/>
              </w:rPr>
            </w:pPr>
            <w:r w:rsidRPr="005A17BD">
              <w:rPr>
                <w:rFonts w:ascii="Times New Roman" w:hAnsi="Times New Roman"/>
                <w:sz w:val="28"/>
                <w:szCs w:val="28"/>
              </w:rPr>
              <w:t>из них:</w:t>
            </w:r>
          </w:p>
          <w:p w:rsidR="00164A51" w:rsidRPr="005A17BD" w:rsidRDefault="009A62F0" w:rsidP="00981C6F">
            <w:pPr>
              <w:pStyle w:val="ConsPlusNormal"/>
              <w:spacing w:line="260" w:lineRule="exact"/>
              <w:ind w:left="-54" w:firstLine="567"/>
              <w:jc w:val="both"/>
              <w:rPr>
                <w:rFonts w:ascii="Times New Roman" w:hAnsi="Times New Roman"/>
                <w:sz w:val="28"/>
                <w:szCs w:val="28"/>
              </w:rPr>
            </w:pPr>
            <w:r>
              <w:rPr>
                <w:rFonts w:ascii="Times New Roman" w:hAnsi="Times New Roman"/>
                <w:sz w:val="28"/>
                <w:szCs w:val="28"/>
              </w:rPr>
              <w:t xml:space="preserve">11 544,73 тыс. рублей </w:t>
            </w:r>
            <w:r w:rsidRPr="009A62F0">
              <w:rPr>
                <w:rFonts w:ascii="Times New Roman" w:hAnsi="Times New Roman"/>
                <w:sz w:val="28"/>
                <w:szCs w:val="28"/>
              </w:rPr>
              <w:t>–</w:t>
            </w:r>
            <w:r w:rsidR="00164A51" w:rsidRPr="005A17BD">
              <w:rPr>
                <w:rFonts w:ascii="Times New Roman" w:hAnsi="Times New Roman"/>
                <w:sz w:val="28"/>
                <w:szCs w:val="28"/>
              </w:rPr>
              <w:t xml:space="preserve"> за счет средств, </w:t>
            </w:r>
            <w:r w:rsidR="00164A51" w:rsidRPr="005A17BD">
              <w:rPr>
                <w:rFonts w:ascii="Times New Roman" w:hAnsi="Times New Roman"/>
                <w:sz w:val="28"/>
                <w:szCs w:val="28"/>
              </w:rPr>
              <w:lastRenderedPageBreak/>
              <w:t>поступающих из федерального бюджета;</w:t>
            </w:r>
          </w:p>
          <w:p w:rsidR="00164A51" w:rsidRPr="005A17BD" w:rsidRDefault="009A62F0" w:rsidP="00981C6F">
            <w:pPr>
              <w:pStyle w:val="ConsPlusNormal"/>
              <w:spacing w:line="260" w:lineRule="exact"/>
              <w:ind w:left="-54" w:firstLine="567"/>
              <w:jc w:val="both"/>
              <w:rPr>
                <w:rFonts w:ascii="Times New Roman" w:hAnsi="Times New Roman"/>
                <w:sz w:val="28"/>
                <w:szCs w:val="28"/>
              </w:rPr>
            </w:pPr>
            <w:r>
              <w:rPr>
                <w:rFonts w:ascii="Times New Roman" w:hAnsi="Times New Roman"/>
                <w:sz w:val="28"/>
                <w:szCs w:val="28"/>
              </w:rPr>
              <w:t xml:space="preserve">550,38 тыс. рублей </w:t>
            </w:r>
            <w:r w:rsidRPr="009A62F0">
              <w:rPr>
                <w:rFonts w:ascii="Times New Roman" w:hAnsi="Times New Roman"/>
                <w:sz w:val="28"/>
                <w:szCs w:val="28"/>
              </w:rPr>
              <w:t>–</w:t>
            </w:r>
            <w:r w:rsidR="00164A51" w:rsidRPr="005A17BD">
              <w:rPr>
                <w:rFonts w:ascii="Times New Roman" w:hAnsi="Times New Roman"/>
                <w:sz w:val="28"/>
                <w:szCs w:val="28"/>
              </w:rPr>
              <w:t xml:space="preserve"> за счет средств, поступающих из бюджета Ставропольского края;</w:t>
            </w:r>
          </w:p>
          <w:p w:rsidR="00164A51" w:rsidRPr="005A17BD" w:rsidRDefault="00A41737" w:rsidP="00981C6F">
            <w:pPr>
              <w:pStyle w:val="ConsPlusNormal"/>
              <w:spacing w:line="260" w:lineRule="exact"/>
              <w:ind w:left="-54" w:firstLine="567"/>
              <w:jc w:val="both"/>
              <w:rPr>
                <w:rFonts w:ascii="Times New Roman" w:hAnsi="Times New Roman"/>
                <w:sz w:val="28"/>
                <w:szCs w:val="28"/>
              </w:rPr>
            </w:pPr>
            <w:r w:rsidRPr="002952ED">
              <w:rPr>
                <w:rFonts w:ascii="Times New Roman" w:hAnsi="Times New Roman"/>
                <w:sz w:val="28"/>
                <w:szCs w:val="28"/>
              </w:rPr>
              <w:t>636,58</w:t>
            </w:r>
            <w:r w:rsidR="00164A51" w:rsidRPr="005A17BD">
              <w:rPr>
                <w:rFonts w:ascii="Times New Roman" w:hAnsi="Times New Roman"/>
                <w:sz w:val="28"/>
                <w:szCs w:val="28"/>
              </w:rPr>
              <w:t xml:space="preserve"> тыс.</w:t>
            </w:r>
            <w:r w:rsidR="009A62F0">
              <w:rPr>
                <w:rFonts w:ascii="Times New Roman" w:hAnsi="Times New Roman"/>
                <w:sz w:val="28"/>
                <w:szCs w:val="28"/>
              </w:rPr>
              <w:t xml:space="preserve"> рублей </w:t>
            </w:r>
            <w:r w:rsidR="009A62F0" w:rsidRPr="009A62F0">
              <w:rPr>
                <w:rFonts w:ascii="Times New Roman" w:hAnsi="Times New Roman"/>
                <w:sz w:val="28"/>
                <w:szCs w:val="28"/>
              </w:rPr>
              <w:t>–</w:t>
            </w:r>
            <w:r w:rsidR="00164A51" w:rsidRPr="005A17BD">
              <w:rPr>
                <w:rFonts w:ascii="Times New Roman" w:hAnsi="Times New Roman"/>
                <w:sz w:val="28"/>
                <w:szCs w:val="28"/>
              </w:rPr>
              <w:t xml:space="preserve"> за счет собственных доходов бюджета муниципального образования Грачевского сельсовета Грачевского района Ставропольского края </w:t>
            </w:r>
          </w:p>
          <w:p w:rsidR="00164A51" w:rsidRPr="005A17BD" w:rsidRDefault="009A62F0" w:rsidP="00981C6F">
            <w:pPr>
              <w:pStyle w:val="ConsPlusNormal"/>
              <w:spacing w:line="260" w:lineRule="exact"/>
              <w:ind w:left="-54" w:firstLine="567"/>
              <w:jc w:val="both"/>
              <w:rPr>
                <w:rFonts w:ascii="Times New Roman" w:hAnsi="Times New Roman"/>
                <w:sz w:val="28"/>
                <w:szCs w:val="28"/>
              </w:rPr>
            </w:pPr>
            <w:r>
              <w:rPr>
                <w:rFonts w:ascii="Times New Roman" w:hAnsi="Times New Roman"/>
                <w:sz w:val="28"/>
                <w:szCs w:val="28"/>
              </w:rPr>
              <w:t xml:space="preserve">0,00 тыс. рублей </w:t>
            </w:r>
            <w:r w:rsidRPr="009A62F0">
              <w:rPr>
                <w:rFonts w:ascii="Times New Roman" w:hAnsi="Times New Roman"/>
                <w:sz w:val="28"/>
                <w:szCs w:val="28"/>
              </w:rPr>
              <w:t>–</w:t>
            </w:r>
            <w:r w:rsidR="00164A51" w:rsidRPr="005A17BD">
              <w:rPr>
                <w:rFonts w:ascii="Times New Roman" w:hAnsi="Times New Roman"/>
                <w:sz w:val="28"/>
                <w:szCs w:val="28"/>
              </w:rPr>
              <w:t xml:space="preserve"> за счет средств внебюджетных источников.</w:t>
            </w:r>
          </w:p>
          <w:p w:rsidR="00164A51" w:rsidRPr="005A17BD" w:rsidRDefault="00164A51" w:rsidP="00981C6F">
            <w:pPr>
              <w:pStyle w:val="ConsPlusNormal"/>
              <w:spacing w:line="260" w:lineRule="exact"/>
              <w:ind w:left="-54" w:firstLine="567"/>
              <w:jc w:val="both"/>
              <w:rPr>
                <w:rFonts w:ascii="Times New Roman" w:hAnsi="Times New Roman"/>
                <w:sz w:val="28"/>
                <w:szCs w:val="28"/>
              </w:rPr>
            </w:pPr>
            <w:r w:rsidRPr="005A17BD">
              <w:rPr>
                <w:rFonts w:ascii="Times New Roman" w:hAnsi="Times New Roman"/>
                <w:sz w:val="28"/>
                <w:szCs w:val="28"/>
              </w:rPr>
              <w:t>В 2020 году:</w:t>
            </w:r>
          </w:p>
          <w:p w:rsidR="00164A51" w:rsidRPr="005A17BD" w:rsidRDefault="009A62F0" w:rsidP="00981C6F">
            <w:pPr>
              <w:pStyle w:val="ConsPlusNormal"/>
              <w:spacing w:line="260" w:lineRule="exact"/>
              <w:ind w:left="-54" w:firstLine="567"/>
              <w:jc w:val="both"/>
              <w:rPr>
                <w:rFonts w:ascii="Times New Roman" w:hAnsi="Times New Roman"/>
                <w:sz w:val="28"/>
                <w:szCs w:val="28"/>
              </w:rPr>
            </w:pPr>
            <w:r>
              <w:rPr>
                <w:rFonts w:ascii="Times New Roman" w:hAnsi="Times New Roman"/>
                <w:sz w:val="28"/>
                <w:szCs w:val="28"/>
              </w:rPr>
              <w:t xml:space="preserve">0,00 тыс. рублей </w:t>
            </w:r>
            <w:r w:rsidRPr="009A62F0">
              <w:rPr>
                <w:rFonts w:ascii="Times New Roman" w:hAnsi="Times New Roman"/>
                <w:sz w:val="28"/>
                <w:szCs w:val="28"/>
              </w:rPr>
              <w:t>–</w:t>
            </w:r>
            <w:r w:rsidR="00164A51" w:rsidRPr="005A17BD">
              <w:rPr>
                <w:rFonts w:ascii="Times New Roman" w:hAnsi="Times New Roman"/>
                <w:sz w:val="28"/>
                <w:szCs w:val="28"/>
              </w:rPr>
              <w:t xml:space="preserve"> за счет средств, поступающих из федерального бюджета;</w:t>
            </w:r>
          </w:p>
          <w:p w:rsidR="00164A51" w:rsidRPr="005A17BD" w:rsidRDefault="009A62F0" w:rsidP="00981C6F">
            <w:pPr>
              <w:pStyle w:val="ConsPlusNormal"/>
              <w:spacing w:line="260" w:lineRule="exact"/>
              <w:ind w:left="-54" w:firstLine="567"/>
              <w:jc w:val="both"/>
              <w:rPr>
                <w:rFonts w:ascii="Times New Roman" w:hAnsi="Times New Roman"/>
                <w:sz w:val="28"/>
                <w:szCs w:val="28"/>
              </w:rPr>
            </w:pPr>
            <w:r>
              <w:rPr>
                <w:rFonts w:ascii="Times New Roman" w:hAnsi="Times New Roman"/>
                <w:sz w:val="28"/>
                <w:szCs w:val="28"/>
              </w:rPr>
              <w:t xml:space="preserve">10 535,77 тыс. рублей </w:t>
            </w:r>
            <w:r w:rsidRPr="009A62F0">
              <w:rPr>
                <w:rFonts w:ascii="Times New Roman" w:hAnsi="Times New Roman"/>
                <w:sz w:val="28"/>
                <w:szCs w:val="28"/>
              </w:rPr>
              <w:t>–</w:t>
            </w:r>
            <w:r w:rsidR="00164A51" w:rsidRPr="005A17BD">
              <w:rPr>
                <w:rFonts w:ascii="Times New Roman" w:hAnsi="Times New Roman"/>
                <w:sz w:val="28"/>
                <w:szCs w:val="28"/>
              </w:rPr>
              <w:t xml:space="preserve"> за счет средств,</w:t>
            </w:r>
          </w:p>
          <w:p w:rsidR="00164A51" w:rsidRPr="005A17BD" w:rsidRDefault="00164A51" w:rsidP="002952ED">
            <w:pPr>
              <w:pStyle w:val="ConsPlusNormal"/>
              <w:spacing w:line="260" w:lineRule="exact"/>
              <w:ind w:left="-54"/>
              <w:jc w:val="both"/>
              <w:rPr>
                <w:rFonts w:ascii="Times New Roman" w:hAnsi="Times New Roman"/>
                <w:sz w:val="28"/>
                <w:szCs w:val="28"/>
              </w:rPr>
            </w:pPr>
            <w:proofErr w:type="gramStart"/>
            <w:r w:rsidRPr="005A17BD">
              <w:rPr>
                <w:rFonts w:ascii="Times New Roman" w:hAnsi="Times New Roman"/>
                <w:sz w:val="28"/>
                <w:szCs w:val="28"/>
              </w:rPr>
              <w:t>поступающих</w:t>
            </w:r>
            <w:proofErr w:type="gramEnd"/>
            <w:r w:rsidRPr="005A17BD">
              <w:rPr>
                <w:rFonts w:ascii="Times New Roman" w:hAnsi="Times New Roman"/>
                <w:sz w:val="28"/>
                <w:szCs w:val="28"/>
              </w:rPr>
              <w:t xml:space="preserve"> из бюджета Ставропольского края;</w:t>
            </w:r>
          </w:p>
          <w:p w:rsidR="00164A51" w:rsidRPr="005A17BD" w:rsidRDefault="00164A51" w:rsidP="00981C6F">
            <w:pPr>
              <w:pStyle w:val="ConsPlusNormal"/>
              <w:spacing w:line="260" w:lineRule="exact"/>
              <w:ind w:left="-54" w:firstLine="567"/>
              <w:jc w:val="both"/>
              <w:rPr>
                <w:rFonts w:ascii="Times New Roman" w:hAnsi="Times New Roman"/>
                <w:sz w:val="28"/>
                <w:szCs w:val="28"/>
              </w:rPr>
            </w:pPr>
            <w:r w:rsidRPr="005A17BD">
              <w:rPr>
                <w:rFonts w:ascii="Times New Roman" w:hAnsi="Times New Roman"/>
                <w:sz w:val="28"/>
                <w:szCs w:val="28"/>
              </w:rPr>
              <w:t>564,23 тыс. рублей</w:t>
            </w:r>
            <w:r w:rsidR="009A62F0">
              <w:rPr>
                <w:rFonts w:ascii="Times New Roman" w:hAnsi="Times New Roman"/>
                <w:sz w:val="28"/>
                <w:szCs w:val="28"/>
              </w:rPr>
              <w:t xml:space="preserve"> </w:t>
            </w:r>
            <w:r w:rsidR="009A62F0" w:rsidRPr="009A62F0">
              <w:rPr>
                <w:rFonts w:ascii="Times New Roman" w:hAnsi="Times New Roman"/>
                <w:sz w:val="28"/>
                <w:szCs w:val="28"/>
              </w:rPr>
              <w:t>–</w:t>
            </w:r>
            <w:r w:rsidRPr="005A17BD">
              <w:rPr>
                <w:rFonts w:ascii="Times New Roman" w:hAnsi="Times New Roman"/>
                <w:sz w:val="28"/>
                <w:szCs w:val="28"/>
              </w:rPr>
              <w:t xml:space="preserve"> за счет собственных доходов бюджета муниципального образования Грачевского сельсовета Грачевского района Ставропольского края</w:t>
            </w:r>
          </w:p>
          <w:p w:rsidR="00164A51" w:rsidRPr="005A17BD" w:rsidRDefault="006513D7" w:rsidP="00981C6F">
            <w:pPr>
              <w:pStyle w:val="ConsPlusNormal"/>
              <w:spacing w:line="260" w:lineRule="exact"/>
              <w:ind w:left="-54" w:firstLine="567"/>
              <w:jc w:val="both"/>
              <w:rPr>
                <w:rFonts w:ascii="Times New Roman" w:hAnsi="Times New Roman"/>
                <w:sz w:val="28"/>
                <w:szCs w:val="28"/>
              </w:rPr>
            </w:pPr>
            <w:r>
              <w:rPr>
                <w:rFonts w:ascii="Times New Roman" w:hAnsi="Times New Roman"/>
                <w:sz w:val="28"/>
                <w:szCs w:val="28"/>
              </w:rPr>
              <w:t xml:space="preserve">0,00 тыс. рублей </w:t>
            </w:r>
            <w:r w:rsidRPr="006513D7">
              <w:rPr>
                <w:rFonts w:ascii="Times New Roman" w:hAnsi="Times New Roman"/>
                <w:sz w:val="28"/>
                <w:szCs w:val="28"/>
              </w:rPr>
              <w:t>–</w:t>
            </w:r>
            <w:r w:rsidR="00164A51" w:rsidRPr="005A17BD">
              <w:rPr>
                <w:rFonts w:ascii="Times New Roman" w:hAnsi="Times New Roman"/>
                <w:sz w:val="28"/>
                <w:szCs w:val="28"/>
              </w:rPr>
              <w:t xml:space="preserve"> за счет средств внебюджетных источников.</w:t>
            </w:r>
          </w:p>
          <w:p w:rsidR="00164A51" w:rsidRPr="00131C7B" w:rsidRDefault="00164A51" w:rsidP="00981C6F">
            <w:pPr>
              <w:pStyle w:val="ConsPlusNormal"/>
              <w:spacing w:line="260" w:lineRule="exact"/>
              <w:ind w:left="-54" w:firstLine="567"/>
              <w:jc w:val="both"/>
              <w:rPr>
                <w:rFonts w:ascii="Times New Roman" w:hAnsi="Times New Roman"/>
                <w:sz w:val="28"/>
                <w:szCs w:val="28"/>
              </w:rPr>
            </w:pPr>
            <w:r w:rsidRPr="005A17BD">
              <w:rPr>
                <w:rFonts w:ascii="Times New Roman" w:hAnsi="Times New Roman"/>
                <w:sz w:val="28"/>
                <w:szCs w:val="28"/>
              </w:rPr>
              <w:t xml:space="preserve">Прогнозируемый объем </w:t>
            </w:r>
            <w:proofErr w:type="gramStart"/>
            <w:r w:rsidRPr="005A17BD">
              <w:rPr>
                <w:rFonts w:ascii="Times New Roman" w:hAnsi="Times New Roman"/>
                <w:sz w:val="28"/>
                <w:szCs w:val="28"/>
              </w:rPr>
              <w:t>финансирования, предусмотренного на реализацию Программы за счет средств бюджета Грачевского муниципального округа Ставропольского края составляет</w:t>
            </w:r>
            <w:proofErr w:type="gramEnd"/>
            <w:r w:rsidRPr="005A17BD">
              <w:rPr>
                <w:rFonts w:ascii="Times New Roman" w:hAnsi="Times New Roman"/>
                <w:sz w:val="28"/>
                <w:szCs w:val="28"/>
              </w:rPr>
              <w:t xml:space="preserve">  </w:t>
            </w:r>
            <w:r w:rsidR="00C85834">
              <w:rPr>
                <w:rFonts w:ascii="Times New Roman" w:hAnsi="Times New Roman"/>
                <w:sz w:val="28"/>
                <w:szCs w:val="28"/>
              </w:rPr>
              <w:t xml:space="preserve">        </w:t>
            </w:r>
            <w:r w:rsidR="0096630A">
              <w:rPr>
                <w:rFonts w:ascii="Times New Roman" w:hAnsi="Times New Roman"/>
                <w:sz w:val="28"/>
                <w:szCs w:val="28"/>
              </w:rPr>
              <w:t>236,36</w:t>
            </w:r>
            <w:r w:rsidRPr="005A17BD">
              <w:rPr>
                <w:rFonts w:ascii="Times New Roman" w:hAnsi="Times New Roman"/>
                <w:sz w:val="28"/>
                <w:szCs w:val="28"/>
              </w:rPr>
              <w:t xml:space="preserve"> </w:t>
            </w:r>
            <w:r w:rsidRPr="00131C7B">
              <w:rPr>
                <w:rFonts w:ascii="Times New Roman" w:hAnsi="Times New Roman"/>
                <w:sz w:val="28"/>
                <w:szCs w:val="28"/>
              </w:rPr>
              <w:t>тыс. рублей, в том числе:</w:t>
            </w:r>
          </w:p>
          <w:p w:rsidR="00164A51" w:rsidRPr="00131C7B" w:rsidRDefault="0096630A" w:rsidP="00981C6F">
            <w:pPr>
              <w:pStyle w:val="ConsPlusNormal"/>
              <w:spacing w:line="260" w:lineRule="exact"/>
              <w:ind w:left="-54" w:firstLine="567"/>
              <w:jc w:val="both"/>
              <w:rPr>
                <w:rFonts w:ascii="Times New Roman" w:hAnsi="Times New Roman"/>
                <w:sz w:val="28"/>
                <w:szCs w:val="28"/>
              </w:rPr>
            </w:pPr>
            <w:r w:rsidRPr="00131C7B">
              <w:rPr>
                <w:rFonts w:ascii="Times New Roman" w:hAnsi="Times New Roman"/>
                <w:sz w:val="28"/>
                <w:szCs w:val="28"/>
              </w:rPr>
              <w:t>2021 год – 5</w:t>
            </w:r>
            <w:r w:rsidR="00E6065D" w:rsidRPr="00131C7B">
              <w:rPr>
                <w:rFonts w:ascii="Times New Roman" w:hAnsi="Times New Roman"/>
                <w:sz w:val="28"/>
                <w:szCs w:val="28"/>
              </w:rPr>
              <w:t>6,3</w:t>
            </w:r>
            <w:r w:rsidRPr="00131C7B">
              <w:rPr>
                <w:rFonts w:ascii="Times New Roman" w:hAnsi="Times New Roman"/>
                <w:sz w:val="28"/>
                <w:szCs w:val="28"/>
              </w:rPr>
              <w:t>6</w:t>
            </w:r>
            <w:r w:rsidR="00164A51" w:rsidRPr="00131C7B">
              <w:rPr>
                <w:rFonts w:ascii="Times New Roman" w:hAnsi="Times New Roman"/>
                <w:sz w:val="28"/>
                <w:szCs w:val="28"/>
              </w:rPr>
              <w:t xml:space="preserve"> тыс. рублей; </w:t>
            </w:r>
          </w:p>
          <w:p w:rsidR="00164A51" w:rsidRPr="00131C7B" w:rsidRDefault="0096630A" w:rsidP="00981C6F">
            <w:pPr>
              <w:pStyle w:val="ConsPlusNormal"/>
              <w:spacing w:line="260" w:lineRule="exact"/>
              <w:ind w:left="-54" w:firstLine="567"/>
              <w:jc w:val="both"/>
              <w:rPr>
                <w:rFonts w:ascii="Times New Roman" w:hAnsi="Times New Roman"/>
                <w:sz w:val="28"/>
                <w:szCs w:val="28"/>
              </w:rPr>
            </w:pPr>
            <w:r w:rsidRPr="00131C7B">
              <w:rPr>
                <w:rFonts w:ascii="Times New Roman" w:hAnsi="Times New Roman"/>
                <w:sz w:val="28"/>
                <w:szCs w:val="28"/>
              </w:rPr>
              <w:t>2022 год – 60</w:t>
            </w:r>
            <w:r w:rsidR="00164A51" w:rsidRPr="00131C7B">
              <w:rPr>
                <w:rFonts w:ascii="Times New Roman" w:hAnsi="Times New Roman"/>
                <w:sz w:val="28"/>
                <w:szCs w:val="28"/>
              </w:rPr>
              <w:t xml:space="preserve">,00 тыс. рублей; </w:t>
            </w:r>
          </w:p>
          <w:p w:rsidR="00164A51" w:rsidRPr="00131C7B" w:rsidRDefault="001956C5" w:rsidP="00981C6F">
            <w:pPr>
              <w:pStyle w:val="ConsPlusNormal"/>
              <w:spacing w:line="260" w:lineRule="exact"/>
              <w:ind w:left="-54" w:firstLine="567"/>
              <w:jc w:val="both"/>
              <w:rPr>
                <w:rFonts w:ascii="Times New Roman" w:hAnsi="Times New Roman"/>
                <w:sz w:val="28"/>
                <w:szCs w:val="28"/>
              </w:rPr>
            </w:pPr>
            <w:r>
              <w:rPr>
                <w:rFonts w:ascii="Times New Roman" w:hAnsi="Times New Roman"/>
                <w:sz w:val="28"/>
                <w:szCs w:val="28"/>
              </w:rPr>
              <w:t xml:space="preserve">2023 год – </w:t>
            </w:r>
            <w:r w:rsidR="008A7CB8" w:rsidRPr="00E33DC1">
              <w:rPr>
                <w:rFonts w:ascii="Times New Roman" w:hAnsi="Times New Roman"/>
                <w:sz w:val="28"/>
                <w:szCs w:val="28"/>
              </w:rPr>
              <w:t>72,80</w:t>
            </w:r>
            <w:r w:rsidR="00AA3368" w:rsidRPr="00E33DC1">
              <w:rPr>
                <w:rFonts w:ascii="Times New Roman" w:hAnsi="Times New Roman"/>
                <w:sz w:val="28"/>
                <w:szCs w:val="28"/>
              </w:rPr>
              <w:t xml:space="preserve"> тыс.</w:t>
            </w:r>
            <w:bookmarkStart w:id="0" w:name="_GoBack"/>
            <w:bookmarkEnd w:id="0"/>
            <w:r w:rsidR="00AA3368" w:rsidRPr="00131C7B">
              <w:rPr>
                <w:rFonts w:ascii="Times New Roman" w:hAnsi="Times New Roman"/>
                <w:sz w:val="28"/>
                <w:szCs w:val="28"/>
              </w:rPr>
              <w:t xml:space="preserve"> рублей;</w:t>
            </w:r>
          </w:p>
          <w:p w:rsidR="00164A51" w:rsidRPr="005A17BD" w:rsidRDefault="0096630A" w:rsidP="00981C6F">
            <w:pPr>
              <w:pStyle w:val="ConsPlusNormal"/>
              <w:spacing w:line="260" w:lineRule="exact"/>
              <w:ind w:left="-54" w:firstLine="567"/>
              <w:jc w:val="both"/>
              <w:rPr>
                <w:rFonts w:ascii="Times New Roman" w:hAnsi="Times New Roman"/>
                <w:sz w:val="28"/>
                <w:szCs w:val="28"/>
              </w:rPr>
            </w:pPr>
            <w:r w:rsidRPr="00131C7B">
              <w:rPr>
                <w:rFonts w:ascii="Times New Roman" w:hAnsi="Times New Roman"/>
                <w:sz w:val="28"/>
                <w:szCs w:val="28"/>
              </w:rPr>
              <w:t>2024 год – 60</w:t>
            </w:r>
            <w:r w:rsidR="00164A51" w:rsidRPr="00131C7B">
              <w:rPr>
                <w:rFonts w:ascii="Times New Roman" w:hAnsi="Times New Roman"/>
                <w:sz w:val="28"/>
                <w:szCs w:val="28"/>
              </w:rPr>
              <w:t>,00 тыс. рублей.</w:t>
            </w:r>
          </w:p>
        </w:tc>
      </w:tr>
      <w:tr w:rsidR="00164A51" w:rsidRPr="005A17BD" w:rsidTr="00981C6F">
        <w:trPr>
          <w:trHeight w:val="18"/>
        </w:trPr>
        <w:tc>
          <w:tcPr>
            <w:tcW w:w="3044" w:type="dxa"/>
            <w:shd w:val="clear" w:color="auto" w:fill="auto"/>
          </w:tcPr>
          <w:p w:rsidR="00164A51" w:rsidRPr="005A17BD" w:rsidRDefault="00164A51" w:rsidP="00981C6F">
            <w:pPr>
              <w:pStyle w:val="ConsPlusNormal"/>
              <w:spacing w:line="260" w:lineRule="exact"/>
              <w:rPr>
                <w:rFonts w:ascii="Times New Roman" w:hAnsi="Times New Roman"/>
                <w:sz w:val="28"/>
                <w:szCs w:val="28"/>
              </w:rPr>
            </w:pPr>
            <w:r w:rsidRPr="005A17BD">
              <w:rPr>
                <w:rFonts w:ascii="Times New Roman" w:hAnsi="Times New Roman"/>
                <w:sz w:val="28"/>
                <w:szCs w:val="28"/>
              </w:rPr>
              <w:lastRenderedPageBreak/>
              <w:t>Ожидаемые конечные результаты подпрограммы</w:t>
            </w:r>
          </w:p>
        </w:tc>
        <w:tc>
          <w:tcPr>
            <w:tcW w:w="6385" w:type="dxa"/>
            <w:shd w:val="clear" w:color="auto" w:fill="auto"/>
          </w:tcPr>
          <w:p w:rsidR="00164A51" w:rsidRPr="005A17BD" w:rsidRDefault="00164A51" w:rsidP="00981C6F">
            <w:pPr>
              <w:pStyle w:val="ConsPlusNormal"/>
              <w:spacing w:line="260" w:lineRule="exact"/>
              <w:ind w:left="-54"/>
              <w:jc w:val="both"/>
              <w:rPr>
                <w:rFonts w:ascii="Times New Roman" w:eastAsia="Times New Roman" w:hAnsi="Times New Roman"/>
                <w:kern w:val="0"/>
                <w:sz w:val="28"/>
                <w:szCs w:val="28"/>
                <w:lang w:eastAsia="ar-SA"/>
              </w:rPr>
            </w:pPr>
            <w:r w:rsidRPr="005A17BD">
              <w:rPr>
                <w:rFonts w:ascii="Times New Roman" w:hAnsi="Times New Roman"/>
                <w:sz w:val="28"/>
                <w:szCs w:val="28"/>
              </w:rPr>
              <w:t xml:space="preserve">Увеличение доли </w:t>
            </w:r>
            <w:r w:rsidRPr="005A17BD">
              <w:rPr>
                <w:rFonts w:ascii="Times New Roman" w:eastAsia="Times New Roman" w:hAnsi="Times New Roman"/>
                <w:kern w:val="0"/>
                <w:sz w:val="28"/>
                <w:szCs w:val="28"/>
                <w:lang w:eastAsia="ar-SA"/>
              </w:rPr>
              <w:t xml:space="preserve">благоустроенных общественных территорий в Грачевском муниципальном округе Ставропольского края к общему количеству общественных территорий до 100% в 2024 году; </w:t>
            </w:r>
          </w:p>
          <w:p w:rsidR="00164A51" w:rsidRPr="005A17BD" w:rsidRDefault="00164A51" w:rsidP="00981C6F">
            <w:pPr>
              <w:pStyle w:val="ConsPlusNormal"/>
              <w:spacing w:line="260" w:lineRule="exact"/>
              <w:ind w:left="-54"/>
              <w:jc w:val="both"/>
              <w:rPr>
                <w:rFonts w:ascii="Times New Roman" w:eastAsia="Times New Roman" w:hAnsi="Times New Roman"/>
                <w:kern w:val="0"/>
                <w:sz w:val="28"/>
                <w:szCs w:val="28"/>
                <w:lang w:eastAsia="ar-SA"/>
              </w:rPr>
            </w:pPr>
            <w:r w:rsidRPr="005A17BD">
              <w:rPr>
                <w:rFonts w:ascii="Times New Roman" w:eastAsia="Times New Roman" w:hAnsi="Times New Roman"/>
                <w:kern w:val="0"/>
                <w:sz w:val="28"/>
                <w:szCs w:val="28"/>
                <w:lang w:eastAsia="ar-SA"/>
              </w:rPr>
              <w:t>Увеличение доли благоустроенных дворовых территорий в Грачевском муниципальном округе Ставропольского края к общему количеству дворовых территорий до 100%  в 2024 году;</w:t>
            </w:r>
          </w:p>
          <w:p w:rsidR="00164A51" w:rsidRPr="005A17BD" w:rsidRDefault="00164A51" w:rsidP="00981C6F">
            <w:pPr>
              <w:pStyle w:val="ConsPlusNormal"/>
              <w:spacing w:line="260" w:lineRule="exact"/>
              <w:ind w:left="-54"/>
              <w:jc w:val="both"/>
              <w:rPr>
                <w:rFonts w:ascii="Times New Roman" w:hAnsi="Times New Roman"/>
                <w:sz w:val="28"/>
                <w:szCs w:val="28"/>
              </w:rPr>
            </w:pPr>
            <w:r>
              <w:rPr>
                <w:rFonts w:ascii="Times New Roman" w:eastAsia="Times New Roman" w:hAnsi="Times New Roman"/>
                <w:kern w:val="0"/>
                <w:sz w:val="28"/>
                <w:szCs w:val="28"/>
                <w:lang w:eastAsia="ar-SA"/>
              </w:rPr>
              <w:t>К</w:t>
            </w:r>
            <w:r w:rsidRPr="005A17BD">
              <w:rPr>
                <w:rFonts w:ascii="Times New Roman" w:hAnsi="Times New Roman"/>
                <w:sz w:val="28"/>
                <w:szCs w:val="28"/>
              </w:rPr>
              <w:t>оличеств</w:t>
            </w:r>
            <w:r>
              <w:rPr>
                <w:rFonts w:ascii="Times New Roman" w:hAnsi="Times New Roman"/>
                <w:sz w:val="28"/>
                <w:szCs w:val="28"/>
              </w:rPr>
              <w:t>а</w:t>
            </w:r>
            <w:r w:rsidRPr="005A17BD">
              <w:rPr>
                <w:rFonts w:ascii="Times New Roman" w:hAnsi="Times New Roman"/>
                <w:sz w:val="28"/>
                <w:szCs w:val="28"/>
              </w:rPr>
              <w:t xml:space="preserve"> благоустроенных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164A51" w:rsidRPr="005A17BD" w:rsidRDefault="00164A51" w:rsidP="00981C6F">
            <w:pPr>
              <w:pStyle w:val="ConsPlusNormal"/>
              <w:spacing w:line="260" w:lineRule="exact"/>
              <w:ind w:left="-54"/>
              <w:jc w:val="both"/>
              <w:rPr>
                <w:rFonts w:ascii="Times New Roman" w:hAnsi="Times New Roman"/>
                <w:sz w:val="28"/>
                <w:szCs w:val="28"/>
              </w:rPr>
            </w:pPr>
            <w:r>
              <w:rPr>
                <w:rFonts w:ascii="Times New Roman" w:eastAsia="Times New Roman" w:hAnsi="Times New Roman"/>
                <w:kern w:val="0"/>
                <w:sz w:val="28"/>
                <w:szCs w:val="28"/>
                <w:lang w:eastAsia="ar-SA"/>
              </w:rPr>
              <w:t>К</w:t>
            </w:r>
            <w:r w:rsidRPr="005A17BD">
              <w:rPr>
                <w:rFonts w:ascii="Times New Roman" w:hAnsi="Times New Roman"/>
                <w:sz w:val="28"/>
                <w:szCs w:val="28"/>
              </w:rPr>
              <w:t>оличеств</w:t>
            </w:r>
            <w:r>
              <w:rPr>
                <w:rFonts w:ascii="Times New Roman" w:hAnsi="Times New Roman"/>
                <w:sz w:val="28"/>
                <w:szCs w:val="28"/>
              </w:rPr>
              <w:t>а</w:t>
            </w:r>
            <w:r w:rsidRPr="005A17BD">
              <w:rPr>
                <w:rFonts w:ascii="Times New Roman" w:hAnsi="Times New Roman"/>
                <w:sz w:val="28"/>
                <w:szCs w:val="28"/>
              </w:rPr>
              <w:t xml:space="preserve"> благоустроенных индивидуальных жилых домов и земельных участков;</w:t>
            </w:r>
          </w:p>
          <w:p w:rsidR="00164A51" w:rsidRPr="006538ED" w:rsidRDefault="00164A51" w:rsidP="00981C6F">
            <w:pPr>
              <w:pStyle w:val="ConsPlusNormal"/>
              <w:spacing w:line="260" w:lineRule="exact"/>
              <w:ind w:left="-54"/>
              <w:jc w:val="both"/>
              <w:rPr>
                <w:rFonts w:ascii="Times New Roman" w:eastAsia="Times New Roman" w:hAnsi="Times New Roman"/>
                <w:kern w:val="0"/>
                <w:sz w:val="28"/>
                <w:szCs w:val="28"/>
                <w:lang w:eastAsia="ar-SA"/>
              </w:rPr>
            </w:pPr>
            <w:r>
              <w:rPr>
                <w:rFonts w:ascii="Times New Roman" w:hAnsi="Times New Roman" w:cs="Arial"/>
                <w:sz w:val="28"/>
                <w:szCs w:val="28"/>
                <w:lang w:bidi="hi-IN"/>
              </w:rPr>
              <w:t>Увеличение д</w:t>
            </w:r>
            <w:r w:rsidRPr="006538ED">
              <w:rPr>
                <w:rFonts w:ascii="Times New Roman" w:hAnsi="Times New Roman" w:cs="Arial"/>
                <w:sz w:val="28"/>
                <w:szCs w:val="28"/>
                <w:lang w:bidi="hi-IN"/>
              </w:rPr>
              <w:t>ол</w:t>
            </w:r>
            <w:r>
              <w:rPr>
                <w:rFonts w:ascii="Times New Roman" w:hAnsi="Times New Roman" w:cs="Arial"/>
                <w:sz w:val="28"/>
                <w:szCs w:val="28"/>
                <w:lang w:bidi="hi-IN"/>
              </w:rPr>
              <w:t>и</w:t>
            </w:r>
            <w:r w:rsidRPr="006538ED">
              <w:rPr>
                <w:rFonts w:ascii="Times New Roman" w:hAnsi="Times New Roman" w:cs="Arial"/>
                <w:sz w:val="28"/>
                <w:szCs w:val="28"/>
                <w:lang w:bidi="hi-IN"/>
              </w:rPr>
              <w:t xml:space="preserve"> трудового участия в выполнении минимального перечня работ по благоустройству общественных территорий заинтересованных лиц</w:t>
            </w:r>
            <w:r w:rsidR="00F05402">
              <w:rPr>
                <w:rFonts w:ascii="Times New Roman" w:hAnsi="Times New Roman" w:cs="Arial"/>
                <w:sz w:val="28"/>
                <w:szCs w:val="28"/>
                <w:lang w:bidi="hi-IN"/>
              </w:rPr>
              <w:t xml:space="preserve"> </w:t>
            </w:r>
            <w:r>
              <w:rPr>
                <w:rFonts w:ascii="Times New Roman" w:eastAsia="Times New Roman" w:hAnsi="Times New Roman"/>
                <w:kern w:val="0"/>
                <w:sz w:val="28"/>
                <w:szCs w:val="28"/>
                <w:lang w:eastAsia="ar-SA"/>
              </w:rPr>
              <w:t>до 1,9%  в 2024 году.</w:t>
            </w:r>
          </w:p>
        </w:tc>
      </w:tr>
    </w:tbl>
    <w:p w:rsidR="00164A51" w:rsidRDefault="00164A51" w:rsidP="00164A51">
      <w:pPr>
        <w:pStyle w:val="ConsPlusNormal"/>
        <w:ind w:left="360"/>
        <w:jc w:val="center"/>
        <w:rPr>
          <w:rFonts w:ascii="Times New Roman" w:hAnsi="Times New Roman"/>
          <w:sz w:val="28"/>
          <w:szCs w:val="28"/>
        </w:rPr>
      </w:pPr>
    </w:p>
    <w:p w:rsidR="00131C7B" w:rsidRDefault="00131C7B" w:rsidP="00164A51">
      <w:pPr>
        <w:pStyle w:val="ConsPlusNormal"/>
        <w:ind w:left="360"/>
        <w:jc w:val="center"/>
        <w:rPr>
          <w:rFonts w:ascii="Times New Roman" w:hAnsi="Times New Roman"/>
          <w:sz w:val="28"/>
          <w:szCs w:val="28"/>
        </w:rPr>
      </w:pPr>
    </w:p>
    <w:p w:rsidR="00131C7B" w:rsidRDefault="00131C7B" w:rsidP="00164A51">
      <w:pPr>
        <w:pStyle w:val="ConsPlusNormal"/>
        <w:ind w:left="360"/>
        <w:jc w:val="center"/>
        <w:rPr>
          <w:rFonts w:ascii="Times New Roman" w:hAnsi="Times New Roman"/>
          <w:sz w:val="28"/>
          <w:szCs w:val="28"/>
        </w:rPr>
      </w:pPr>
    </w:p>
    <w:p w:rsidR="00131C7B" w:rsidRDefault="00131C7B" w:rsidP="00164A51">
      <w:pPr>
        <w:pStyle w:val="ConsPlusNormal"/>
        <w:ind w:left="360"/>
        <w:jc w:val="center"/>
        <w:rPr>
          <w:rFonts w:ascii="Times New Roman" w:hAnsi="Times New Roman"/>
          <w:sz w:val="28"/>
          <w:szCs w:val="28"/>
        </w:rPr>
      </w:pPr>
    </w:p>
    <w:p w:rsidR="00315E80" w:rsidRPr="005A17BD" w:rsidRDefault="00315E80" w:rsidP="00315E80">
      <w:pPr>
        <w:pStyle w:val="ConsPlusNormal"/>
        <w:ind w:left="360"/>
        <w:jc w:val="center"/>
        <w:rPr>
          <w:rFonts w:ascii="Times New Roman" w:hAnsi="Times New Roman"/>
          <w:sz w:val="28"/>
          <w:szCs w:val="28"/>
        </w:rPr>
      </w:pPr>
      <w:r w:rsidRPr="005A17BD">
        <w:rPr>
          <w:rFonts w:ascii="Times New Roman" w:hAnsi="Times New Roman"/>
          <w:sz w:val="28"/>
          <w:szCs w:val="28"/>
        </w:rPr>
        <w:lastRenderedPageBreak/>
        <w:t>Характеристика основных мероприятий Подпрограммы</w:t>
      </w:r>
    </w:p>
    <w:p w:rsidR="00315E80" w:rsidRPr="005A17BD" w:rsidRDefault="00315E80" w:rsidP="00315E80">
      <w:pPr>
        <w:pStyle w:val="ConsPlusNormal"/>
        <w:ind w:left="360"/>
        <w:jc w:val="center"/>
        <w:rPr>
          <w:rFonts w:ascii="Times New Roman" w:hAnsi="Times New Roman"/>
          <w:sz w:val="28"/>
          <w:szCs w:val="28"/>
        </w:rPr>
      </w:pPr>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t>Анализ сферы благоустройства в Грачевском муниципальном округе Ставропольского края показал, что в последние годы в населенных пунктах округа проводилась целенаправленная работа по благоустройству общественных территорий и дворовых территорий.</w:t>
      </w:r>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t>В то же время в вопросах благоустройства имеется ряд проблем: низкий уровень экономической привлекательности общественных территорий из-за наличия инфраструктурных проблем, низкий уровень благоустройства дворовых территорий, низкий уровень вовлеченности граждан в реализацию мероприятий по благоустройству общественных территорий, а также дворовых территорий многоквартирных домов.</w:t>
      </w:r>
    </w:p>
    <w:p w:rsidR="00315E80"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t>Подпрограммой предусматривается реализация следующих основных мероприятий:</w:t>
      </w:r>
    </w:p>
    <w:p w:rsidR="001E1D56" w:rsidRPr="005A17BD" w:rsidRDefault="001E1D56" w:rsidP="00315E80">
      <w:pPr>
        <w:pStyle w:val="ConsPlusNormal"/>
        <w:ind w:firstLine="709"/>
        <w:jc w:val="both"/>
        <w:rPr>
          <w:rFonts w:ascii="Times New Roman" w:hAnsi="Times New Roman"/>
          <w:sz w:val="28"/>
          <w:szCs w:val="28"/>
        </w:rPr>
      </w:pPr>
    </w:p>
    <w:p w:rsidR="00315E80" w:rsidRPr="005A17BD" w:rsidRDefault="00315E80" w:rsidP="001E1D56">
      <w:pPr>
        <w:pStyle w:val="ConsPlusNormal"/>
        <w:numPr>
          <w:ilvl w:val="0"/>
          <w:numId w:val="2"/>
        </w:numPr>
        <w:jc w:val="both"/>
        <w:rPr>
          <w:rFonts w:ascii="Times New Roman" w:hAnsi="Times New Roman"/>
          <w:sz w:val="28"/>
          <w:szCs w:val="28"/>
        </w:rPr>
      </w:pPr>
      <w:r w:rsidRPr="005A17BD">
        <w:rPr>
          <w:rFonts w:ascii="Times New Roman" w:hAnsi="Times New Roman"/>
          <w:sz w:val="28"/>
          <w:szCs w:val="28"/>
        </w:rPr>
        <w:t>Мероприятия по благоустройству общественных территорий.</w:t>
      </w:r>
    </w:p>
    <w:p w:rsidR="00315E80" w:rsidRPr="005A17BD" w:rsidRDefault="00315E80" w:rsidP="00315E80">
      <w:pPr>
        <w:pStyle w:val="ConsPlusNormal"/>
        <w:ind w:firstLine="709"/>
        <w:jc w:val="both"/>
        <w:rPr>
          <w:rFonts w:ascii="Times New Roman" w:hAnsi="Times New Roman"/>
          <w:sz w:val="28"/>
          <w:szCs w:val="28"/>
        </w:rPr>
      </w:pPr>
      <w:proofErr w:type="gramStart"/>
      <w:r w:rsidRPr="005A17BD">
        <w:rPr>
          <w:rFonts w:ascii="Times New Roman" w:hAnsi="Times New Roman"/>
          <w:sz w:val="28"/>
          <w:szCs w:val="28"/>
        </w:rPr>
        <w:t>На территории населенных пунктов округа имеются общественные территории (проезды, центральные улицы, площади, скверы, парки, детские, спортивные, игровые площадки и т.д.), уровень благоустройства которых не отвечает современным требованиям и требует комплексного подхода к благоустройству, включающего в себя ремонт городских тротуаров, обеспечение освещения общественных территорий, установку скамеек, установку урн для мусора, оборудование автомобильных парковок, озеленение территорий общего пользования, установку малых архитектурных</w:t>
      </w:r>
      <w:proofErr w:type="gramEnd"/>
      <w:r w:rsidRPr="005A17BD">
        <w:rPr>
          <w:rFonts w:ascii="Times New Roman" w:hAnsi="Times New Roman"/>
          <w:sz w:val="28"/>
          <w:szCs w:val="28"/>
        </w:rPr>
        <w:t xml:space="preserve"> форм.</w:t>
      </w:r>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t xml:space="preserve">Общее количество общественных территорий в </w:t>
      </w:r>
      <w:r w:rsidRPr="005A17BD">
        <w:rPr>
          <w:rFonts w:ascii="Times New Roman" w:hAnsi="Times New Roman"/>
          <w:iCs/>
          <w:sz w:val="28"/>
          <w:szCs w:val="28"/>
        </w:rPr>
        <w:t>Грачевском муниципальном округе Ставропольского края</w:t>
      </w:r>
      <w:r w:rsidRPr="005A17BD">
        <w:rPr>
          <w:rFonts w:ascii="Times New Roman" w:hAnsi="Times New Roman"/>
          <w:sz w:val="28"/>
          <w:szCs w:val="28"/>
        </w:rPr>
        <w:t xml:space="preserve"> составляет 46 ед., из них количество благоустроенных общественных территорий общего п</w:t>
      </w:r>
      <w:r w:rsidR="00131C7B">
        <w:rPr>
          <w:rFonts w:ascii="Times New Roman" w:hAnsi="Times New Roman"/>
          <w:sz w:val="28"/>
          <w:szCs w:val="28"/>
        </w:rPr>
        <w:t>ользования по состоянию на 01.09.2022 года составляет 12</w:t>
      </w:r>
      <w:r w:rsidRPr="005A17BD">
        <w:rPr>
          <w:rFonts w:ascii="Times New Roman" w:hAnsi="Times New Roman"/>
          <w:sz w:val="28"/>
          <w:szCs w:val="28"/>
        </w:rPr>
        <w:t xml:space="preserve"> ед.</w:t>
      </w:r>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t>Таким образом, общее количество общественных территорий, нуждающихся в благо</w:t>
      </w:r>
      <w:r w:rsidR="00131C7B">
        <w:rPr>
          <w:rFonts w:ascii="Times New Roman" w:hAnsi="Times New Roman"/>
          <w:sz w:val="28"/>
          <w:szCs w:val="28"/>
        </w:rPr>
        <w:t>устройстве по состоянию на 01.09.2022 года, составляет 34</w:t>
      </w:r>
      <w:r w:rsidRPr="005A17BD">
        <w:rPr>
          <w:rFonts w:ascii="Times New Roman" w:hAnsi="Times New Roman"/>
          <w:sz w:val="28"/>
          <w:szCs w:val="28"/>
        </w:rPr>
        <w:t xml:space="preserve"> ед.</w:t>
      </w:r>
    </w:p>
    <w:p w:rsidR="00315E80" w:rsidRPr="005A17BD" w:rsidRDefault="00315E80" w:rsidP="00315E80">
      <w:pPr>
        <w:autoSpaceDE w:val="0"/>
        <w:ind w:firstLine="709"/>
        <w:jc w:val="both"/>
        <w:rPr>
          <w:rFonts w:cs="Times New Roman"/>
          <w:sz w:val="28"/>
          <w:szCs w:val="28"/>
        </w:rPr>
      </w:pPr>
      <w:r w:rsidRPr="00D711C6">
        <w:rPr>
          <w:rFonts w:cs="Times New Roman"/>
          <w:sz w:val="28"/>
          <w:szCs w:val="28"/>
        </w:rPr>
        <w:t xml:space="preserve">Адресный перечень общественных территорий, нуждающихся </w:t>
      </w:r>
      <w:r w:rsidR="00131C7B">
        <w:rPr>
          <w:rFonts w:cs="Times New Roman"/>
          <w:sz w:val="28"/>
          <w:szCs w:val="28"/>
        </w:rPr>
        <w:t xml:space="preserve">                   </w:t>
      </w:r>
      <w:r w:rsidRPr="00D711C6">
        <w:rPr>
          <w:rFonts w:cs="Times New Roman"/>
          <w:sz w:val="28"/>
          <w:szCs w:val="28"/>
        </w:rPr>
        <w:t>в благоустройстве (с учетом их физического состояния) и подлежащих благоустройству в 2021 – 2024 годах, приведен в приложении 6 к Программе.</w:t>
      </w:r>
      <w:r w:rsidRPr="005A17BD">
        <w:rPr>
          <w:rFonts w:cs="Times New Roman"/>
          <w:sz w:val="28"/>
          <w:szCs w:val="28"/>
        </w:rPr>
        <w:t xml:space="preserve"> </w:t>
      </w:r>
      <w:proofErr w:type="gramStart"/>
      <w:r w:rsidRPr="005A17BD">
        <w:rPr>
          <w:rFonts w:cs="Times New Roman"/>
          <w:sz w:val="28"/>
          <w:szCs w:val="28"/>
        </w:rPr>
        <w:t xml:space="preserve">Физическое состояние общественной территории и необходимость </w:t>
      </w:r>
      <w:r w:rsidR="00131C7B">
        <w:rPr>
          <w:rFonts w:cs="Times New Roman"/>
          <w:sz w:val="28"/>
          <w:szCs w:val="28"/>
        </w:rPr>
        <w:t xml:space="preserve">                           </w:t>
      </w:r>
      <w:r w:rsidRPr="005A17BD">
        <w:rPr>
          <w:rFonts w:cs="Times New Roman"/>
          <w:sz w:val="28"/>
          <w:szCs w:val="28"/>
        </w:rPr>
        <w:t xml:space="preserve">ее благоустройства определяются по результатам инвентаризации общественной территории, проведенной в порядке, установленном Постановлением Правительства Ставропольского края от 13 июля 2017 г. № 279-п «Об утверждении Порядка проведения инвентаризации дворовых территорий, общественных территорий, уровня благоустройства индивидуальных жилых домов и земельных участков, предоставленных </w:t>
      </w:r>
      <w:r w:rsidR="00131C7B">
        <w:rPr>
          <w:rFonts w:cs="Times New Roman"/>
          <w:sz w:val="28"/>
          <w:szCs w:val="28"/>
        </w:rPr>
        <w:t xml:space="preserve">                     </w:t>
      </w:r>
      <w:r w:rsidRPr="005A17BD">
        <w:rPr>
          <w:rFonts w:cs="Times New Roman"/>
          <w:sz w:val="28"/>
          <w:szCs w:val="28"/>
        </w:rPr>
        <w:t>для их размещения, расположенных на территории муниципальных образований Ставропольского края» (далее – Порядок по инвентаризации</w:t>
      </w:r>
      <w:proofErr w:type="gramEnd"/>
      <w:r w:rsidRPr="005A17BD">
        <w:rPr>
          <w:rFonts w:cs="Times New Roman"/>
          <w:sz w:val="28"/>
          <w:szCs w:val="28"/>
        </w:rPr>
        <w:t>).</w:t>
      </w:r>
      <w:r w:rsidR="00131C7B">
        <w:rPr>
          <w:rFonts w:cs="Times New Roman"/>
          <w:sz w:val="28"/>
          <w:szCs w:val="28"/>
        </w:rPr>
        <w:t xml:space="preserve">               </w:t>
      </w:r>
      <w:r w:rsidRPr="005A17BD">
        <w:rPr>
          <w:rFonts w:cs="Times New Roman"/>
          <w:sz w:val="28"/>
          <w:szCs w:val="28"/>
        </w:rPr>
        <w:t xml:space="preserve"> В рамках адресного перечня справочно указаны общественные территории, </w:t>
      </w:r>
      <w:r w:rsidRPr="005A17BD">
        <w:rPr>
          <w:rFonts w:cs="Times New Roman"/>
          <w:sz w:val="28"/>
          <w:szCs w:val="28"/>
        </w:rPr>
        <w:lastRenderedPageBreak/>
        <w:t xml:space="preserve">благоустройство которых выполняется в рамках иных муниципальных программ </w:t>
      </w:r>
      <w:r w:rsidRPr="005A17BD">
        <w:rPr>
          <w:rFonts w:eastAsia="Arial Unicode MS" w:cs="Times New Roman"/>
          <w:sz w:val="28"/>
          <w:szCs w:val="28"/>
        </w:rPr>
        <w:t>Грачевского муниципального округа Ставропольского края</w:t>
      </w:r>
      <w:r w:rsidR="00131C7B">
        <w:rPr>
          <w:rFonts w:eastAsia="Arial Unicode MS" w:cs="Times New Roman"/>
          <w:sz w:val="28"/>
          <w:szCs w:val="28"/>
        </w:rPr>
        <w:t xml:space="preserve"> или </w:t>
      </w:r>
      <w:proofErr w:type="gramStart"/>
      <w:r w:rsidR="00131C7B">
        <w:rPr>
          <w:rFonts w:eastAsia="Arial Unicode MS" w:cs="Times New Roman"/>
          <w:sz w:val="28"/>
          <w:szCs w:val="28"/>
        </w:rPr>
        <w:t>ха</w:t>
      </w:r>
      <w:proofErr w:type="gramEnd"/>
      <w:r w:rsidR="00131C7B">
        <w:rPr>
          <w:rFonts w:eastAsia="Arial Unicode MS" w:cs="Times New Roman"/>
          <w:sz w:val="28"/>
          <w:szCs w:val="28"/>
        </w:rPr>
        <w:t xml:space="preserve"> счет непрограммных расходов</w:t>
      </w:r>
      <w:r w:rsidRPr="005A17BD">
        <w:rPr>
          <w:rFonts w:eastAsia="Arial Unicode MS" w:cs="Times New Roman"/>
          <w:sz w:val="28"/>
          <w:szCs w:val="28"/>
        </w:rPr>
        <w:t xml:space="preserve">. Информация </w:t>
      </w:r>
      <w:r w:rsidRPr="005A17BD">
        <w:rPr>
          <w:rFonts w:cs="Times New Roman"/>
          <w:sz w:val="28"/>
          <w:szCs w:val="28"/>
        </w:rPr>
        <w:t>об объемах и источниках финансового обеспечения благоустройства общественных территорий</w:t>
      </w:r>
      <w:r w:rsidRPr="005A17BD">
        <w:rPr>
          <w:rFonts w:eastAsia="Arial Unicode MS" w:cs="Times New Roman"/>
          <w:sz w:val="28"/>
          <w:szCs w:val="28"/>
        </w:rPr>
        <w:t xml:space="preserve"> Грачевского муниципального округа Ставропольского края</w:t>
      </w:r>
      <w:r w:rsidRPr="005A17BD">
        <w:rPr>
          <w:rFonts w:cs="Times New Roman"/>
          <w:sz w:val="28"/>
          <w:szCs w:val="28"/>
        </w:rPr>
        <w:t xml:space="preserve"> в рамках иных государственных программ Ставропольского края</w:t>
      </w:r>
      <w:r w:rsidRPr="005A17BD">
        <w:rPr>
          <w:rFonts w:eastAsia="Arial Unicode MS" w:cs="Times New Roman"/>
          <w:sz w:val="28"/>
          <w:szCs w:val="28"/>
        </w:rPr>
        <w:t xml:space="preserve">, приведена в приложении 7 </w:t>
      </w:r>
      <w:r w:rsidR="00131C7B">
        <w:rPr>
          <w:rFonts w:eastAsia="Arial Unicode MS" w:cs="Times New Roman"/>
          <w:sz w:val="28"/>
          <w:szCs w:val="28"/>
        </w:rPr>
        <w:t xml:space="preserve">          </w:t>
      </w:r>
      <w:r w:rsidRPr="005A17BD">
        <w:rPr>
          <w:rFonts w:eastAsia="Arial Unicode MS" w:cs="Times New Roman"/>
          <w:sz w:val="28"/>
          <w:szCs w:val="28"/>
        </w:rPr>
        <w:t xml:space="preserve">к программе. </w:t>
      </w:r>
    </w:p>
    <w:p w:rsidR="00F73E5F" w:rsidRDefault="00315E80" w:rsidP="00315E80">
      <w:pPr>
        <w:pStyle w:val="ConsPlusNormal"/>
        <w:ind w:firstLine="709"/>
        <w:jc w:val="both"/>
        <w:rPr>
          <w:rFonts w:ascii="Times New Roman" w:eastAsia="Arial Unicode MS" w:hAnsi="Times New Roman"/>
          <w:sz w:val="28"/>
          <w:szCs w:val="28"/>
        </w:rPr>
      </w:pPr>
      <w:r w:rsidRPr="005A17BD">
        <w:rPr>
          <w:rFonts w:ascii="Times New Roman" w:hAnsi="Times New Roman"/>
          <w:sz w:val="28"/>
          <w:szCs w:val="28"/>
        </w:rPr>
        <w:t xml:space="preserve">Администрация Грачевского муниципального округа </w:t>
      </w:r>
      <w:r w:rsidRPr="005A17BD">
        <w:rPr>
          <w:rFonts w:ascii="Times New Roman" w:eastAsia="Arial Unicode MS" w:hAnsi="Times New Roman"/>
          <w:sz w:val="28"/>
          <w:szCs w:val="28"/>
        </w:rPr>
        <w:t>Ставропольского края вправе исключать из адресного перечня общественных территорий, подлежащих благоустройству в рамках реализации программы, территории, расположенные вблизи многоквартирных домов, физический износ основных конструктивных</w:t>
      </w:r>
      <w:r w:rsidR="00F73E5F">
        <w:rPr>
          <w:rFonts w:ascii="Times New Roman" w:eastAsia="Arial Unicode MS" w:hAnsi="Times New Roman"/>
          <w:sz w:val="28"/>
          <w:szCs w:val="28"/>
        </w:rPr>
        <w:t xml:space="preserve"> </w:t>
      </w:r>
      <w:r w:rsidRPr="005A17BD">
        <w:rPr>
          <w:rFonts w:ascii="Times New Roman" w:eastAsia="Arial Unicode MS" w:hAnsi="Times New Roman"/>
          <w:sz w:val="28"/>
          <w:szCs w:val="28"/>
        </w:rPr>
        <w:t xml:space="preserve"> элементов </w:t>
      </w:r>
      <w:r w:rsidR="00F73E5F">
        <w:rPr>
          <w:rFonts w:ascii="Times New Roman" w:eastAsia="Arial Unicode MS" w:hAnsi="Times New Roman"/>
          <w:sz w:val="28"/>
          <w:szCs w:val="28"/>
        </w:rPr>
        <w:t xml:space="preserve"> </w:t>
      </w:r>
      <w:r w:rsidRPr="005A17BD">
        <w:rPr>
          <w:rFonts w:ascii="Times New Roman" w:eastAsia="Arial Unicode MS" w:hAnsi="Times New Roman"/>
          <w:sz w:val="28"/>
          <w:szCs w:val="28"/>
        </w:rPr>
        <w:t>(крыша,</w:t>
      </w:r>
      <w:r w:rsidR="00F73E5F">
        <w:rPr>
          <w:rFonts w:ascii="Times New Roman" w:eastAsia="Arial Unicode MS" w:hAnsi="Times New Roman"/>
          <w:sz w:val="28"/>
          <w:szCs w:val="28"/>
        </w:rPr>
        <w:t xml:space="preserve"> </w:t>
      </w:r>
      <w:r w:rsidRPr="005A17BD">
        <w:rPr>
          <w:rFonts w:ascii="Times New Roman" w:eastAsia="Arial Unicode MS" w:hAnsi="Times New Roman"/>
          <w:sz w:val="28"/>
          <w:szCs w:val="28"/>
        </w:rPr>
        <w:t xml:space="preserve"> стены,</w:t>
      </w:r>
      <w:r w:rsidR="00F73E5F">
        <w:rPr>
          <w:rFonts w:ascii="Times New Roman" w:eastAsia="Arial Unicode MS" w:hAnsi="Times New Roman"/>
          <w:sz w:val="28"/>
          <w:szCs w:val="28"/>
        </w:rPr>
        <w:t xml:space="preserve"> </w:t>
      </w:r>
      <w:r w:rsidRPr="005A17BD">
        <w:rPr>
          <w:rFonts w:ascii="Times New Roman" w:eastAsia="Arial Unicode MS" w:hAnsi="Times New Roman"/>
          <w:sz w:val="28"/>
          <w:szCs w:val="28"/>
        </w:rPr>
        <w:t xml:space="preserve"> фундамент)</w:t>
      </w:r>
      <w:r w:rsidR="00F73E5F">
        <w:rPr>
          <w:rFonts w:ascii="Times New Roman" w:eastAsia="Arial Unicode MS" w:hAnsi="Times New Roman"/>
          <w:sz w:val="28"/>
          <w:szCs w:val="28"/>
        </w:rPr>
        <w:t xml:space="preserve"> </w:t>
      </w:r>
      <w:r w:rsidRPr="005A17BD">
        <w:rPr>
          <w:rFonts w:ascii="Times New Roman" w:eastAsia="Arial Unicode MS" w:hAnsi="Times New Roman"/>
          <w:sz w:val="28"/>
          <w:szCs w:val="28"/>
        </w:rPr>
        <w:t xml:space="preserve"> которых </w:t>
      </w:r>
      <w:r w:rsidR="00F73E5F">
        <w:rPr>
          <w:rFonts w:ascii="Times New Roman" w:eastAsia="Arial Unicode MS" w:hAnsi="Times New Roman"/>
          <w:sz w:val="28"/>
          <w:szCs w:val="28"/>
        </w:rPr>
        <w:t xml:space="preserve"> </w:t>
      </w:r>
      <w:r w:rsidRPr="005A17BD">
        <w:rPr>
          <w:rFonts w:ascii="Times New Roman" w:eastAsia="Arial Unicode MS" w:hAnsi="Times New Roman"/>
          <w:sz w:val="28"/>
          <w:szCs w:val="28"/>
        </w:rPr>
        <w:t xml:space="preserve">превышает </w:t>
      </w:r>
    </w:p>
    <w:p w:rsidR="00315E80" w:rsidRPr="005A17BD" w:rsidRDefault="00315E80" w:rsidP="00F73E5F">
      <w:pPr>
        <w:pStyle w:val="ConsPlusNormal"/>
        <w:jc w:val="both"/>
        <w:rPr>
          <w:rFonts w:ascii="Times New Roman" w:hAnsi="Times New Roman"/>
          <w:sz w:val="28"/>
          <w:szCs w:val="28"/>
        </w:rPr>
      </w:pPr>
      <w:proofErr w:type="gramStart"/>
      <w:r w:rsidRPr="005A17BD">
        <w:rPr>
          <w:rFonts w:ascii="Times New Roman" w:eastAsia="Arial Unicode MS" w:hAnsi="Times New Roman"/>
          <w:sz w:val="28"/>
          <w:szCs w:val="28"/>
        </w:rPr>
        <w:t>70 процентов, а также территории, которые планируются к изъятию для муниципальных или государственных нужд в соответствии с генеральным планом Грачевского муниципального округа Ставропольского края</w:t>
      </w:r>
      <w:r w:rsidR="00131C7B">
        <w:rPr>
          <w:rFonts w:ascii="Times New Roman" w:eastAsia="Arial Unicode MS" w:hAnsi="Times New Roman"/>
          <w:sz w:val="28"/>
          <w:szCs w:val="28"/>
        </w:rPr>
        <w:t>,</w:t>
      </w:r>
      <w:r w:rsidRPr="005A17BD">
        <w:rPr>
          <w:rFonts w:ascii="Times New Roman" w:eastAsia="Arial Unicode MS" w:hAnsi="Times New Roman"/>
          <w:sz w:val="28"/>
          <w:szCs w:val="28"/>
        </w:rPr>
        <w:t xml:space="preserve"> при условии одобрения решения об исключении указанных территорий из адресного перечня общественных территорий межведомственной комиссией по формированию современной городской среды в Ставропольском крае, сформированной и действующей в соответствии с постановлением Губернатора Ставропольского края от 6 февраля</w:t>
      </w:r>
      <w:proofErr w:type="gramEnd"/>
      <w:r w:rsidRPr="005A17BD">
        <w:rPr>
          <w:rFonts w:ascii="Times New Roman" w:eastAsia="Arial Unicode MS" w:hAnsi="Times New Roman"/>
          <w:sz w:val="28"/>
          <w:szCs w:val="28"/>
        </w:rPr>
        <w:t xml:space="preserve"> 2017 г. № 64 «О межведомственной комиссии по формированию современной городской среды в Ставропольском крае» (далее – межведомственная комиссия), в порядке, установленном межведомственной комиссией.</w:t>
      </w:r>
    </w:p>
    <w:p w:rsidR="00315E80" w:rsidRPr="005A17BD" w:rsidRDefault="00315E80" w:rsidP="00315E80">
      <w:pPr>
        <w:pStyle w:val="ConsPlusNormal"/>
        <w:ind w:firstLine="709"/>
        <w:jc w:val="both"/>
        <w:rPr>
          <w:rFonts w:ascii="Times New Roman" w:eastAsia="Arial Unicode MS" w:hAnsi="Times New Roman"/>
          <w:sz w:val="28"/>
          <w:szCs w:val="28"/>
        </w:rPr>
      </w:pPr>
      <w:proofErr w:type="gramStart"/>
      <w:r w:rsidRPr="005A17BD">
        <w:rPr>
          <w:rFonts w:ascii="Times New Roman" w:eastAsia="Arial Unicode MS" w:hAnsi="Times New Roman"/>
          <w:sz w:val="28"/>
          <w:szCs w:val="28"/>
        </w:rPr>
        <w:t xml:space="preserve">При выполнении работ по благоустройству общественных территорий </w:t>
      </w:r>
      <w:r w:rsidR="00131C7B">
        <w:rPr>
          <w:rFonts w:ascii="Times New Roman" w:eastAsia="Arial Unicode MS" w:hAnsi="Times New Roman"/>
          <w:sz w:val="28"/>
          <w:szCs w:val="28"/>
        </w:rPr>
        <w:t xml:space="preserve">          </w:t>
      </w:r>
      <w:r w:rsidRPr="005A17BD">
        <w:rPr>
          <w:rFonts w:ascii="Times New Roman" w:eastAsia="Arial Unicode MS" w:hAnsi="Times New Roman"/>
          <w:sz w:val="28"/>
          <w:szCs w:val="28"/>
        </w:rPr>
        <w:t>с использованием средств субсидии из бюджета Ставропольского края бюджетам муниципальных образований Ставропольского края на реализацию программ формирования современной городской среды, в рамках государственной программы Ставропольского края «Формирование современной городской среды», утвержденной постановлением Правительства Ставропольского края от 23 августа 2017 г. № 332-п (далее соответственно – субсидия, государственная программа Ставропольского края), администрация Грачевского муниципального округа Ставропольского</w:t>
      </w:r>
      <w:proofErr w:type="gramEnd"/>
      <w:r w:rsidRPr="005A17BD">
        <w:rPr>
          <w:rFonts w:ascii="Times New Roman" w:eastAsia="Arial Unicode MS" w:hAnsi="Times New Roman"/>
          <w:sz w:val="28"/>
          <w:szCs w:val="28"/>
        </w:rPr>
        <w:t xml:space="preserve"> края заключает соглашения по результатам закупки товаров, работ и услуг для обеспечения муниципальных нужд в целях реализации программы не позднее 1 июля года предоставления субсидии, за исключением:</w:t>
      </w:r>
    </w:p>
    <w:p w:rsidR="00315E80" w:rsidRPr="005A17BD" w:rsidRDefault="00315E80" w:rsidP="00315E80">
      <w:pPr>
        <w:pStyle w:val="ConsPlusNormal"/>
        <w:ind w:firstLine="709"/>
        <w:jc w:val="both"/>
        <w:rPr>
          <w:rFonts w:ascii="Times New Roman" w:eastAsia="Arial Unicode MS" w:hAnsi="Times New Roman"/>
          <w:sz w:val="28"/>
          <w:szCs w:val="28"/>
        </w:rPr>
      </w:pPr>
      <w:r w:rsidRPr="005A17BD">
        <w:rPr>
          <w:rFonts w:ascii="Times New Roman" w:eastAsia="Arial Unicode MS" w:hAnsi="Times New Roman"/>
          <w:sz w:val="28"/>
          <w:szCs w:val="28"/>
        </w:rPr>
        <w:t>-</w:t>
      </w:r>
      <w:r w:rsidR="00F2161E">
        <w:rPr>
          <w:rFonts w:ascii="Times New Roman" w:eastAsia="Arial Unicode MS" w:hAnsi="Times New Roman"/>
          <w:sz w:val="28"/>
          <w:szCs w:val="28"/>
        </w:rPr>
        <w:t xml:space="preserve"> </w:t>
      </w:r>
      <w:r w:rsidRPr="005A17BD">
        <w:rPr>
          <w:rFonts w:ascii="Times New Roman" w:eastAsia="Arial Unicode MS" w:hAnsi="Times New Roman"/>
          <w:sz w:val="28"/>
          <w:szCs w:val="28"/>
        </w:rPr>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t>-</w:t>
      </w:r>
      <w:r w:rsidR="00F2161E">
        <w:rPr>
          <w:rFonts w:ascii="Times New Roman" w:hAnsi="Times New Roman"/>
          <w:sz w:val="28"/>
          <w:szCs w:val="28"/>
        </w:rPr>
        <w:t xml:space="preserve"> </w:t>
      </w:r>
      <w:r w:rsidRPr="005A17BD">
        <w:rPr>
          <w:rFonts w:ascii="Times New Roman" w:hAnsi="Times New Roman"/>
          <w:sz w:val="28"/>
          <w:szCs w:val="28"/>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lastRenderedPageBreak/>
        <w:t>-</w:t>
      </w:r>
      <w:r w:rsidR="00F2161E">
        <w:rPr>
          <w:rFonts w:ascii="Times New Roman" w:hAnsi="Times New Roman"/>
          <w:sz w:val="28"/>
          <w:szCs w:val="28"/>
        </w:rPr>
        <w:t xml:space="preserve"> </w:t>
      </w:r>
      <w:r w:rsidRPr="005A17BD">
        <w:rPr>
          <w:rFonts w:ascii="Times New Roman" w:hAnsi="Times New Roman"/>
          <w:sz w:val="28"/>
          <w:szCs w:val="28"/>
        </w:rPr>
        <w:t>случаев заключения таких соглашений в пределах экономии сре</w:t>
      </w:r>
      <w:proofErr w:type="gramStart"/>
      <w:r w:rsidRPr="005A17BD">
        <w:rPr>
          <w:rFonts w:ascii="Times New Roman" w:hAnsi="Times New Roman"/>
          <w:sz w:val="28"/>
          <w:szCs w:val="28"/>
        </w:rPr>
        <w:t>дств пр</w:t>
      </w:r>
      <w:proofErr w:type="gramEnd"/>
      <w:r w:rsidRPr="005A17BD">
        <w:rPr>
          <w:rFonts w:ascii="Times New Roman" w:hAnsi="Times New Roman"/>
          <w:sz w:val="28"/>
          <w:szCs w:val="28"/>
        </w:rPr>
        <w:t xml:space="preserve">и расходовании субсидии в целях реализации муниципальных программ, в том числе мероприятий по цифровизации городского хозяйства, включенных </w:t>
      </w:r>
      <w:r w:rsidR="00131C7B">
        <w:rPr>
          <w:rFonts w:ascii="Times New Roman" w:hAnsi="Times New Roman"/>
          <w:sz w:val="28"/>
          <w:szCs w:val="28"/>
        </w:rPr>
        <w:t xml:space="preserve">           </w:t>
      </w:r>
      <w:r w:rsidRPr="005A17BD">
        <w:rPr>
          <w:rFonts w:ascii="Times New Roman" w:hAnsi="Times New Roman"/>
          <w:sz w:val="28"/>
          <w:szCs w:val="28"/>
        </w:rPr>
        <w:t>в муниципальную программу, при которых срок заключения таких соглашений продлевается на срок до 15 декабря года предоставления субсидии.</w:t>
      </w:r>
    </w:p>
    <w:p w:rsidR="00F2161E"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t xml:space="preserve">При </w:t>
      </w:r>
      <w:r w:rsidR="00F2161E">
        <w:rPr>
          <w:rFonts w:ascii="Times New Roman" w:hAnsi="Times New Roman"/>
          <w:sz w:val="28"/>
          <w:szCs w:val="28"/>
        </w:rPr>
        <w:t xml:space="preserve"> </w:t>
      </w:r>
      <w:r w:rsidRPr="005A17BD">
        <w:rPr>
          <w:rFonts w:ascii="Times New Roman" w:hAnsi="Times New Roman"/>
          <w:sz w:val="28"/>
          <w:szCs w:val="28"/>
        </w:rPr>
        <w:t>выполнении</w:t>
      </w:r>
      <w:r w:rsidR="00F2161E">
        <w:rPr>
          <w:rFonts w:ascii="Times New Roman" w:hAnsi="Times New Roman"/>
          <w:sz w:val="28"/>
          <w:szCs w:val="28"/>
        </w:rPr>
        <w:t xml:space="preserve"> </w:t>
      </w:r>
      <w:r w:rsidRPr="005A17BD">
        <w:rPr>
          <w:rFonts w:ascii="Times New Roman" w:hAnsi="Times New Roman"/>
          <w:sz w:val="28"/>
          <w:szCs w:val="28"/>
        </w:rPr>
        <w:t xml:space="preserve"> работ </w:t>
      </w:r>
      <w:r w:rsidR="00F2161E">
        <w:rPr>
          <w:rFonts w:ascii="Times New Roman" w:hAnsi="Times New Roman"/>
          <w:sz w:val="28"/>
          <w:szCs w:val="28"/>
        </w:rPr>
        <w:t xml:space="preserve"> </w:t>
      </w:r>
      <w:r w:rsidRPr="005A17BD">
        <w:rPr>
          <w:rFonts w:ascii="Times New Roman" w:hAnsi="Times New Roman"/>
          <w:sz w:val="28"/>
          <w:szCs w:val="28"/>
        </w:rPr>
        <w:t xml:space="preserve">по </w:t>
      </w:r>
      <w:r w:rsidR="00F2161E">
        <w:rPr>
          <w:rFonts w:ascii="Times New Roman" w:hAnsi="Times New Roman"/>
          <w:sz w:val="28"/>
          <w:szCs w:val="28"/>
        </w:rPr>
        <w:t xml:space="preserve"> </w:t>
      </w:r>
      <w:r w:rsidRPr="005A17BD">
        <w:rPr>
          <w:rFonts w:ascii="Times New Roman" w:hAnsi="Times New Roman"/>
          <w:sz w:val="28"/>
          <w:szCs w:val="28"/>
        </w:rPr>
        <w:t>благоустройству</w:t>
      </w:r>
      <w:r w:rsidR="00F2161E">
        <w:rPr>
          <w:rFonts w:ascii="Times New Roman" w:hAnsi="Times New Roman"/>
          <w:sz w:val="28"/>
          <w:szCs w:val="28"/>
        </w:rPr>
        <w:t xml:space="preserve"> </w:t>
      </w:r>
      <w:r w:rsidRPr="005A17BD">
        <w:rPr>
          <w:rFonts w:ascii="Times New Roman" w:hAnsi="Times New Roman"/>
          <w:sz w:val="28"/>
          <w:szCs w:val="28"/>
        </w:rPr>
        <w:t xml:space="preserve"> общественных</w:t>
      </w:r>
      <w:r w:rsidR="00F2161E">
        <w:rPr>
          <w:rFonts w:ascii="Times New Roman" w:hAnsi="Times New Roman"/>
          <w:sz w:val="28"/>
          <w:szCs w:val="28"/>
        </w:rPr>
        <w:t xml:space="preserve"> </w:t>
      </w:r>
      <w:r w:rsidRPr="005A17BD">
        <w:rPr>
          <w:rFonts w:ascii="Times New Roman" w:hAnsi="Times New Roman"/>
          <w:sz w:val="28"/>
          <w:szCs w:val="28"/>
        </w:rPr>
        <w:t xml:space="preserve"> территорий</w:t>
      </w:r>
    </w:p>
    <w:p w:rsidR="00315E80" w:rsidRPr="005A17BD" w:rsidRDefault="00315E80" w:rsidP="00F2161E">
      <w:pPr>
        <w:pStyle w:val="ConsPlusNormal"/>
        <w:jc w:val="both"/>
        <w:rPr>
          <w:rFonts w:ascii="Times New Roman" w:hAnsi="Times New Roman"/>
          <w:sz w:val="28"/>
          <w:szCs w:val="28"/>
        </w:rPr>
      </w:pPr>
      <w:r w:rsidRPr="005A17BD">
        <w:rPr>
          <w:rFonts w:ascii="Times New Roman" w:hAnsi="Times New Roman"/>
          <w:sz w:val="28"/>
          <w:szCs w:val="28"/>
        </w:rPr>
        <w:t xml:space="preserve"> с использованием средств субсидии, администрация Грачевского муниципального округа</w:t>
      </w:r>
      <w:r w:rsidRPr="005A17BD">
        <w:rPr>
          <w:rFonts w:ascii="Times New Roman" w:eastAsia="Arial Unicode MS" w:hAnsi="Times New Roman"/>
          <w:sz w:val="28"/>
          <w:szCs w:val="28"/>
        </w:rPr>
        <w:t xml:space="preserve"> Ставропольского края, </w:t>
      </w:r>
      <w:r w:rsidRPr="005A17BD">
        <w:rPr>
          <w:rFonts w:ascii="Times New Roman" w:hAnsi="Times New Roman"/>
          <w:sz w:val="28"/>
          <w:szCs w:val="28"/>
        </w:rPr>
        <w:t xml:space="preserve">устанавливает минимальный трёхлетний гарантийный срок на результаты выполненных работ </w:t>
      </w:r>
      <w:r w:rsidR="00131C7B">
        <w:rPr>
          <w:rFonts w:ascii="Times New Roman" w:hAnsi="Times New Roman"/>
          <w:sz w:val="28"/>
          <w:szCs w:val="28"/>
        </w:rPr>
        <w:t xml:space="preserve">                       </w:t>
      </w:r>
      <w:r w:rsidRPr="005A17BD">
        <w:rPr>
          <w:rFonts w:ascii="Times New Roman" w:hAnsi="Times New Roman"/>
          <w:sz w:val="28"/>
          <w:szCs w:val="28"/>
        </w:rPr>
        <w:t>по благоустройству общественных территорий, софинансируемых за счет средств субсидии.</w:t>
      </w:r>
    </w:p>
    <w:p w:rsidR="00315E80" w:rsidRPr="005A17BD" w:rsidRDefault="00315E80" w:rsidP="00315E80">
      <w:pPr>
        <w:pStyle w:val="ConsPlusNormal"/>
        <w:ind w:firstLine="709"/>
        <w:jc w:val="both"/>
        <w:rPr>
          <w:rFonts w:ascii="Times New Roman" w:hAnsi="Times New Roman"/>
          <w:sz w:val="28"/>
          <w:szCs w:val="28"/>
        </w:rPr>
      </w:pPr>
      <w:proofErr w:type="gramStart"/>
      <w:r w:rsidRPr="005A17BD">
        <w:rPr>
          <w:rFonts w:ascii="Times New Roman" w:hAnsi="Times New Roman"/>
          <w:sz w:val="28"/>
          <w:szCs w:val="28"/>
        </w:rPr>
        <w:t>В целях обеспечения эффективности использования средств бюджетной системы Российской Федерации, при выполнении работ по благоустройству общественных территорий с использованием средств субсидии, администрация Грачевского муниципального округа</w:t>
      </w:r>
      <w:r w:rsidRPr="005A17BD">
        <w:rPr>
          <w:rFonts w:ascii="Times New Roman" w:eastAsia="Arial Unicode MS" w:hAnsi="Times New Roman"/>
          <w:sz w:val="28"/>
          <w:szCs w:val="28"/>
        </w:rPr>
        <w:t xml:space="preserve"> Ставропольского края, обеспечивает </w:t>
      </w:r>
      <w:r w:rsidRPr="005A17BD">
        <w:rPr>
          <w:rFonts w:ascii="Times New Roman" w:hAnsi="Times New Roman"/>
          <w:sz w:val="28"/>
          <w:szCs w:val="28"/>
        </w:rPr>
        <w:t xml:space="preserve">синхронизацию мероприятий в рамках программы с реализуемыми </w:t>
      </w:r>
      <w:r w:rsidR="00131C7B">
        <w:rPr>
          <w:rFonts w:ascii="Times New Roman" w:hAnsi="Times New Roman"/>
          <w:sz w:val="28"/>
          <w:szCs w:val="28"/>
        </w:rPr>
        <w:t xml:space="preserve">                             </w:t>
      </w:r>
      <w:r w:rsidRPr="005A17BD">
        <w:rPr>
          <w:rFonts w:ascii="Times New Roman" w:hAnsi="Times New Roman"/>
          <w:sz w:val="28"/>
          <w:szCs w:val="28"/>
        </w:rPr>
        <w:t>в Грачевском муниципальном округе</w:t>
      </w:r>
      <w:r w:rsidRPr="005A17BD">
        <w:rPr>
          <w:rFonts w:ascii="Times New Roman" w:eastAsia="Arial Unicode MS" w:hAnsi="Times New Roman"/>
          <w:sz w:val="28"/>
          <w:szCs w:val="28"/>
        </w:rPr>
        <w:t xml:space="preserve"> Ставропольского края</w:t>
      </w:r>
      <w:r w:rsidRPr="005A17BD">
        <w:rPr>
          <w:rFonts w:ascii="Times New Roman" w:hAnsi="Times New Roman"/>
          <w:sz w:val="28"/>
          <w:szCs w:val="28"/>
        </w:rPr>
        <w:t xml:space="preserve"> мероприятиями </w:t>
      </w:r>
      <w:r w:rsidR="00131C7B">
        <w:rPr>
          <w:rFonts w:ascii="Times New Roman" w:hAnsi="Times New Roman"/>
          <w:sz w:val="28"/>
          <w:szCs w:val="28"/>
        </w:rPr>
        <w:t xml:space="preserve">           </w:t>
      </w:r>
      <w:r w:rsidRPr="005A17BD">
        <w:rPr>
          <w:rFonts w:ascii="Times New Roman" w:hAnsi="Times New Roman"/>
          <w:sz w:val="28"/>
          <w:szCs w:val="28"/>
        </w:rPr>
        <w:t>в сфере обеспечения доступности городской среды для маломобильных групп населения, мероприятиями по преобразованию отрасли городского хозяйства посредством внедрения</w:t>
      </w:r>
      <w:proofErr w:type="gramEnd"/>
      <w:r w:rsidRPr="005A17BD">
        <w:rPr>
          <w:rFonts w:ascii="Times New Roman" w:hAnsi="Times New Roman"/>
          <w:sz w:val="28"/>
          <w:szCs w:val="28"/>
        </w:rPr>
        <w:t xml:space="preserve"> </w:t>
      </w:r>
      <w:proofErr w:type="gramStart"/>
      <w:r w:rsidRPr="005A17BD">
        <w:rPr>
          <w:rFonts w:ascii="Times New Roman" w:hAnsi="Times New Roman"/>
          <w:sz w:val="28"/>
          <w:szCs w:val="28"/>
        </w:rPr>
        <w:t xml:space="preserve">цифровых технологий и платформенных решений (далее – </w:t>
      </w:r>
      <w:proofErr w:type="spellStart"/>
      <w:r w:rsidRPr="005A17BD">
        <w:rPr>
          <w:rFonts w:ascii="Times New Roman" w:hAnsi="Times New Roman"/>
          <w:sz w:val="28"/>
          <w:szCs w:val="28"/>
        </w:rPr>
        <w:t>цифровизация</w:t>
      </w:r>
      <w:proofErr w:type="spellEnd"/>
      <w:r w:rsidRPr="005A17BD">
        <w:rPr>
          <w:rFonts w:ascii="Times New Roman" w:hAnsi="Times New Roman"/>
          <w:sz w:val="28"/>
          <w:szCs w:val="28"/>
        </w:rPr>
        <w:t xml:space="preserve"> городского хозяйства), а также мероприятиями </w:t>
      </w:r>
      <w:r w:rsidR="00F2161E">
        <w:rPr>
          <w:rFonts w:ascii="Times New Roman" w:hAnsi="Times New Roman"/>
          <w:sz w:val="28"/>
          <w:szCs w:val="28"/>
        </w:rPr>
        <w:t>в рамках национальных проектов «Демография», «Образование», «Экология», «</w:t>
      </w:r>
      <w:r w:rsidRPr="005A17BD">
        <w:rPr>
          <w:rFonts w:ascii="Times New Roman" w:hAnsi="Times New Roman"/>
          <w:sz w:val="28"/>
          <w:szCs w:val="28"/>
        </w:rPr>
        <w:t>Безопасные и качественные автомобильные дор</w:t>
      </w:r>
      <w:r w:rsidR="00F2161E">
        <w:rPr>
          <w:rFonts w:ascii="Times New Roman" w:hAnsi="Times New Roman"/>
          <w:sz w:val="28"/>
          <w:szCs w:val="28"/>
        </w:rPr>
        <w:t>оги», «Культура», «</w:t>
      </w:r>
      <w:r w:rsidRPr="005A17BD">
        <w:rPr>
          <w:rFonts w:ascii="Times New Roman" w:hAnsi="Times New Roman"/>
          <w:sz w:val="28"/>
          <w:szCs w:val="28"/>
        </w:rPr>
        <w:t xml:space="preserve">Малое </w:t>
      </w:r>
      <w:r w:rsidR="00131C7B">
        <w:rPr>
          <w:rFonts w:ascii="Times New Roman" w:hAnsi="Times New Roman"/>
          <w:sz w:val="28"/>
          <w:szCs w:val="28"/>
        </w:rPr>
        <w:t xml:space="preserve">              </w:t>
      </w:r>
      <w:r w:rsidRPr="005A17BD">
        <w:rPr>
          <w:rFonts w:ascii="Times New Roman" w:hAnsi="Times New Roman"/>
          <w:sz w:val="28"/>
          <w:szCs w:val="28"/>
        </w:rPr>
        <w:t>и среднее предпринимательство и поддержка индивидуальной</w:t>
      </w:r>
      <w:r w:rsidR="00F2161E">
        <w:rPr>
          <w:rFonts w:ascii="Times New Roman" w:hAnsi="Times New Roman"/>
          <w:sz w:val="28"/>
          <w:szCs w:val="28"/>
        </w:rPr>
        <w:t xml:space="preserve"> предпринимательской инициативы»</w:t>
      </w:r>
      <w:r w:rsidRPr="005A17BD">
        <w:rPr>
          <w:rFonts w:ascii="Times New Roman" w:hAnsi="Times New Roman"/>
          <w:sz w:val="28"/>
          <w:szCs w:val="28"/>
        </w:rPr>
        <w:t xml:space="preserve">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w:t>
      </w:r>
      <w:r w:rsidR="00F2161E">
        <w:rPr>
          <w:rFonts w:ascii="Times New Roman" w:hAnsi="Times New Roman"/>
          <w:sz w:val="28"/>
          <w:szCs w:val="28"/>
        </w:rPr>
        <w:t>рации</w:t>
      </w:r>
      <w:proofErr w:type="gramEnd"/>
      <w:r w:rsidR="00F2161E">
        <w:rPr>
          <w:rFonts w:ascii="Times New Roman" w:hAnsi="Times New Roman"/>
          <w:sz w:val="28"/>
          <w:szCs w:val="28"/>
        </w:rPr>
        <w:t>, а также с реализуемыми в</w:t>
      </w:r>
      <w:r w:rsidRPr="005A17BD">
        <w:rPr>
          <w:rFonts w:ascii="Times New Roman" w:hAnsi="Times New Roman"/>
          <w:sz w:val="28"/>
          <w:szCs w:val="28"/>
        </w:rPr>
        <w:t xml:space="preserve"> Грачевском муниципальном округе</w:t>
      </w:r>
      <w:r w:rsidRPr="005A17BD">
        <w:rPr>
          <w:rFonts w:ascii="Times New Roman" w:eastAsia="Arial Unicode MS" w:hAnsi="Times New Roman"/>
          <w:sz w:val="28"/>
          <w:szCs w:val="28"/>
        </w:rPr>
        <w:t xml:space="preserve"> Ставропольского края </w:t>
      </w:r>
      <w:r w:rsidRPr="005A17BD">
        <w:rPr>
          <w:rFonts w:ascii="Times New Roman" w:hAnsi="Times New Roman"/>
          <w:sz w:val="28"/>
          <w:szCs w:val="28"/>
        </w:rPr>
        <w:t xml:space="preserve">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w:t>
      </w:r>
      <w:r w:rsidR="00131C7B">
        <w:rPr>
          <w:rFonts w:ascii="Times New Roman" w:hAnsi="Times New Roman"/>
          <w:sz w:val="28"/>
          <w:szCs w:val="28"/>
        </w:rPr>
        <w:t xml:space="preserve">                       </w:t>
      </w:r>
      <w:r w:rsidRPr="005A17BD">
        <w:rPr>
          <w:rFonts w:ascii="Times New Roman" w:hAnsi="Times New Roman"/>
          <w:sz w:val="28"/>
          <w:szCs w:val="28"/>
        </w:rPr>
        <w:t xml:space="preserve">и модернизации инженерных сетей и иных объектов, расположенных </w:t>
      </w:r>
      <w:r w:rsidR="00131C7B">
        <w:rPr>
          <w:rFonts w:ascii="Times New Roman" w:hAnsi="Times New Roman"/>
          <w:sz w:val="28"/>
          <w:szCs w:val="28"/>
        </w:rPr>
        <w:t xml:space="preserve">                        </w:t>
      </w:r>
      <w:proofErr w:type="gramStart"/>
      <w:r w:rsidRPr="005A17BD">
        <w:rPr>
          <w:rFonts w:ascii="Times New Roman" w:hAnsi="Times New Roman"/>
          <w:sz w:val="28"/>
          <w:szCs w:val="28"/>
        </w:rPr>
        <w:t>на</w:t>
      </w:r>
      <w:proofErr w:type="gramEnd"/>
      <w:r w:rsidRPr="005A17BD">
        <w:rPr>
          <w:rFonts w:ascii="Times New Roman" w:hAnsi="Times New Roman"/>
          <w:sz w:val="28"/>
          <w:szCs w:val="28"/>
        </w:rPr>
        <w:t xml:space="preserve"> соответствующей территории.</w:t>
      </w:r>
    </w:p>
    <w:p w:rsidR="00315E80" w:rsidRPr="005A17BD" w:rsidRDefault="00315E80" w:rsidP="00315E80">
      <w:pPr>
        <w:pStyle w:val="ConsPlusNormal"/>
        <w:ind w:firstLine="709"/>
        <w:jc w:val="both"/>
        <w:rPr>
          <w:rFonts w:ascii="Times New Roman" w:hAnsi="Times New Roman"/>
          <w:sz w:val="28"/>
          <w:szCs w:val="28"/>
        </w:rPr>
      </w:pPr>
      <w:proofErr w:type="gramStart"/>
      <w:r w:rsidRPr="005A17BD">
        <w:rPr>
          <w:rFonts w:ascii="Times New Roman" w:hAnsi="Times New Roman"/>
          <w:sz w:val="28"/>
          <w:szCs w:val="28"/>
        </w:rPr>
        <w:t xml:space="preserve">При выполнении работ по благоустройству общественных территорий </w:t>
      </w:r>
      <w:r w:rsidR="00131C7B">
        <w:rPr>
          <w:rFonts w:ascii="Times New Roman" w:hAnsi="Times New Roman"/>
          <w:sz w:val="28"/>
          <w:szCs w:val="28"/>
        </w:rPr>
        <w:t xml:space="preserve">             </w:t>
      </w:r>
      <w:r w:rsidRPr="005A17BD">
        <w:rPr>
          <w:rFonts w:ascii="Times New Roman" w:hAnsi="Times New Roman"/>
          <w:sz w:val="28"/>
          <w:szCs w:val="28"/>
        </w:rPr>
        <w:t>с</w:t>
      </w:r>
      <w:r w:rsidR="00131C7B">
        <w:rPr>
          <w:rFonts w:ascii="Times New Roman" w:hAnsi="Times New Roman"/>
          <w:sz w:val="28"/>
          <w:szCs w:val="28"/>
        </w:rPr>
        <w:t xml:space="preserve"> </w:t>
      </w:r>
      <w:r w:rsidRPr="005A17BD">
        <w:rPr>
          <w:rFonts w:ascii="Times New Roman" w:hAnsi="Times New Roman"/>
          <w:sz w:val="28"/>
          <w:szCs w:val="28"/>
        </w:rPr>
        <w:t xml:space="preserve">использованием средств субсидии, администрация Грачевского муниципального округа </w:t>
      </w:r>
      <w:r w:rsidRPr="005A17BD">
        <w:rPr>
          <w:rFonts w:ascii="Times New Roman" w:eastAsia="Arial Unicode MS" w:hAnsi="Times New Roman"/>
          <w:sz w:val="28"/>
          <w:szCs w:val="28"/>
        </w:rPr>
        <w:t xml:space="preserve">Ставропольского края </w:t>
      </w:r>
      <w:r w:rsidRPr="005A17BD">
        <w:rPr>
          <w:rFonts w:ascii="Times New Roman" w:hAnsi="Times New Roman"/>
          <w:sz w:val="28"/>
          <w:szCs w:val="28"/>
        </w:rPr>
        <w:t xml:space="preserve">проводит мероприятий </w:t>
      </w:r>
      <w:r w:rsidR="00131C7B">
        <w:rPr>
          <w:rFonts w:ascii="Times New Roman" w:hAnsi="Times New Roman"/>
          <w:sz w:val="28"/>
          <w:szCs w:val="28"/>
        </w:rPr>
        <w:t xml:space="preserve">                     </w:t>
      </w:r>
      <w:r w:rsidRPr="005A17BD">
        <w:rPr>
          <w:rFonts w:ascii="Times New Roman" w:hAnsi="Times New Roman"/>
          <w:sz w:val="28"/>
          <w:szCs w:val="28"/>
        </w:rPr>
        <w:t xml:space="preserve">по благоустройству общественных территорий с учетом необходимости обеспечения физической, пространственной и информационной доступности зданий, сооружений, общественных территорий для инвалидов и других маломобильных групп населения, техническое состояние которых </w:t>
      </w:r>
      <w:r w:rsidR="00131C7B">
        <w:rPr>
          <w:rFonts w:ascii="Times New Roman" w:hAnsi="Times New Roman"/>
          <w:sz w:val="28"/>
          <w:szCs w:val="28"/>
        </w:rPr>
        <w:t xml:space="preserve">                           </w:t>
      </w:r>
      <w:r w:rsidRPr="005A17BD">
        <w:rPr>
          <w:rFonts w:ascii="Times New Roman" w:hAnsi="Times New Roman"/>
          <w:sz w:val="28"/>
          <w:szCs w:val="28"/>
        </w:rPr>
        <w:t>не соответствует требованиям охраны здоровья (противопожарным, санитарно-гигиеническим, конструктивным, технологическим, планировочным требованиям, предотвращающим получение заболеваний</w:t>
      </w:r>
      <w:proofErr w:type="gramEnd"/>
      <w:r w:rsidRPr="005A17BD">
        <w:rPr>
          <w:rFonts w:ascii="Times New Roman" w:hAnsi="Times New Roman"/>
          <w:sz w:val="28"/>
          <w:szCs w:val="28"/>
        </w:rPr>
        <w:t xml:space="preserve"> и травм) и не отвечает </w:t>
      </w:r>
      <w:r w:rsidRPr="005A17BD">
        <w:rPr>
          <w:rFonts w:ascii="Times New Roman" w:hAnsi="Times New Roman"/>
          <w:sz w:val="28"/>
          <w:szCs w:val="28"/>
        </w:rPr>
        <w:lastRenderedPageBreak/>
        <w:t>техническим требованиям для беспрепятственного передвижения маломобильных групп населения по территории Грачевского муниципального округа</w:t>
      </w:r>
      <w:r w:rsidRPr="005A17BD">
        <w:rPr>
          <w:rFonts w:ascii="Times New Roman" w:eastAsia="Arial Unicode MS" w:hAnsi="Times New Roman"/>
          <w:sz w:val="28"/>
          <w:szCs w:val="28"/>
        </w:rPr>
        <w:t xml:space="preserve"> Ставропольского края</w:t>
      </w:r>
      <w:r w:rsidRPr="005A17BD">
        <w:rPr>
          <w:rFonts w:ascii="Times New Roman" w:hAnsi="Times New Roman"/>
          <w:sz w:val="28"/>
          <w:szCs w:val="28"/>
        </w:rPr>
        <w:t>.</w:t>
      </w:r>
    </w:p>
    <w:p w:rsidR="00315E80" w:rsidRPr="005A17BD" w:rsidRDefault="00315E80" w:rsidP="00315E80">
      <w:pPr>
        <w:widowControl/>
        <w:suppressAutoHyphens w:val="0"/>
        <w:autoSpaceDE w:val="0"/>
        <w:autoSpaceDN w:val="0"/>
        <w:adjustRightInd w:val="0"/>
        <w:ind w:firstLine="709"/>
        <w:jc w:val="both"/>
        <w:rPr>
          <w:rFonts w:eastAsia="Times New Roman" w:cs="Times New Roman"/>
          <w:kern w:val="0"/>
          <w:sz w:val="28"/>
          <w:szCs w:val="28"/>
          <w:lang w:eastAsia="ru-RU" w:bidi="ar-SA"/>
        </w:rPr>
      </w:pPr>
      <w:r w:rsidRPr="005A17BD">
        <w:rPr>
          <w:rFonts w:eastAsia="Times New Roman" w:cs="Times New Roman"/>
          <w:kern w:val="0"/>
          <w:sz w:val="28"/>
          <w:szCs w:val="28"/>
          <w:lang w:eastAsia="ru-RU" w:bidi="ar-SA"/>
        </w:rPr>
        <w:t xml:space="preserve">Непосредственными результатами реализации данного основного мероприятия Подпрограммы станет увеличение доли благоустроенных общественных территорий в Грачевском муниципальном округе Ставропольского края к общему количеству благоустроенных территорий  </w:t>
      </w:r>
      <w:r w:rsidR="00131C7B">
        <w:rPr>
          <w:rFonts w:eastAsia="Times New Roman" w:cs="Times New Roman"/>
          <w:kern w:val="0"/>
          <w:sz w:val="28"/>
          <w:szCs w:val="28"/>
          <w:lang w:eastAsia="ru-RU" w:bidi="ar-SA"/>
        </w:rPr>
        <w:t xml:space="preserve">                </w:t>
      </w:r>
      <w:r w:rsidRPr="005A17BD">
        <w:rPr>
          <w:rFonts w:eastAsia="Times New Roman" w:cs="Times New Roman"/>
          <w:kern w:val="0"/>
          <w:sz w:val="28"/>
          <w:szCs w:val="28"/>
          <w:lang w:eastAsia="ru-RU" w:bidi="ar-SA"/>
        </w:rPr>
        <w:t>до 100% в 2024 году.</w:t>
      </w:r>
    </w:p>
    <w:p w:rsidR="00315E80" w:rsidRDefault="00315E80" w:rsidP="00315E80">
      <w:pPr>
        <w:widowControl/>
        <w:suppressAutoHyphens w:val="0"/>
        <w:autoSpaceDE w:val="0"/>
        <w:autoSpaceDN w:val="0"/>
        <w:adjustRightInd w:val="0"/>
        <w:ind w:firstLine="709"/>
        <w:jc w:val="both"/>
        <w:rPr>
          <w:rFonts w:eastAsia="Times New Roman" w:cs="Times New Roman"/>
          <w:kern w:val="0"/>
          <w:sz w:val="28"/>
          <w:szCs w:val="28"/>
          <w:lang w:eastAsia="ru-RU" w:bidi="ar-SA"/>
        </w:rPr>
      </w:pPr>
      <w:r w:rsidRPr="005A17BD">
        <w:rPr>
          <w:rFonts w:eastAsia="Times New Roman" w:cs="Times New Roman"/>
          <w:kern w:val="0"/>
          <w:sz w:val="28"/>
          <w:szCs w:val="28"/>
          <w:lang w:eastAsia="ru-RU" w:bidi="ar-SA"/>
        </w:rPr>
        <w:t>Ответственным исполнителем данного основного мероприятия Подпрограммы является отдел по работе с территориями администрации Грачевского муниципального округа Ставропольского края.</w:t>
      </w:r>
    </w:p>
    <w:p w:rsidR="00D707E6" w:rsidRPr="005A17BD" w:rsidRDefault="00D707E6" w:rsidP="000955E5">
      <w:pPr>
        <w:widowControl/>
        <w:suppressAutoHyphens w:val="0"/>
        <w:autoSpaceDE w:val="0"/>
        <w:autoSpaceDN w:val="0"/>
        <w:adjustRightInd w:val="0"/>
        <w:jc w:val="both"/>
        <w:rPr>
          <w:rFonts w:eastAsia="Times New Roman" w:cs="Times New Roman"/>
          <w:kern w:val="0"/>
          <w:sz w:val="28"/>
          <w:szCs w:val="28"/>
          <w:lang w:eastAsia="ru-RU" w:bidi="ar-SA"/>
        </w:rPr>
      </w:pPr>
    </w:p>
    <w:p w:rsidR="00315E80" w:rsidRPr="005D3866" w:rsidRDefault="005E1B7E" w:rsidP="00315E80">
      <w:pPr>
        <w:pStyle w:val="ConsPlusNormal"/>
        <w:ind w:firstLine="709"/>
        <w:jc w:val="both"/>
        <w:rPr>
          <w:rFonts w:ascii="Times New Roman" w:hAnsi="Times New Roman"/>
          <w:sz w:val="28"/>
          <w:szCs w:val="28"/>
        </w:rPr>
      </w:pPr>
      <w:r w:rsidRPr="00E216ED">
        <w:rPr>
          <w:rFonts w:ascii="Times New Roman" w:hAnsi="Times New Roman"/>
          <w:sz w:val="28"/>
          <w:szCs w:val="28"/>
        </w:rPr>
        <w:t>2. Комфортная городская среда.</w:t>
      </w:r>
    </w:p>
    <w:p w:rsidR="00FA0180" w:rsidRPr="005D3866" w:rsidRDefault="00FA0180" w:rsidP="00EB13B8">
      <w:pPr>
        <w:pStyle w:val="ConsPlusNormal"/>
        <w:ind w:firstLine="709"/>
        <w:jc w:val="both"/>
        <w:rPr>
          <w:rFonts w:ascii="Times New Roman" w:hAnsi="Times New Roman"/>
          <w:sz w:val="28"/>
          <w:szCs w:val="28"/>
        </w:rPr>
      </w:pPr>
      <w:r w:rsidRPr="005D3866">
        <w:rPr>
          <w:rFonts w:ascii="Times New Roman" w:hAnsi="Times New Roman"/>
          <w:sz w:val="28"/>
          <w:szCs w:val="28"/>
        </w:rPr>
        <w:t>На территории Грачевского муниципального округа Ставропольского края име</w:t>
      </w:r>
      <w:r w:rsidR="00012DC2" w:rsidRPr="005D3866">
        <w:rPr>
          <w:rFonts w:ascii="Times New Roman" w:hAnsi="Times New Roman"/>
          <w:sz w:val="28"/>
          <w:szCs w:val="28"/>
        </w:rPr>
        <w:t>ю</w:t>
      </w:r>
      <w:r w:rsidRPr="005D3866">
        <w:rPr>
          <w:rFonts w:ascii="Times New Roman" w:hAnsi="Times New Roman"/>
          <w:sz w:val="28"/>
          <w:szCs w:val="28"/>
        </w:rPr>
        <w:t xml:space="preserve">тся </w:t>
      </w:r>
      <w:r w:rsidR="001870E3">
        <w:rPr>
          <w:rFonts w:ascii="Times New Roman" w:hAnsi="Times New Roman"/>
          <w:sz w:val="28"/>
          <w:szCs w:val="28"/>
        </w:rPr>
        <w:t xml:space="preserve"> </w:t>
      </w:r>
      <w:r w:rsidRPr="005D3866">
        <w:rPr>
          <w:rFonts w:ascii="Times New Roman" w:hAnsi="Times New Roman"/>
          <w:sz w:val="28"/>
          <w:szCs w:val="28"/>
        </w:rPr>
        <w:t>общественн</w:t>
      </w:r>
      <w:r w:rsidR="00012DC2" w:rsidRPr="005D3866">
        <w:rPr>
          <w:rFonts w:ascii="Times New Roman" w:hAnsi="Times New Roman"/>
          <w:sz w:val="28"/>
          <w:szCs w:val="28"/>
        </w:rPr>
        <w:t>ые</w:t>
      </w:r>
      <w:r w:rsidRPr="005D3866">
        <w:rPr>
          <w:rFonts w:ascii="Times New Roman" w:hAnsi="Times New Roman"/>
          <w:sz w:val="28"/>
          <w:szCs w:val="28"/>
        </w:rPr>
        <w:t xml:space="preserve"> </w:t>
      </w:r>
      <w:r w:rsidR="001870E3">
        <w:rPr>
          <w:rFonts w:ascii="Times New Roman" w:hAnsi="Times New Roman"/>
          <w:sz w:val="28"/>
          <w:szCs w:val="28"/>
        </w:rPr>
        <w:t xml:space="preserve"> </w:t>
      </w:r>
      <w:r w:rsidRPr="005D3866">
        <w:rPr>
          <w:rFonts w:ascii="Times New Roman" w:hAnsi="Times New Roman"/>
          <w:sz w:val="28"/>
          <w:szCs w:val="28"/>
        </w:rPr>
        <w:t>территори</w:t>
      </w:r>
      <w:r w:rsidR="00012DC2" w:rsidRPr="005D3866">
        <w:rPr>
          <w:rFonts w:ascii="Times New Roman" w:hAnsi="Times New Roman"/>
          <w:sz w:val="28"/>
          <w:szCs w:val="28"/>
        </w:rPr>
        <w:t>и</w:t>
      </w:r>
      <w:r w:rsidR="00EB13B8">
        <w:rPr>
          <w:rFonts w:ascii="Times New Roman" w:hAnsi="Times New Roman"/>
          <w:sz w:val="28"/>
          <w:szCs w:val="28"/>
        </w:rPr>
        <w:t>, у</w:t>
      </w:r>
      <w:r w:rsidRPr="005D3866">
        <w:rPr>
          <w:rFonts w:ascii="Times New Roman" w:hAnsi="Times New Roman"/>
          <w:sz w:val="28"/>
          <w:szCs w:val="28"/>
        </w:rPr>
        <w:t xml:space="preserve">ровень </w:t>
      </w:r>
      <w:r w:rsidR="00EB13B8">
        <w:rPr>
          <w:rFonts w:ascii="Times New Roman" w:hAnsi="Times New Roman"/>
          <w:sz w:val="28"/>
          <w:szCs w:val="28"/>
        </w:rPr>
        <w:t>благоустройства</w:t>
      </w:r>
      <w:r w:rsidRPr="005D3866">
        <w:rPr>
          <w:rFonts w:ascii="Times New Roman" w:hAnsi="Times New Roman"/>
          <w:sz w:val="28"/>
          <w:szCs w:val="28"/>
        </w:rPr>
        <w:t xml:space="preserve"> котор</w:t>
      </w:r>
      <w:r w:rsidR="00012DC2" w:rsidRPr="005D3866">
        <w:rPr>
          <w:rFonts w:ascii="Times New Roman" w:hAnsi="Times New Roman"/>
          <w:sz w:val="28"/>
          <w:szCs w:val="28"/>
        </w:rPr>
        <w:t>ых</w:t>
      </w:r>
      <w:r w:rsidRPr="005D3866">
        <w:rPr>
          <w:rFonts w:ascii="Times New Roman" w:hAnsi="Times New Roman"/>
          <w:sz w:val="28"/>
          <w:szCs w:val="28"/>
        </w:rPr>
        <w:t xml:space="preserve"> </w:t>
      </w:r>
      <w:r w:rsidR="00EB13B8">
        <w:rPr>
          <w:rFonts w:ascii="Times New Roman" w:hAnsi="Times New Roman"/>
          <w:sz w:val="28"/>
          <w:szCs w:val="28"/>
        </w:rPr>
        <w:t xml:space="preserve">                    </w:t>
      </w:r>
      <w:r w:rsidRPr="005D3866">
        <w:rPr>
          <w:rFonts w:ascii="Times New Roman" w:hAnsi="Times New Roman"/>
          <w:sz w:val="28"/>
          <w:szCs w:val="28"/>
        </w:rPr>
        <w:t>не отвечает современным требованиям и требует комплексного подхода</w:t>
      </w:r>
      <w:r w:rsidR="00EB13B8">
        <w:rPr>
          <w:rFonts w:ascii="Times New Roman" w:hAnsi="Times New Roman"/>
          <w:sz w:val="28"/>
          <w:szCs w:val="28"/>
        </w:rPr>
        <w:t xml:space="preserve">                     </w:t>
      </w:r>
      <w:r w:rsidRPr="005D3866">
        <w:rPr>
          <w:rFonts w:ascii="Times New Roman" w:hAnsi="Times New Roman"/>
          <w:sz w:val="28"/>
          <w:szCs w:val="28"/>
        </w:rPr>
        <w:t xml:space="preserve"> к благоустройству. </w:t>
      </w:r>
    </w:p>
    <w:p w:rsidR="000B3D23" w:rsidRPr="000B3D23" w:rsidRDefault="00EB13B8" w:rsidP="000B3D23">
      <w:pPr>
        <w:pStyle w:val="ConsPlusNormal"/>
        <w:ind w:firstLine="709"/>
        <w:jc w:val="both"/>
        <w:rPr>
          <w:rFonts w:ascii="Times New Roman" w:hAnsi="Times New Roman"/>
          <w:sz w:val="28"/>
          <w:szCs w:val="28"/>
        </w:rPr>
      </w:pPr>
      <w:r>
        <w:rPr>
          <w:rFonts w:ascii="Times New Roman" w:hAnsi="Times New Roman"/>
          <w:sz w:val="28"/>
          <w:szCs w:val="28"/>
        </w:rPr>
        <w:t>Реализация проек</w:t>
      </w:r>
      <w:r w:rsidR="002C100B" w:rsidRPr="005D3866">
        <w:rPr>
          <w:rFonts w:ascii="Times New Roman" w:hAnsi="Times New Roman"/>
          <w:sz w:val="28"/>
          <w:szCs w:val="28"/>
        </w:rPr>
        <w:t>т</w:t>
      </w:r>
      <w:r>
        <w:rPr>
          <w:rFonts w:ascii="Times New Roman" w:hAnsi="Times New Roman"/>
          <w:sz w:val="28"/>
          <w:szCs w:val="28"/>
        </w:rPr>
        <w:t>ов</w:t>
      </w:r>
      <w:r w:rsidR="002C100B" w:rsidRPr="005D3866">
        <w:rPr>
          <w:rFonts w:ascii="Times New Roman" w:hAnsi="Times New Roman"/>
          <w:sz w:val="28"/>
          <w:szCs w:val="28"/>
        </w:rPr>
        <w:t xml:space="preserve"> благоустройства</w:t>
      </w:r>
      <w:r w:rsidR="000B3D23" w:rsidRPr="005D3866">
        <w:rPr>
          <w:rFonts w:ascii="Times New Roman" w:hAnsi="Times New Roman"/>
          <w:sz w:val="28"/>
          <w:szCs w:val="28"/>
        </w:rPr>
        <w:t xml:space="preserve"> общественных территорий </w:t>
      </w:r>
      <w:r w:rsidR="000B3D23" w:rsidRPr="000B3D23">
        <w:rPr>
          <w:rFonts w:ascii="Times New Roman" w:hAnsi="Times New Roman"/>
          <w:sz w:val="28"/>
          <w:szCs w:val="28"/>
        </w:rPr>
        <w:t>Грачевского муниципального округа Ставропольского края</w:t>
      </w:r>
      <w:r w:rsidR="000B3D23">
        <w:rPr>
          <w:rFonts w:ascii="Times New Roman" w:hAnsi="Times New Roman"/>
          <w:sz w:val="28"/>
          <w:szCs w:val="28"/>
        </w:rPr>
        <w:t xml:space="preserve"> </w:t>
      </w:r>
      <w:proofErr w:type="gramStart"/>
      <w:r>
        <w:rPr>
          <w:rFonts w:ascii="Times New Roman" w:hAnsi="Times New Roman"/>
          <w:sz w:val="28"/>
          <w:szCs w:val="28"/>
        </w:rPr>
        <w:t>предусматривается</w:t>
      </w:r>
      <w:proofErr w:type="gramEnd"/>
      <w:r>
        <w:rPr>
          <w:rFonts w:ascii="Times New Roman" w:hAnsi="Times New Roman"/>
          <w:sz w:val="28"/>
          <w:szCs w:val="28"/>
        </w:rPr>
        <w:t xml:space="preserve">           в том числе </w:t>
      </w:r>
      <w:r w:rsidR="000B3D23">
        <w:rPr>
          <w:rFonts w:ascii="Times New Roman" w:hAnsi="Times New Roman"/>
          <w:sz w:val="28"/>
          <w:szCs w:val="28"/>
        </w:rPr>
        <w:t>за счет субсидии, предоставляемой в рамках программы Ставропольского края «</w:t>
      </w:r>
      <w:r w:rsidR="000B3D23" w:rsidRPr="000B3D23">
        <w:rPr>
          <w:rFonts w:ascii="Times New Roman" w:hAnsi="Times New Roman"/>
          <w:sz w:val="28"/>
          <w:szCs w:val="28"/>
        </w:rPr>
        <w:t>Формирование современной городской среды</w:t>
      </w:r>
      <w:r w:rsidR="000B3D23">
        <w:rPr>
          <w:rFonts w:ascii="Times New Roman" w:hAnsi="Times New Roman"/>
          <w:sz w:val="28"/>
          <w:szCs w:val="28"/>
        </w:rPr>
        <w:t xml:space="preserve">», утвержденной постановлением Правительства Ставропольского края </w:t>
      </w:r>
      <w:r>
        <w:rPr>
          <w:rFonts w:ascii="Times New Roman" w:hAnsi="Times New Roman"/>
          <w:sz w:val="28"/>
          <w:szCs w:val="28"/>
        </w:rPr>
        <w:t xml:space="preserve">                     </w:t>
      </w:r>
      <w:r w:rsidR="000B3D23">
        <w:rPr>
          <w:rFonts w:ascii="Times New Roman" w:hAnsi="Times New Roman"/>
          <w:sz w:val="28"/>
          <w:szCs w:val="28"/>
        </w:rPr>
        <w:t>от 23.08.2017 года № 332-п «Об утверждении государственной программы</w:t>
      </w:r>
      <w:r w:rsidR="00AA77D9">
        <w:rPr>
          <w:rFonts w:ascii="Times New Roman" w:hAnsi="Times New Roman"/>
          <w:sz w:val="28"/>
          <w:szCs w:val="28"/>
        </w:rPr>
        <w:t xml:space="preserve"> Ставропольского края «</w:t>
      </w:r>
      <w:r w:rsidR="000B3D23" w:rsidRPr="000B3D23">
        <w:rPr>
          <w:rFonts w:ascii="Times New Roman" w:hAnsi="Times New Roman"/>
          <w:sz w:val="28"/>
          <w:szCs w:val="28"/>
        </w:rPr>
        <w:t>Формирование современной городской среды</w:t>
      </w:r>
      <w:r w:rsidR="00AA77D9">
        <w:rPr>
          <w:rFonts w:ascii="Times New Roman" w:hAnsi="Times New Roman"/>
          <w:sz w:val="28"/>
          <w:szCs w:val="28"/>
        </w:rPr>
        <w:t>».</w:t>
      </w:r>
    </w:p>
    <w:p w:rsidR="00715A89" w:rsidRPr="005D3866" w:rsidRDefault="00715A89" w:rsidP="00FA0180">
      <w:pPr>
        <w:pStyle w:val="ConsPlusNormal"/>
        <w:ind w:firstLine="709"/>
        <w:jc w:val="both"/>
        <w:rPr>
          <w:rFonts w:ascii="Times New Roman" w:hAnsi="Times New Roman"/>
          <w:sz w:val="28"/>
          <w:szCs w:val="28"/>
        </w:rPr>
      </w:pPr>
      <w:r w:rsidRPr="005D3866">
        <w:rPr>
          <w:rFonts w:ascii="Times New Roman" w:hAnsi="Times New Roman"/>
          <w:sz w:val="28"/>
          <w:szCs w:val="28"/>
        </w:rPr>
        <w:t xml:space="preserve">Адресный перечень общественных территорий, нуждающихся </w:t>
      </w:r>
      <w:r w:rsidR="00EB13B8">
        <w:rPr>
          <w:rFonts w:ascii="Times New Roman" w:hAnsi="Times New Roman"/>
          <w:sz w:val="28"/>
          <w:szCs w:val="28"/>
        </w:rPr>
        <w:t xml:space="preserve">                        </w:t>
      </w:r>
      <w:r w:rsidRPr="005D3866">
        <w:rPr>
          <w:rFonts w:ascii="Times New Roman" w:hAnsi="Times New Roman"/>
          <w:sz w:val="28"/>
          <w:szCs w:val="28"/>
        </w:rPr>
        <w:t>в благоустройстве (с учетом их физического состояния) и подлежащих благоустройству в 2021 – 2024 годах, приведен в приложении 6 к Программе.</w:t>
      </w:r>
    </w:p>
    <w:p w:rsidR="00FA0180" w:rsidRPr="005D3866" w:rsidRDefault="00FA0180" w:rsidP="00FA0180">
      <w:pPr>
        <w:pStyle w:val="ConsPlusNormal"/>
        <w:ind w:firstLine="709"/>
        <w:jc w:val="both"/>
        <w:rPr>
          <w:rFonts w:ascii="Times New Roman" w:hAnsi="Times New Roman"/>
          <w:sz w:val="28"/>
          <w:szCs w:val="28"/>
        </w:rPr>
      </w:pPr>
      <w:r w:rsidRPr="005D3866">
        <w:rPr>
          <w:rFonts w:ascii="Times New Roman" w:hAnsi="Times New Roman"/>
          <w:sz w:val="28"/>
          <w:szCs w:val="28"/>
        </w:rPr>
        <w:t xml:space="preserve">Информация об объемах и источниках финансового обеспечения благоустройства общественных территорий Грачевского муниципального округа Ставропольского края приведена </w:t>
      </w:r>
      <w:r w:rsidR="00CB25F9" w:rsidRPr="00CB25F9">
        <w:rPr>
          <w:rFonts w:ascii="Times New Roman" w:hAnsi="Times New Roman"/>
          <w:sz w:val="28"/>
          <w:szCs w:val="28"/>
        </w:rPr>
        <w:t>в приложении 5</w:t>
      </w:r>
      <w:r w:rsidR="001870E3" w:rsidRPr="00CB25F9">
        <w:rPr>
          <w:rFonts w:ascii="Times New Roman" w:hAnsi="Times New Roman"/>
          <w:sz w:val="28"/>
          <w:szCs w:val="28"/>
        </w:rPr>
        <w:t xml:space="preserve"> к П</w:t>
      </w:r>
      <w:r w:rsidRPr="00CB25F9">
        <w:rPr>
          <w:rFonts w:ascii="Times New Roman" w:hAnsi="Times New Roman"/>
          <w:sz w:val="28"/>
          <w:szCs w:val="28"/>
        </w:rPr>
        <w:t>рограмме</w:t>
      </w:r>
      <w:r w:rsidRPr="005D3866">
        <w:rPr>
          <w:rFonts w:ascii="Times New Roman" w:hAnsi="Times New Roman"/>
          <w:sz w:val="28"/>
          <w:szCs w:val="28"/>
        </w:rPr>
        <w:t>.</w:t>
      </w:r>
    </w:p>
    <w:p w:rsidR="00B06070" w:rsidRPr="005D3866" w:rsidRDefault="00B06070" w:rsidP="00B06070">
      <w:pPr>
        <w:pStyle w:val="ConsPlusNormal"/>
        <w:ind w:firstLine="709"/>
        <w:jc w:val="both"/>
        <w:rPr>
          <w:rFonts w:ascii="Times New Roman" w:hAnsi="Times New Roman"/>
          <w:sz w:val="28"/>
          <w:szCs w:val="28"/>
        </w:rPr>
      </w:pPr>
      <w:proofErr w:type="gramStart"/>
      <w:r w:rsidRPr="005D3866">
        <w:rPr>
          <w:rFonts w:ascii="Times New Roman" w:hAnsi="Times New Roman"/>
          <w:sz w:val="28"/>
          <w:szCs w:val="28"/>
        </w:rPr>
        <w:t xml:space="preserve">При выполнении работ по мероприятию «Комфортная городская среда» </w:t>
      </w:r>
      <w:r w:rsidR="00131C7B">
        <w:rPr>
          <w:rFonts w:ascii="Times New Roman" w:hAnsi="Times New Roman"/>
          <w:sz w:val="28"/>
          <w:szCs w:val="28"/>
        </w:rPr>
        <w:t xml:space="preserve">            </w:t>
      </w:r>
      <w:r w:rsidRPr="005D3866">
        <w:rPr>
          <w:rFonts w:ascii="Times New Roman" w:hAnsi="Times New Roman"/>
          <w:sz w:val="28"/>
          <w:szCs w:val="28"/>
        </w:rPr>
        <w:t xml:space="preserve">с использованием средств субсидии из бюджета Ставропольского края бюджетам муниципальных образований Ставропольского края на реализацию программ формирования современной городской среды, в рамках государственной </w:t>
      </w:r>
      <w:r w:rsidR="001870E3">
        <w:rPr>
          <w:rFonts w:ascii="Times New Roman" w:hAnsi="Times New Roman"/>
          <w:sz w:val="28"/>
          <w:szCs w:val="28"/>
        </w:rPr>
        <w:t>программы Ставропольского края «</w:t>
      </w:r>
      <w:r w:rsidRPr="005D3866">
        <w:rPr>
          <w:rFonts w:ascii="Times New Roman" w:hAnsi="Times New Roman"/>
          <w:sz w:val="28"/>
          <w:szCs w:val="28"/>
        </w:rPr>
        <w:t>Формирова</w:t>
      </w:r>
      <w:r w:rsidR="001870E3">
        <w:rPr>
          <w:rFonts w:ascii="Times New Roman" w:hAnsi="Times New Roman"/>
          <w:sz w:val="28"/>
          <w:szCs w:val="28"/>
        </w:rPr>
        <w:t>ние современной городской среды»</w:t>
      </w:r>
      <w:r w:rsidRPr="005D3866">
        <w:rPr>
          <w:rFonts w:ascii="Times New Roman" w:hAnsi="Times New Roman"/>
          <w:sz w:val="28"/>
          <w:szCs w:val="28"/>
        </w:rPr>
        <w:t>, утвержденной постановлением Правительства Ставропольск</w:t>
      </w:r>
      <w:r w:rsidR="00A56180">
        <w:rPr>
          <w:rFonts w:ascii="Times New Roman" w:hAnsi="Times New Roman"/>
          <w:sz w:val="28"/>
          <w:szCs w:val="28"/>
        </w:rPr>
        <w:t>ого края от 23 августа 2017 г. №</w:t>
      </w:r>
      <w:r w:rsidRPr="005D3866">
        <w:rPr>
          <w:rFonts w:ascii="Times New Roman" w:hAnsi="Times New Roman"/>
          <w:sz w:val="28"/>
          <w:szCs w:val="28"/>
        </w:rPr>
        <w:t xml:space="preserve"> 332-п (дале</w:t>
      </w:r>
      <w:r w:rsidR="001870E3">
        <w:rPr>
          <w:rFonts w:ascii="Times New Roman" w:hAnsi="Times New Roman"/>
          <w:sz w:val="28"/>
          <w:szCs w:val="28"/>
        </w:rPr>
        <w:t xml:space="preserve">е соответственно </w:t>
      </w:r>
      <w:r w:rsidR="001870E3" w:rsidRPr="001870E3">
        <w:rPr>
          <w:rFonts w:ascii="Times New Roman" w:hAnsi="Times New Roman"/>
          <w:sz w:val="28"/>
          <w:szCs w:val="28"/>
        </w:rPr>
        <w:t>–</w:t>
      </w:r>
      <w:r w:rsidRPr="005D3866">
        <w:rPr>
          <w:rFonts w:ascii="Times New Roman" w:hAnsi="Times New Roman"/>
          <w:sz w:val="28"/>
          <w:szCs w:val="28"/>
        </w:rPr>
        <w:t xml:space="preserve"> субсидия, государственная программа Ставропольского края), администрация Грачевского муниципального округа</w:t>
      </w:r>
      <w:proofErr w:type="gramEnd"/>
      <w:r w:rsidRPr="005D3866">
        <w:rPr>
          <w:rFonts w:ascii="Times New Roman" w:hAnsi="Times New Roman"/>
          <w:sz w:val="28"/>
          <w:szCs w:val="28"/>
        </w:rPr>
        <w:t xml:space="preserve"> Ставропольского края заключает соглашения по результатам закупки товаров, работ и услуг для обеспечения муниципальных нужд в целях реализации программы не позднее 1 июля года предоставления субсидии, за исключением:</w:t>
      </w:r>
    </w:p>
    <w:p w:rsidR="00B06070" w:rsidRPr="005D3866" w:rsidRDefault="00A56180" w:rsidP="00B0607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B06070" w:rsidRPr="005D3866">
        <w:rPr>
          <w:rFonts w:ascii="Times New Roman" w:hAnsi="Times New Roman"/>
          <w:sz w:val="28"/>
          <w:szCs w:val="28"/>
        </w:rPr>
        <w:t xml:space="preserve">случаев обжалования действий (бездействия) заказчика и (или) комиссии по осуществлению закупок и (или) оператора электронной площадки при </w:t>
      </w:r>
      <w:r w:rsidR="00B06070" w:rsidRPr="005D3866">
        <w:rPr>
          <w:rFonts w:ascii="Times New Roman" w:hAnsi="Times New Roman"/>
          <w:sz w:val="28"/>
          <w:szCs w:val="28"/>
        </w:rPr>
        <w:lastRenderedPageBreak/>
        <w:t>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B06070" w:rsidRPr="005D3866" w:rsidRDefault="00A56180" w:rsidP="00B0607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B06070" w:rsidRPr="005D3866">
        <w:rPr>
          <w:rFonts w:ascii="Times New Roman" w:hAnsi="Times New Roman"/>
          <w:sz w:val="28"/>
          <w:szCs w:val="28"/>
        </w:rPr>
        <w:t>случаев проведения повторного конкурса или новой закупки, если конкурс признан несостоявшимся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5D3866" w:rsidRPr="005D3866" w:rsidRDefault="00A56180" w:rsidP="005D3866">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B06070" w:rsidRPr="005D3866">
        <w:rPr>
          <w:rFonts w:ascii="Times New Roman" w:hAnsi="Times New Roman"/>
          <w:sz w:val="28"/>
          <w:szCs w:val="28"/>
        </w:rPr>
        <w:t>случаев заключения таких соглашений в пределах экономии сре</w:t>
      </w:r>
      <w:proofErr w:type="gramStart"/>
      <w:r w:rsidR="00B06070" w:rsidRPr="005D3866">
        <w:rPr>
          <w:rFonts w:ascii="Times New Roman" w:hAnsi="Times New Roman"/>
          <w:sz w:val="28"/>
          <w:szCs w:val="28"/>
        </w:rPr>
        <w:t>дств пр</w:t>
      </w:r>
      <w:proofErr w:type="gramEnd"/>
      <w:r w:rsidR="00B06070" w:rsidRPr="005D3866">
        <w:rPr>
          <w:rFonts w:ascii="Times New Roman" w:hAnsi="Times New Roman"/>
          <w:sz w:val="28"/>
          <w:szCs w:val="28"/>
        </w:rPr>
        <w:t xml:space="preserve">и расходовании субсидии в целях реализации муниципальных программ, в том числе мероприятий по цифровизации муниципального хозяйства, включенных </w:t>
      </w:r>
      <w:r w:rsidR="00EB13B8">
        <w:rPr>
          <w:rFonts w:ascii="Times New Roman" w:hAnsi="Times New Roman"/>
          <w:sz w:val="28"/>
          <w:szCs w:val="28"/>
        </w:rPr>
        <w:t xml:space="preserve"> </w:t>
      </w:r>
      <w:r w:rsidR="00B06070" w:rsidRPr="005D3866">
        <w:rPr>
          <w:rFonts w:ascii="Times New Roman" w:hAnsi="Times New Roman"/>
          <w:sz w:val="28"/>
          <w:szCs w:val="28"/>
        </w:rPr>
        <w:t>в муниципальную программу, при которых срок заключения таких соглашений продлевается на срок до 15 декабря года предоставления субсидии.</w:t>
      </w:r>
    </w:p>
    <w:p w:rsidR="005E1B7E" w:rsidRDefault="005D3866" w:rsidP="001956C5">
      <w:pPr>
        <w:pStyle w:val="ConsPlusNormal"/>
        <w:ind w:firstLine="709"/>
        <w:jc w:val="both"/>
        <w:rPr>
          <w:rFonts w:ascii="Times New Roman" w:hAnsi="Times New Roman"/>
          <w:sz w:val="28"/>
          <w:szCs w:val="28"/>
        </w:rPr>
      </w:pPr>
      <w:r w:rsidRPr="001956C5">
        <w:rPr>
          <w:rFonts w:ascii="Times New Roman" w:hAnsi="Times New Roman"/>
          <w:sz w:val="28"/>
          <w:szCs w:val="28"/>
        </w:rPr>
        <w:t xml:space="preserve">Доля участия бюджета Грачевского муниципального округа Ставропольского края в софинансировании объектов благоустройства </w:t>
      </w:r>
      <w:r w:rsidR="00EB13B8" w:rsidRPr="001956C5">
        <w:rPr>
          <w:rFonts w:ascii="Times New Roman" w:hAnsi="Times New Roman"/>
          <w:sz w:val="28"/>
          <w:szCs w:val="28"/>
        </w:rPr>
        <w:t xml:space="preserve">                         </w:t>
      </w:r>
      <w:r w:rsidR="001956C5" w:rsidRPr="001956C5">
        <w:rPr>
          <w:rFonts w:ascii="Times New Roman" w:hAnsi="Times New Roman"/>
          <w:sz w:val="28"/>
          <w:szCs w:val="28"/>
        </w:rPr>
        <w:t>на 2023</w:t>
      </w:r>
      <w:r w:rsidRPr="001956C5">
        <w:rPr>
          <w:rFonts w:ascii="Times New Roman" w:hAnsi="Times New Roman"/>
          <w:sz w:val="28"/>
          <w:szCs w:val="28"/>
        </w:rPr>
        <w:t xml:space="preserve"> год составит 0,1%, </w:t>
      </w:r>
      <w:r w:rsidR="001956C5" w:rsidRPr="001956C5">
        <w:rPr>
          <w:rFonts w:ascii="Times New Roman" w:hAnsi="Times New Roman"/>
          <w:sz w:val="28"/>
          <w:szCs w:val="28"/>
        </w:rPr>
        <w:t>от</w:t>
      </w:r>
      <w:r w:rsidR="001956C5">
        <w:rPr>
          <w:rFonts w:ascii="Times New Roman" w:hAnsi="Times New Roman"/>
          <w:sz w:val="28"/>
          <w:szCs w:val="28"/>
        </w:rPr>
        <w:t xml:space="preserve"> общего</w:t>
      </w:r>
      <w:r w:rsidR="001956C5" w:rsidRPr="001956C5">
        <w:rPr>
          <w:rFonts w:ascii="Times New Roman" w:hAnsi="Times New Roman"/>
          <w:sz w:val="28"/>
          <w:szCs w:val="28"/>
        </w:rPr>
        <w:t xml:space="preserve"> объем</w:t>
      </w:r>
      <w:r w:rsidR="001956C5">
        <w:rPr>
          <w:rFonts w:ascii="Times New Roman" w:hAnsi="Times New Roman"/>
          <w:sz w:val="28"/>
          <w:szCs w:val="28"/>
        </w:rPr>
        <w:t>а</w:t>
      </w:r>
      <w:r w:rsidR="001956C5" w:rsidRPr="001956C5">
        <w:rPr>
          <w:rFonts w:ascii="Times New Roman" w:hAnsi="Times New Roman"/>
          <w:sz w:val="28"/>
          <w:szCs w:val="28"/>
        </w:rPr>
        <w:t xml:space="preserve"> бюджетных ассигнований, необходимых на реализацию мероприятий муниципальной программы</w:t>
      </w:r>
      <w:r w:rsidR="001956C5">
        <w:rPr>
          <w:rFonts w:ascii="Times New Roman" w:hAnsi="Times New Roman"/>
          <w:sz w:val="28"/>
          <w:szCs w:val="28"/>
        </w:rPr>
        <w:t>.</w:t>
      </w:r>
    </w:p>
    <w:p w:rsidR="000955E5" w:rsidRPr="000955E5" w:rsidRDefault="000955E5" w:rsidP="000955E5">
      <w:pPr>
        <w:pStyle w:val="ConsPlusNormal"/>
        <w:ind w:firstLine="709"/>
        <w:jc w:val="both"/>
        <w:rPr>
          <w:rFonts w:ascii="Times New Roman" w:hAnsi="Times New Roman"/>
          <w:sz w:val="28"/>
          <w:szCs w:val="28"/>
        </w:rPr>
      </w:pPr>
      <w:r w:rsidRPr="000955E5">
        <w:rPr>
          <w:rFonts w:ascii="Times New Roman" w:hAnsi="Times New Roman"/>
          <w:sz w:val="28"/>
          <w:szCs w:val="28"/>
        </w:rPr>
        <w:t>Непосред</w:t>
      </w:r>
      <w:r>
        <w:rPr>
          <w:rFonts w:ascii="Times New Roman" w:hAnsi="Times New Roman"/>
          <w:sz w:val="28"/>
          <w:szCs w:val="28"/>
        </w:rPr>
        <w:t>ственным результатом</w:t>
      </w:r>
      <w:r w:rsidRPr="000955E5">
        <w:rPr>
          <w:rFonts w:ascii="Times New Roman" w:hAnsi="Times New Roman"/>
          <w:sz w:val="28"/>
          <w:szCs w:val="28"/>
        </w:rPr>
        <w:t xml:space="preserve"> реализации данного основного мероприятия Подпрограммы станет увеличение количества благоустроенных</w:t>
      </w:r>
      <w:r>
        <w:rPr>
          <w:rFonts w:ascii="Times New Roman" w:hAnsi="Times New Roman"/>
          <w:sz w:val="28"/>
          <w:szCs w:val="28"/>
        </w:rPr>
        <w:t xml:space="preserve"> общественных территорий</w:t>
      </w:r>
      <w:r w:rsidRPr="000955E5">
        <w:rPr>
          <w:rFonts w:ascii="Times New Roman" w:hAnsi="Times New Roman"/>
          <w:sz w:val="28"/>
          <w:szCs w:val="28"/>
        </w:rPr>
        <w:t>.</w:t>
      </w:r>
    </w:p>
    <w:p w:rsidR="00097429" w:rsidRPr="005A17BD" w:rsidRDefault="000955E5" w:rsidP="000955E5">
      <w:pPr>
        <w:pStyle w:val="ConsPlusNormal"/>
        <w:ind w:firstLine="709"/>
        <w:jc w:val="both"/>
        <w:rPr>
          <w:rFonts w:ascii="Times New Roman" w:hAnsi="Times New Roman"/>
          <w:sz w:val="28"/>
          <w:szCs w:val="28"/>
        </w:rPr>
      </w:pPr>
      <w:r w:rsidRPr="001956C5">
        <w:rPr>
          <w:rFonts w:ascii="Times New Roman" w:hAnsi="Times New Roman"/>
          <w:sz w:val="28"/>
          <w:szCs w:val="28"/>
          <w:highlight w:val="yellow"/>
        </w:rPr>
        <w:t xml:space="preserve">Ответственным исполнителем данного основного мероприятия Подпрограммы является </w:t>
      </w:r>
      <w:r w:rsidR="001956C5" w:rsidRPr="001956C5">
        <w:rPr>
          <w:rFonts w:ascii="Times New Roman" w:hAnsi="Times New Roman"/>
          <w:sz w:val="28"/>
          <w:szCs w:val="28"/>
          <w:highlight w:val="yellow"/>
        </w:rPr>
        <w:t>Старомарьевское территориальное управление администрации Грачевского муниципального округа Ставропольского края.</w:t>
      </w:r>
    </w:p>
    <w:p w:rsidR="00315E80" w:rsidRPr="005A17BD" w:rsidRDefault="005E1B7E" w:rsidP="00315E80">
      <w:pPr>
        <w:pStyle w:val="ConsPlusNormal"/>
        <w:ind w:firstLine="709"/>
        <w:jc w:val="both"/>
        <w:rPr>
          <w:rFonts w:ascii="Times New Roman" w:hAnsi="Times New Roman"/>
          <w:sz w:val="28"/>
          <w:szCs w:val="28"/>
        </w:rPr>
      </w:pPr>
      <w:r>
        <w:rPr>
          <w:rFonts w:ascii="Times New Roman" w:hAnsi="Times New Roman"/>
          <w:sz w:val="28"/>
          <w:szCs w:val="28"/>
        </w:rPr>
        <w:t>3</w:t>
      </w:r>
      <w:r w:rsidR="00315E80" w:rsidRPr="005A17BD">
        <w:rPr>
          <w:rFonts w:ascii="Times New Roman" w:hAnsi="Times New Roman"/>
          <w:sz w:val="28"/>
          <w:szCs w:val="28"/>
        </w:rPr>
        <w:t>. Мероприятия по благоустройству дворовых территорий.</w:t>
      </w:r>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t xml:space="preserve">На территории Грачевского муниципального округа </w:t>
      </w:r>
      <w:r w:rsidRPr="005A17BD">
        <w:rPr>
          <w:rFonts w:ascii="Times New Roman" w:eastAsia="Arial Unicode MS" w:hAnsi="Times New Roman"/>
          <w:sz w:val="28"/>
          <w:szCs w:val="28"/>
        </w:rPr>
        <w:t>Ставропольского края</w:t>
      </w:r>
      <w:r w:rsidRPr="005A17BD">
        <w:rPr>
          <w:rFonts w:ascii="Times New Roman" w:hAnsi="Times New Roman"/>
          <w:sz w:val="28"/>
          <w:szCs w:val="28"/>
        </w:rPr>
        <w:t xml:space="preserve"> имеются дворовые территории многоквартирных домов, уровень благоустройство которых не отвечает современным требованиям.</w:t>
      </w:r>
    </w:p>
    <w:p w:rsidR="00315E80" w:rsidRPr="00D20D63" w:rsidRDefault="00315E80" w:rsidP="00315E80">
      <w:pPr>
        <w:pStyle w:val="ConsPlusNormal"/>
        <w:ind w:firstLine="709"/>
        <w:jc w:val="both"/>
        <w:rPr>
          <w:rFonts w:ascii="Times New Roman" w:hAnsi="Times New Roman"/>
          <w:sz w:val="28"/>
          <w:szCs w:val="28"/>
        </w:rPr>
      </w:pPr>
      <w:r w:rsidRPr="00D20D63">
        <w:rPr>
          <w:rFonts w:ascii="Times New Roman" w:hAnsi="Times New Roman"/>
          <w:sz w:val="28"/>
          <w:szCs w:val="28"/>
        </w:rPr>
        <w:t xml:space="preserve">Общее количество дворовых территорий в </w:t>
      </w:r>
      <w:r w:rsidRPr="00D20D63">
        <w:rPr>
          <w:rFonts w:ascii="Times New Roman" w:hAnsi="Times New Roman"/>
          <w:iCs/>
          <w:sz w:val="28"/>
          <w:szCs w:val="28"/>
        </w:rPr>
        <w:t>Грач</w:t>
      </w:r>
      <w:r w:rsidR="001956C5">
        <w:rPr>
          <w:rFonts w:ascii="Times New Roman" w:hAnsi="Times New Roman"/>
          <w:iCs/>
          <w:sz w:val="28"/>
          <w:szCs w:val="28"/>
        </w:rPr>
        <w:t>евском муниципальном округе Став</w:t>
      </w:r>
      <w:r w:rsidRPr="00D20D63">
        <w:rPr>
          <w:rFonts w:ascii="Times New Roman" w:hAnsi="Times New Roman"/>
          <w:iCs/>
          <w:sz w:val="28"/>
          <w:szCs w:val="28"/>
        </w:rPr>
        <w:t>ропольского края</w:t>
      </w:r>
      <w:r>
        <w:rPr>
          <w:rFonts w:ascii="Times New Roman" w:hAnsi="Times New Roman"/>
          <w:sz w:val="28"/>
          <w:szCs w:val="28"/>
        </w:rPr>
        <w:t xml:space="preserve"> составляет 23</w:t>
      </w:r>
      <w:r w:rsidR="00A56180">
        <w:rPr>
          <w:rFonts w:ascii="Times New Roman" w:hAnsi="Times New Roman"/>
          <w:sz w:val="28"/>
          <w:szCs w:val="28"/>
        </w:rPr>
        <w:t xml:space="preserve"> единицы</w:t>
      </w:r>
      <w:r w:rsidRPr="00D20D63">
        <w:rPr>
          <w:rFonts w:ascii="Times New Roman" w:hAnsi="Times New Roman"/>
          <w:sz w:val="28"/>
          <w:szCs w:val="28"/>
        </w:rPr>
        <w:t xml:space="preserve">, по состоянию </w:t>
      </w:r>
      <w:r w:rsidR="001956C5">
        <w:rPr>
          <w:rFonts w:ascii="Times New Roman" w:hAnsi="Times New Roman"/>
          <w:sz w:val="28"/>
          <w:szCs w:val="28"/>
        </w:rPr>
        <w:t xml:space="preserve">                        </w:t>
      </w:r>
      <w:r>
        <w:rPr>
          <w:rFonts w:ascii="Times New Roman" w:hAnsi="Times New Roman"/>
          <w:sz w:val="28"/>
          <w:szCs w:val="28"/>
        </w:rPr>
        <w:t xml:space="preserve"> на </w:t>
      </w:r>
      <w:r w:rsidR="001956C5">
        <w:rPr>
          <w:rFonts w:ascii="Times New Roman" w:hAnsi="Times New Roman"/>
          <w:sz w:val="28"/>
          <w:szCs w:val="28"/>
        </w:rPr>
        <w:t>01.09.2022</w:t>
      </w:r>
      <w:r w:rsidRPr="00D20D63">
        <w:rPr>
          <w:rFonts w:ascii="Times New Roman" w:hAnsi="Times New Roman"/>
          <w:sz w:val="28"/>
          <w:szCs w:val="28"/>
        </w:rPr>
        <w:t xml:space="preserve"> года благоустройство дворовых территорий не проводилось.</w:t>
      </w:r>
    </w:p>
    <w:p w:rsidR="00315E80" w:rsidRPr="005A17BD" w:rsidRDefault="00315E80" w:rsidP="00315E80">
      <w:pPr>
        <w:pStyle w:val="ConsPlusNormal"/>
        <w:ind w:firstLine="709"/>
        <w:jc w:val="both"/>
        <w:rPr>
          <w:rFonts w:ascii="Times New Roman" w:hAnsi="Times New Roman"/>
          <w:sz w:val="28"/>
          <w:szCs w:val="28"/>
        </w:rPr>
      </w:pPr>
      <w:r w:rsidRPr="00D20D63">
        <w:rPr>
          <w:rFonts w:ascii="Times New Roman" w:hAnsi="Times New Roman"/>
          <w:sz w:val="28"/>
          <w:szCs w:val="28"/>
        </w:rPr>
        <w:t xml:space="preserve">Таким образом, общее количество дворовых территорий, нуждающихся </w:t>
      </w:r>
      <w:r w:rsidR="001956C5">
        <w:rPr>
          <w:rFonts w:ascii="Times New Roman" w:hAnsi="Times New Roman"/>
          <w:sz w:val="28"/>
          <w:szCs w:val="28"/>
        </w:rPr>
        <w:t xml:space="preserve">            </w:t>
      </w:r>
      <w:r w:rsidRPr="00D20D63">
        <w:rPr>
          <w:rFonts w:ascii="Times New Roman" w:hAnsi="Times New Roman"/>
          <w:sz w:val="28"/>
          <w:szCs w:val="28"/>
        </w:rPr>
        <w:t>в благоустройстве по состоянию н</w:t>
      </w:r>
      <w:r w:rsidR="001956C5">
        <w:rPr>
          <w:rFonts w:ascii="Times New Roman" w:hAnsi="Times New Roman"/>
          <w:sz w:val="28"/>
          <w:szCs w:val="28"/>
        </w:rPr>
        <w:t>а 01.09.2022</w:t>
      </w:r>
      <w:r>
        <w:rPr>
          <w:rFonts w:ascii="Times New Roman" w:hAnsi="Times New Roman"/>
          <w:sz w:val="28"/>
          <w:szCs w:val="28"/>
        </w:rPr>
        <w:t xml:space="preserve"> года, составляет 23</w:t>
      </w:r>
      <w:r w:rsidRPr="00D20D63">
        <w:rPr>
          <w:rFonts w:ascii="Times New Roman" w:hAnsi="Times New Roman"/>
          <w:sz w:val="28"/>
          <w:szCs w:val="28"/>
        </w:rPr>
        <w:t xml:space="preserve"> ед</w:t>
      </w:r>
      <w:r w:rsidR="00A56180">
        <w:rPr>
          <w:rFonts w:ascii="Times New Roman" w:hAnsi="Times New Roman"/>
          <w:sz w:val="28"/>
          <w:szCs w:val="28"/>
        </w:rPr>
        <w:t>иницы</w:t>
      </w:r>
      <w:r w:rsidRPr="00D20D63">
        <w:rPr>
          <w:rFonts w:ascii="Times New Roman" w:hAnsi="Times New Roman"/>
          <w:sz w:val="28"/>
          <w:szCs w:val="28"/>
        </w:rPr>
        <w:t>.</w:t>
      </w:r>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t xml:space="preserve">Работы по благоустройству дворовых территорий в Грачевском муниципальном округе </w:t>
      </w:r>
      <w:r w:rsidRPr="005A17BD">
        <w:rPr>
          <w:rFonts w:ascii="Times New Roman" w:eastAsia="Arial Unicode MS" w:hAnsi="Times New Roman"/>
          <w:sz w:val="28"/>
          <w:szCs w:val="28"/>
        </w:rPr>
        <w:t xml:space="preserve">Ставропольского края </w:t>
      </w:r>
      <w:r w:rsidRPr="005A17BD">
        <w:rPr>
          <w:rFonts w:ascii="Times New Roman" w:hAnsi="Times New Roman"/>
          <w:sz w:val="28"/>
          <w:szCs w:val="28"/>
        </w:rPr>
        <w:t xml:space="preserve">могут выполняться </w:t>
      </w:r>
      <w:r w:rsidR="001956C5">
        <w:rPr>
          <w:rFonts w:ascii="Times New Roman" w:hAnsi="Times New Roman"/>
          <w:sz w:val="28"/>
          <w:szCs w:val="28"/>
        </w:rPr>
        <w:t xml:space="preserve">                               </w:t>
      </w:r>
      <w:r w:rsidRPr="005A17BD">
        <w:rPr>
          <w:rFonts w:ascii="Times New Roman" w:hAnsi="Times New Roman"/>
          <w:sz w:val="28"/>
          <w:szCs w:val="28"/>
        </w:rPr>
        <w:t>в соответствии с минимальным и (или) дополнительным перечнем видов таких работ.</w:t>
      </w:r>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t xml:space="preserve">Минимальный перечень видов работ по благоустройству дворовых территорий включает в себя работы по обеспечению освещения дворовых территорий, ремонту дворовых проездов, установке скамеек и урн (далее – минимальный перечень видов работ по благоустройству дворовых территорий). </w:t>
      </w:r>
      <w:proofErr w:type="gramStart"/>
      <w:r w:rsidRPr="005A17BD">
        <w:rPr>
          <w:rFonts w:ascii="Times New Roman" w:hAnsi="Times New Roman"/>
          <w:sz w:val="28"/>
          <w:szCs w:val="28"/>
        </w:rPr>
        <w:t>Визуализированный перечень образцов элементов благоустройства, предлагаемых к размещению на дворовой территории, сформированный исходя из минимального перечня работ по благоустройству дворовых территорий приведен в Приложении 8 к программе.</w:t>
      </w:r>
      <w:proofErr w:type="gramEnd"/>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t xml:space="preserve">Дополнительный перечень видов работ по благоустройству дворовых </w:t>
      </w:r>
      <w:r w:rsidRPr="005A17BD">
        <w:rPr>
          <w:rFonts w:ascii="Times New Roman" w:hAnsi="Times New Roman"/>
          <w:sz w:val="28"/>
          <w:szCs w:val="28"/>
        </w:rPr>
        <w:lastRenderedPageBreak/>
        <w:t>территорий в Грачевском муниципальном округе</w:t>
      </w:r>
      <w:r w:rsidRPr="005A17BD">
        <w:rPr>
          <w:rFonts w:ascii="Times New Roman" w:eastAsia="Arial Unicode MS" w:hAnsi="Times New Roman"/>
          <w:sz w:val="28"/>
          <w:szCs w:val="28"/>
        </w:rPr>
        <w:t xml:space="preserve"> Ставропольского края</w:t>
      </w:r>
      <w:r w:rsidRPr="005A17BD">
        <w:rPr>
          <w:rFonts w:ascii="Times New Roman" w:hAnsi="Times New Roman"/>
          <w:sz w:val="28"/>
          <w:szCs w:val="28"/>
        </w:rPr>
        <w:t xml:space="preserve"> включает в себя работы по оборудованию детских и (или) спортивных площадок, автомобильных парковок, озеленению дворовых территорий, установке малых архитектурных форм (далее – дополнительный перечень видов работ по благоустройству дворовых территорий).</w:t>
      </w:r>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t>Софинансирование за счет субсидии работ, предусмотренных минимальным перечнем видов работ по благоустройству дворовых территорий и дополнительным перечнем видов работ по благоустройству дворовых территорий, осуществляется при наличии решения собственников помещений в многоквартирном доме о принятии созданного в результате благоустройства имущества в состав общего имущества многоквартирного дома.</w:t>
      </w:r>
    </w:p>
    <w:p w:rsidR="00315E80" w:rsidRPr="005A17BD" w:rsidRDefault="00315E80" w:rsidP="00315E80">
      <w:pPr>
        <w:pStyle w:val="ConsPlusNormal"/>
        <w:ind w:firstLine="709"/>
        <w:jc w:val="both"/>
        <w:rPr>
          <w:rFonts w:ascii="Times New Roman" w:hAnsi="Times New Roman"/>
          <w:sz w:val="28"/>
          <w:szCs w:val="28"/>
        </w:rPr>
      </w:pPr>
      <w:proofErr w:type="gramStart"/>
      <w:r w:rsidRPr="005A17BD">
        <w:rPr>
          <w:rFonts w:ascii="Times New Roman" w:hAnsi="Times New Roman"/>
          <w:sz w:val="28"/>
          <w:szCs w:val="28"/>
        </w:rPr>
        <w:t xml:space="preserve">Софинансирование за счет субсидии работ, предусмотренных минимальным перечнем видов работ по благоустройству дворовых территорий, осуществляется при наличии решения собственников помещений </w:t>
      </w:r>
      <w:r w:rsidR="001956C5">
        <w:rPr>
          <w:rFonts w:ascii="Times New Roman" w:hAnsi="Times New Roman"/>
          <w:sz w:val="28"/>
          <w:szCs w:val="28"/>
        </w:rPr>
        <w:t xml:space="preserve">                        </w:t>
      </w:r>
      <w:r w:rsidRPr="005A17BD">
        <w:rPr>
          <w:rFonts w:ascii="Times New Roman" w:hAnsi="Times New Roman"/>
          <w:sz w:val="28"/>
          <w:szCs w:val="28"/>
        </w:rPr>
        <w:t>в многоквартирном доме о трудовом участии собственников помещений многоквартирных домов,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форме однодневного субботника, оформляемого соответствующим актом Грачевского</w:t>
      </w:r>
      <w:proofErr w:type="gramEnd"/>
      <w:r w:rsidRPr="005A17BD">
        <w:rPr>
          <w:rFonts w:ascii="Times New Roman" w:hAnsi="Times New Roman"/>
          <w:sz w:val="28"/>
          <w:szCs w:val="28"/>
        </w:rPr>
        <w:t xml:space="preserve"> муниципального округа </w:t>
      </w:r>
      <w:r w:rsidRPr="005A17BD">
        <w:rPr>
          <w:rFonts w:ascii="Times New Roman" w:eastAsia="Arial Unicode MS" w:hAnsi="Times New Roman"/>
          <w:sz w:val="28"/>
          <w:szCs w:val="28"/>
        </w:rPr>
        <w:t>Ставропольского края.</w:t>
      </w:r>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t>Обязанность по подтверждению факта проведения однодневного субботника по уборке дворовой территории в Грачевском муниципальном округе</w:t>
      </w:r>
      <w:r w:rsidRPr="005A17BD">
        <w:rPr>
          <w:rFonts w:ascii="Times New Roman" w:eastAsia="Arial Unicode MS" w:hAnsi="Times New Roman"/>
          <w:sz w:val="28"/>
          <w:szCs w:val="28"/>
        </w:rPr>
        <w:t xml:space="preserve"> Ставропольского края </w:t>
      </w:r>
      <w:r w:rsidRPr="005A17BD">
        <w:rPr>
          <w:rFonts w:ascii="Times New Roman" w:hAnsi="Times New Roman"/>
          <w:sz w:val="28"/>
          <w:szCs w:val="28"/>
        </w:rPr>
        <w:t>возлагается на администрацию Грачевского муниципального округа</w:t>
      </w:r>
      <w:r w:rsidRPr="005A17BD">
        <w:rPr>
          <w:rFonts w:ascii="Times New Roman" w:eastAsia="Arial Unicode MS" w:hAnsi="Times New Roman"/>
          <w:sz w:val="28"/>
          <w:szCs w:val="28"/>
        </w:rPr>
        <w:t xml:space="preserve"> Ставропольского края.</w:t>
      </w:r>
    </w:p>
    <w:p w:rsidR="00315E80" w:rsidRPr="005A17BD" w:rsidRDefault="00315E80" w:rsidP="001956C5">
      <w:pPr>
        <w:pStyle w:val="ConsPlusNormal"/>
        <w:ind w:firstLine="709"/>
        <w:jc w:val="both"/>
        <w:rPr>
          <w:rFonts w:ascii="Times New Roman" w:hAnsi="Times New Roman"/>
          <w:sz w:val="28"/>
          <w:szCs w:val="28"/>
        </w:rPr>
      </w:pPr>
      <w:proofErr w:type="gramStart"/>
      <w:r w:rsidRPr="005A17BD">
        <w:rPr>
          <w:rFonts w:ascii="Times New Roman" w:hAnsi="Times New Roman"/>
          <w:sz w:val="28"/>
          <w:szCs w:val="28"/>
        </w:rPr>
        <w:t xml:space="preserve">В случае предоставления субсидии из федерального бюджета в рамках федерального проекта «Формирование комфортной городской среды» национального проекта «Жилье и городская среда», </w:t>
      </w:r>
      <w:proofErr w:type="spellStart"/>
      <w:r w:rsidRPr="005A17BD">
        <w:rPr>
          <w:rFonts w:ascii="Times New Roman" w:hAnsi="Times New Roman"/>
          <w:sz w:val="28"/>
          <w:szCs w:val="28"/>
        </w:rPr>
        <w:t>софинансирование</w:t>
      </w:r>
      <w:proofErr w:type="spellEnd"/>
      <w:r w:rsidRPr="005A17BD">
        <w:rPr>
          <w:rFonts w:ascii="Times New Roman" w:hAnsi="Times New Roman"/>
          <w:sz w:val="28"/>
          <w:szCs w:val="28"/>
        </w:rPr>
        <w:t xml:space="preserve"> за счет субсидии работ, предусмотренных дополнительным перечнем видов работ </w:t>
      </w:r>
      <w:r w:rsidR="001956C5">
        <w:rPr>
          <w:rFonts w:ascii="Times New Roman" w:hAnsi="Times New Roman"/>
          <w:sz w:val="28"/>
          <w:szCs w:val="28"/>
        </w:rPr>
        <w:t xml:space="preserve">                  </w:t>
      </w:r>
      <w:r w:rsidRPr="005A17BD">
        <w:rPr>
          <w:rFonts w:ascii="Times New Roman" w:hAnsi="Times New Roman"/>
          <w:sz w:val="28"/>
          <w:szCs w:val="28"/>
        </w:rPr>
        <w:t xml:space="preserve">по благоустройству дворовых территорий, осуществляется при наличии решения собственников помещений в многоквартирном доме </w:t>
      </w:r>
      <w:r w:rsidR="001956C5">
        <w:rPr>
          <w:rFonts w:ascii="Times New Roman" w:hAnsi="Times New Roman"/>
          <w:sz w:val="28"/>
          <w:szCs w:val="28"/>
        </w:rPr>
        <w:t xml:space="preserve">                                     </w:t>
      </w:r>
      <w:r w:rsidRPr="005A17BD">
        <w:rPr>
          <w:rFonts w:ascii="Times New Roman" w:hAnsi="Times New Roman"/>
          <w:sz w:val="28"/>
          <w:szCs w:val="28"/>
        </w:rPr>
        <w:t xml:space="preserve">о софинансировании заинтересованными лицами в размере не менее </w:t>
      </w:r>
      <w:r w:rsidR="001956C5">
        <w:rPr>
          <w:rFonts w:ascii="Times New Roman" w:hAnsi="Times New Roman"/>
          <w:sz w:val="28"/>
          <w:szCs w:val="28"/>
        </w:rPr>
        <w:t xml:space="preserve">                        </w:t>
      </w:r>
      <w:r w:rsidRPr="005A17BD">
        <w:rPr>
          <w:rFonts w:ascii="Times New Roman" w:hAnsi="Times New Roman"/>
          <w:sz w:val="28"/>
          <w:szCs w:val="28"/>
        </w:rPr>
        <w:t>20 процентов стоимости выполнения таких работ.</w:t>
      </w:r>
      <w:proofErr w:type="gramEnd"/>
      <w:r w:rsidRPr="005A17BD">
        <w:rPr>
          <w:rFonts w:ascii="Times New Roman" w:hAnsi="Times New Roman"/>
          <w:sz w:val="28"/>
          <w:szCs w:val="28"/>
        </w:rPr>
        <w:t xml:space="preserve"> Такое условие распространяется на дворовые территории, включенные в муниципальные программы после вступления в силу постановления </w:t>
      </w:r>
      <w:r w:rsidR="00F33974">
        <w:rPr>
          <w:rFonts w:ascii="Times New Roman" w:hAnsi="Times New Roman"/>
          <w:sz w:val="28"/>
          <w:szCs w:val="28"/>
        </w:rPr>
        <w:t xml:space="preserve"> </w:t>
      </w:r>
      <w:r w:rsidRPr="005A17BD">
        <w:rPr>
          <w:rFonts w:ascii="Times New Roman" w:hAnsi="Times New Roman"/>
          <w:sz w:val="28"/>
          <w:szCs w:val="28"/>
        </w:rPr>
        <w:t xml:space="preserve">Правительства </w:t>
      </w:r>
      <w:r w:rsidR="00F33974">
        <w:rPr>
          <w:rFonts w:ascii="Times New Roman" w:hAnsi="Times New Roman"/>
          <w:sz w:val="28"/>
          <w:szCs w:val="28"/>
        </w:rPr>
        <w:t xml:space="preserve"> </w:t>
      </w:r>
      <w:r w:rsidRPr="005A17BD">
        <w:rPr>
          <w:rFonts w:ascii="Times New Roman" w:hAnsi="Times New Roman"/>
          <w:sz w:val="28"/>
          <w:szCs w:val="28"/>
        </w:rPr>
        <w:t xml:space="preserve">Российской </w:t>
      </w:r>
      <w:r w:rsidR="00F33974">
        <w:rPr>
          <w:rFonts w:ascii="Times New Roman" w:hAnsi="Times New Roman"/>
          <w:sz w:val="28"/>
          <w:szCs w:val="28"/>
        </w:rPr>
        <w:t xml:space="preserve"> </w:t>
      </w:r>
      <w:r w:rsidRPr="005A17BD">
        <w:rPr>
          <w:rFonts w:ascii="Times New Roman" w:hAnsi="Times New Roman"/>
          <w:sz w:val="28"/>
          <w:szCs w:val="28"/>
        </w:rPr>
        <w:t xml:space="preserve">Федерации </w:t>
      </w:r>
      <w:r w:rsidR="00F33974">
        <w:rPr>
          <w:rFonts w:ascii="Times New Roman" w:hAnsi="Times New Roman"/>
          <w:sz w:val="28"/>
          <w:szCs w:val="28"/>
        </w:rPr>
        <w:t xml:space="preserve"> </w:t>
      </w:r>
      <w:r w:rsidRPr="005A17BD">
        <w:rPr>
          <w:rFonts w:ascii="Times New Roman" w:hAnsi="Times New Roman"/>
          <w:sz w:val="28"/>
          <w:szCs w:val="28"/>
        </w:rPr>
        <w:t xml:space="preserve">от </w:t>
      </w:r>
      <w:r w:rsidR="00F33974">
        <w:rPr>
          <w:rFonts w:ascii="Times New Roman" w:hAnsi="Times New Roman"/>
          <w:sz w:val="28"/>
          <w:szCs w:val="28"/>
        </w:rPr>
        <w:t>0</w:t>
      </w:r>
      <w:r w:rsidRPr="005A17BD">
        <w:rPr>
          <w:rFonts w:ascii="Times New Roman" w:hAnsi="Times New Roman"/>
          <w:sz w:val="28"/>
          <w:szCs w:val="28"/>
        </w:rPr>
        <w:t xml:space="preserve">9 февраля 2019 г. </w:t>
      </w:r>
      <w:r w:rsidR="001956C5">
        <w:rPr>
          <w:rFonts w:ascii="Times New Roman" w:hAnsi="Times New Roman"/>
          <w:sz w:val="28"/>
          <w:szCs w:val="28"/>
        </w:rPr>
        <w:t xml:space="preserve"> </w:t>
      </w:r>
      <w:r w:rsidRPr="005A17BD">
        <w:rPr>
          <w:rFonts w:ascii="Times New Roman" w:hAnsi="Times New Roman"/>
          <w:sz w:val="28"/>
          <w:szCs w:val="28"/>
        </w:rPr>
        <w:t>№ 106 «О в</w:t>
      </w:r>
      <w:r w:rsidR="00F33974">
        <w:rPr>
          <w:rFonts w:ascii="Times New Roman" w:hAnsi="Times New Roman"/>
          <w:sz w:val="28"/>
          <w:szCs w:val="28"/>
        </w:rPr>
        <w:t>несении изменений в приложение №</w:t>
      </w:r>
      <w:r w:rsidRPr="005A17BD">
        <w:rPr>
          <w:rFonts w:ascii="Times New Roman" w:hAnsi="Times New Roman"/>
          <w:sz w:val="28"/>
          <w:szCs w:val="28"/>
        </w:rPr>
        <w:t xml:space="preserve">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t xml:space="preserve">Адресный перечень дворовых территорий, нуждающихся </w:t>
      </w:r>
      <w:r w:rsidR="001956C5">
        <w:rPr>
          <w:rFonts w:ascii="Times New Roman" w:hAnsi="Times New Roman"/>
          <w:sz w:val="28"/>
          <w:szCs w:val="28"/>
        </w:rPr>
        <w:t xml:space="preserve">                             </w:t>
      </w:r>
      <w:r w:rsidRPr="005A17BD">
        <w:rPr>
          <w:rFonts w:ascii="Times New Roman" w:hAnsi="Times New Roman"/>
          <w:sz w:val="28"/>
          <w:szCs w:val="28"/>
        </w:rPr>
        <w:t xml:space="preserve">в благоустройстве (с учетом их физического состояния) и подлежащих благоустройству, исходя из минимального перечня работ по благоустройству, </w:t>
      </w:r>
      <w:r w:rsidR="001956C5">
        <w:rPr>
          <w:rFonts w:ascii="Times New Roman" w:hAnsi="Times New Roman"/>
          <w:sz w:val="28"/>
          <w:szCs w:val="28"/>
        </w:rPr>
        <w:t xml:space="preserve">                </w:t>
      </w:r>
      <w:r w:rsidRPr="005A17BD">
        <w:rPr>
          <w:rFonts w:ascii="Times New Roman" w:hAnsi="Times New Roman"/>
          <w:sz w:val="28"/>
          <w:szCs w:val="28"/>
        </w:rPr>
        <w:t>в 2021 – 2024 годах, приведен в приложении 9 к Программе.</w:t>
      </w:r>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t xml:space="preserve">Очередность благоустройства определяется в порядке поступления </w:t>
      </w:r>
      <w:r w:rsidRPr="005A17BD">
        <w:rPr>
          <w:rFonts w:ascii="Times New Roman" w:hAnsi="Times New Roman"/>
          <w:sz w:val="28"/>
          <w:szCs w:val="28"/>
        </w:rPr>
        <w:lastRenderedPageBreak/>
        <w:t xml:space="preserve">предложений заинтересованных лиц об их участии в выполнении указанных работ. Физическое состояние дворовой территории и необходимость </w:t>
      </w:r>
      <w:r w:rsidR="001956C5">
        <w:rPr>
          <w:rFonts w:ascii="Times New Roman" w:hAnsi="Times New Roman"/>
          <w:sz w:val="28"/>
          <w:szCs w:val="28"/>
        </w:rPr>
        <w:t xml:space="preserve">                             </w:t>
      </w:r>
      <w:r w:rsidRPr="005A17BD">
        <w:rPr>
          <w:rFonts w:ascii="Times New Roman" w:hAnsi="Times New Roman"/>
          <w:sz w:val="28"/>
          <w:szCs w:val="28"/>
        </w:rPr>
        <w:t>ее благоустройства определяются по результатам инвентаризации дворовой территории, проведенной в порядке, установленном</w:t>
      </w:r>
      <w:r>
        <w:rPr>
          <w:rFonts w:ascii="Times New Roman" w:hAnsi="Times New Roman"/>
          <w:sz w:val="28"/>
          <w:szCs w:val="28"/>
        </w:rPr>
        <w:t xml:space="preserve"> </w:t>
      </w:r>
      <w:r w:rsidRPr="005A17BD">
        <w:rPr>
          <w:rFonts w:ascii="Times New Roman" w:hAnsi="Times New Roman"/>
          <w:sz w:val="28"/>
          <w:szCs w:val="28"/>
        </w:rPr>
        <w:t xml:space="preserve">Порядком </w:t>
      </w:r>
      <w:r w:rsidR="001956C5">
        <w:rPr>
          <w:rFonts w:ascii="Times New Roman" w:hAnsi="Times New Roman"/>
          <w:sz w:val="28"/>
          <w:szCs w:val="28"/>
        </w:rPr>
        <w:t xml:space="preserve">                           </w:t>
      </w:r>
      <w:r w:rsidRPr="005A17BD">
        <w:rPr>
          <w:rFonts w:ascii="Times New Roman" w:hAnsi="Times New Roman"/>
          <w:sz w:val="28"/>
          <w:szCs w:val="28"/>
        </w:rPr>
        <w:t>по инвентаризации.</w:t>
      </w:r>
    </w:p>
    <w:p w:rsidR="00F33974" w:rsidRDefault="00315E80" w:rsidP="00315E80">
      <w:pPr>
        <w:pStyle w:val="ConsPlusNormal"/>
        <w:ind w:firstLine="709"/>
        <w:jc w:val="both"/>
        <w:rPr>
          <w:rFonts w:ascii="Times New Roman" w:eastAsia="Arial Unicode MS" w:hAnsi="Times New Roman"/>
          <w:sz w:val="28"/>
          <w:szCs w:val="28"/>
        </w:rPr>
      </w:pPr>
      <w:r w:rsidRPr="005A17BD">
        <w:rPr>
          <w:rFonts w:ascii="Times New Roman" w:hAnsi="Times New Roman"/>
          <w:sz w:val="28"/>
          <w:szCs w:val="28"/>
        </w:rPr>
        <w:t>Администрация Грачевского муниципального округа</w:t>
      </w:r>
      <w:r w:rsidRPr="005A17BD">
        <w:rPr>
          <w:rFonts w:ascii="Times New Roman" w:eastAsia="Arial Unicode MS" w:hAnsi="Times New Roman"/>
          <w:sz w:val="28"/>
          <w:szCs w:val="28"/>
        </w:rPr>
        <w:t xml:space="preserve"> Ставропольского края вправе исключать из адресного перечня дворовых территорий, подлежащих благоустройству в рамках реализации программы, территории, расположенные вблизи многоквартирных домов, физический износ основных конструктивных </w:t>
      </w:r>
      <w:r w:rsidR="00F33974">
        <w:rPr>
          <w:rFonts w:ascii="Times New Roman" w:eastAsia="Arial Unicode MS" w:hAnsi="Times New Roman"/>
          <w:sz w:val="28"/>
          <w:szCs w:val="28"/>
        </w:rPr>
        <w:t xml:space="preserve"> </w:t>
      </w:r>
      <w:r w:rsidRPr="005A17BD">
        <w:rPr>
          <w:rFonts w:ascii="Times New Roman" w:eastAsia="Arial Unicode MS" w:hAnsi="Times New Roman"/>
          <w:sz w:val="28"/>
          <w:szCs w:val="28"/>
        </w:rPr>
        <w:t>элементов</w:t>
      </w:r>
      <w:r w:rsidR="00F33974">
        <w:rPr>
          <w:rFonts w:ascii="Times New Roman" w:eastAsia="Arial Unicode MS" w:hAnsi="Times New Roman"/>
          <w:sz w:val="28"/>
          <w:szCs w:val="28"/>
        </w:rPr>
        <w:t xml:space="preserve"> </w:t>
      </w:r>
      <w:r w:rsidRPr="005A17BD">
        <w:rPr>
          <w:rFonts w:ascii="Times New Roman" w:eastAsia="Arial Unicode MS" w:hAnsi="Times New Roman"/>
          <w:sz w:val="28"/>
          <w:szCs w:val="28"/>
        </w:rPr>
        <w:t xml:space="preserve"> (крыша, </w:t>
      </w:r>
      <w:r w:rsidR="00F33974">
        <w:rPr>
          <w:rFonts w:ascii="Times New Roman" w:eastAsia="Arial Unicode MS" w:hAnsi="Times New Roman"/>
          <w:sz w:val="28"/>
          <w:szCs w:val="28"/>
        </w:rPr>
        <w:t xml:space="preserve"> </w:t>
      </w:r>
      <w:r w:rsidRPr="005A17BD">
        <w:rPr>
          <w:rFonts w:ascii="Times New Roman" w:eastAsia="Arial Unicode MS" w:hAnsi="Times New Roman"/>
          <w:sz w:val="28"/>
          <w:szCs w:val="28"/>
        </w:rPr>
        <w:t xml:space="preserve">стены, </w:t>
      </w:r>
      <w:r w:rsidR="00F33974">
        <w:rPr>
          <w:rFonts w:ascii="Times New Roman" w:eastAsia="Arial Unicode MS" w:hAnsi="Times New Roman"/>
          <w:sz w:val="28"/>
          <w:szCs w:val="28"/>
        </w:rPr>
        <w:t xml:space="preserve"> </w:t>
      </w:r>
      <w:r w:rsidRPr="005A17BD">
        <w:rPr>
          <w:rFonts w:ascii="Times New Roman" w:eastAsia="Arial Unicode MS" w:hAnsi="Times New Roman"/>
          <w:sz w:val="28"/>
          <w:szCs w:val="28"/>
        </w:rPr>
        <w:t xml:space="preserve">фундамент) </w:t>
      </w:r>
      <w:r w:rsidR="00F33974">
        <w:rPr>
          <w:rFonts w:ascii="Times New Roman" w:eastAsia="Arial Unicode MS" w:hAnsi="Times New Roman"/>
          <w:sz w:val="28"/>
          <w:szCs w:val="28"/>
        </w:rPr>
        <w:t xml:space="preserve"> </w:t>
      </w:r>
      <w:r w:rsidRPr="005A17BD">
        <w:rPr>
          <w:rFonts w:ascii="Times New Roman" w:eastAsia="Arial Unicode MS" w:hAnsi="Times New Roman"/>
          <w:sz w:val="28"/>
          <w:szCs w:val="28"/>
        </w:rPr>
        <w:t>которых</w:t>
      </w:r>
      <w:r w:rsidR="00F33974">
        <w:rPr>
          <w:rFonts w:ascii="Times New Roman" w:eastAsia="Arial Unicode MS" w:hAnsi="Times New Roman"/>
          <w:sz w:val="28"/>
          <w:szCs w:val="28"/>
        </w:rPr>
        <w:t xml:space="preserve"> </w:t>
      </w:r>
      <w:r w:rsidRPr="005A17BD">
        <w:rPr>
          <w:rFonts w:ascii="Times New Roman" w:eastAsia="Arial Unicode MS" w:hAnsi="Times New Roman"/>
          <w:sz w:val="28"/>
          <w:szCs w:val="28"/>
        </w:rPr>
        <w:t xml:space="preserve"> </w:t>
      </w:r>
      <w:r w:rsidR="001956C5">
        <w:rPr>
          <w:rFonts w:ascii="Times New Roman" w:eastAsia="Arial Unicode MS" w:hAnsi="Times New Roman"/>
          <w:sz w:val="28"/>
          <w:szCs w:val="28"/>
        </w:rPr>
        <w:t xml:space="preserve">  </w:t>
      </w:r>
      <w:r w:rsidRPr="005A17BD">
        <w:rPr>
          <w:rFonts w:ascii="Times New Roman" w:eastAsia="Arial Unicode MS" w:hAnsi="Times New Roman"/>
          <w:sz w:val="28"/>
          <w:szCs w:val="28"/>
        </w:rPr>
        <w:t xml:space="preserve">превышает </w:t>
      </w:r>
      <w:r>
        <w:rPr>
          <w:rFonts w:ascii="Times New Roman" w:eastAsia="Arial Unicode MS" w:hAnsi="Times New Roman"/>
          <w:sz w:val="28"/>
          <w:szCs w:val="28"/>
        </w:rPr>
        <w:t xml:space="preserve">   </w:t>
      </w:r>
    </w:p>
    <w:p w:rsidR="00315E80" w:rsidRPr="005A17BD" w:rsidRDefault="00315E80" w:rsidP="00F33974">
      <w:pPr>
        <w:pStyle w:val="ConsPlusNormal"/>
        <w:jc w:val="both"/>
        <w:rPr>
          <w:rFonts w:ascii="Times New Roman" w:hAnsi="Times New Roman"/>
          <w:sz w:val="28"/>
          <w:szCs w:val="28"/>
        </w:rPr>
      </w:pPr>
      <w:r w:rsidRPr="005A17BD">
        <w:rPr>
          <w:rFonts w:ascii="Times New Roman" w:eastAsia="Arial Unicode MS" w:hAnsi="Times New Roman"/>
          <w:sz w:val="28"/>
          <w:szCs w:val="28"/>
        </w:rPr>
        <w:t>70 процентов, а также территории, которые планируются к изъятию для муниципальных и государственных нужд в соответствии с генеральным планом Грачевского муниципального округа Ставропольского края при условии одобрения решения об исключении указанных территорий из адресного перечня дворовых территорий межведомственной комиссией, в порядке, установленном межведомственной комиссией.</w:t>
      </w:r>
    </w:p>
    <w:p w:rsidR="00315E80" w:rsidRPr="005A17BD" w:rsidRDefault="00315E80" w:rsidP="00315E80">
      <w:pPr>
        <w:pStyle w:val="ConsPlusNormal"/>
        <w:ind w:firstLine="709"/>
        <w:jc w:val="both"/>
        <w:rPr>
          <w:rFonts w:ascii="Times New Roman" w:hAnsi="Times New Roman"/>
          <w:sz w:val="28"/>
          <w:szCs w:val="28"/>
        </w:rPr>
      </w:pPr>
      <w:proofErr w:type="gramStart"/>
      <w:r w:rsidRPr="005A17BD">
        <w:rPr>
          <w:rFonts w:ascii="Times New Roman" w:eastAsia="Arial Unicode MS" w:hAnsi="Times New Roman"/>
          <w:sz w:val="28"/>
          <w:szCs w:val="28"/>
        </w:rPr>
        <w:t xml:space="preserve">Администрация Грачевского муниципального округа Ставропольского края вправе исключать из адресного перечня дворовых территорий, подлежащих благоустройству в рамках реализации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w:t>
      </w:r>
      <w:r w:rsidR="001956C5">
        <w:rPr>
          <w:rFonts w:ascii="Times New Roman" w:eastAsia="Arial Unicode MS" w:hAnsi="Times New Roman"/>
          <w:sz w:val="28"/>
          <w:szCs w:val="28"/>
        </w:rPr>
        <w:t xml:space="preserve">                           </w:t>
      </w:r>
      <w:r w:rsidRPr="005A17BD">
        <w:rPr>
          <w:rFonts w:ascii="Times New Roman" w:eastAsia="Arial Unicode MS" w:hAnsi="Times New Roman"/>
          <w:sz w:val="28"/>
          <w:szCs w:val="28"/>
        </w:rPr>
        <w:t>о благоустройстве дворовой территории в сроки, установленные программой.</w:t>
      </w:r>
      <w:proofErr w:type="gramEnd"/>
      <w:r w:rsidRPr="005A17BD">
        <w:rPr>
          <w:rFonts w:ascii="Times New Roman" w:eastAsia="Arial Unicode MS" w:hAnsi="Times New Roman"/>
          <w:sz w:val="28"/>
          <w:szCs w:val="28"/>
        </w:rPr>
        <w:t xml:space="preserve"> При этом исключение дворовой территории из адресного перечня дворовых территорий, подлежащих благоустройству в рамках реализации программы, возможно только при условии одобрения соответствующего решения администрации Грачевского муниципального округа Ставропольского края межведомственной комиссией в порядке, установленном комиссией.</w:t>
      </w:r>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eastAsia="Arial Unicode MS" w:hAnsi="Times New Roman"/>
          <w:sz w:val="28"/>
          <w:szCs w:val="28"/>
        </w:rPr>
        <w:t xml:space="preserve">При выполнении работ по благоустройству дворовых территорий </w:t>
      </w:r>
      <w:r w:rsidR="001956C5">
        <w:rPr>
          <w:rFonts w:ascii="Times New Roman" w:eastAsia="Arial Unicode MS" w:hAnsi="Times New Roman"/>
          <w:sz w:val="28"/>
          <w:szCs w:val="28"/>
        </w:rPr>
        <w:t xml:space="preserve">                      </w:t>
      </w:r>
      <w:r w:rsidRPr="005A17BD">
        <w:rPr>
          <w:rFonts w:ascii="Times New Roman" w:eastAsia="Arial Unicode MS" w:hAnsi="Times New Roman"/>
          <w:sz w:val="28"/>
          <w:szCs w:val="28"/>
        </w:rPr>
        <w:t xml:space="preserve">с использованием средств субсидии, администрацией Грачевского муниципального округа Ставропольского края обеспечивается реализация мероприятий по проведению работ по образованию земельных участков, </w:t>
      </w:r>
      <w:r w:rsidR="001956C5">
        <w:rPr>
          <w:rFonts w:ascii="Times New Roman" w:eastAsia="Arial Unicode MS" w:hAnsi="Times New Roman"/>
          <w:sz w:val="28"/>
          <w:szCs w:val="28"/>
        </w:rPr>
        <w:t xml:space="preserve">                       </w:t>
      </w:r>
      <w:r w:rsidRPr="005A17BD">
        <w:rPr>
          <w:rFonts w:ascii="Times New Roman" w:eastAsia="Arial Unicode MS" w:hAnsi="Times New Roman"/>
          <w:sz w:val="28"/>
          <w:szCs w:val="28"/>
        </w:rPr>
        <w:t xml:space="preserve">на которых расположены многоквартирные дома, входящие </w:t>
      </w:r>
      <w:r w:rsidR="001956C5">
        <w:rPr>
          <w:rFonts w:ascii="Times New Roman" w:eastAsia="Arial Unicode MS" w:hAnsi="Times New Roman"/>
          <w:sz w:val="28"/>
          <w:szCs w:val="28"/>
        </w:rPr>
        <w:t xml:space="preserve">                                       </w:t>
      </w:r>
      <w:r w:rsidRPr="005A17BD">
        <w:rPr>
          <w:rFonts w:ascii="Times New Roman" w:eastAsia="Arial Unicode MS" w:hAnsi="Times New Roman"/>
          <w:sz w:val="28"/>
          <w:szCs w:val="28"/>
        </w:rPr>
        <w:t>в благоустраиваемую дворовую территорию.</w:t>
      </w:r>
    </w:p>
    <w:p w:rsidR="00315E80" w:rsidRPr="005A17BD" w:rsidRDefault="00315E80" w:rsidP="00315E80">
      <w:pPr>
        <w:pStyle w:val="ConsPlusNormal"/>
        <w:ind w:firstLine="709"/>
        <w:jc w:val="both"/>
        <w:rPr>
          <w:rFonts w:ascii="Times New Roman" w:hAnsi="Times New Roman"/>
          <w:sz w:val="28"/>
          <w:szCs w:val="28"/>
        </w:rPr>
      </w:pPr>
      <w:proofErr w:type="gramStart"/>
      <w:r w:rsidRPr="005A17BD">
        <w:rPr>
          <w:rFonts w:ascii="Times New Roman" w:eastAsia="Arial Unicode MS" w:hAnsi="Times New Roman"/>
          <w:sz w:val="28"/>
          <w:szCs w:val="28"/>
        </w:rPr>
        <w:t xml:space="preserve">При выполнении работ по благоустройству дворовых территорий </w:t>
      </w:r>
      <w:r w:rsidR="001956C5">
        <w:rPr>
          <w:rFonts w:ascii="Times New Roman" w:eastAsia="Arial Unicode MS" w:hAnsi="Times New Roman"/>
          <w:sz w:val="28"/>
          <w:szCs w:val="28"/>
        </w:rPr>
        <w:t xml:space="preserve">                     </w:t>
      </w:r>
      <w:r w:rsidRPr="005A17BD">
        <w:rPr>
          <w:rFonts w:ascii="Times New Roman" w:eastAsia="Arial Unicode MS" w:hAnsi="Times New Roman"/>
          <w:sz w:val="28"/>
          <w:szCs w:val="28"/>
        </w:rPr>
        <w:t xml:space="preserve">с использованием средств субсидии, администрация Грачевского муниципального округа Ставропольского края заключает соглашения </w:t>
      </w:r>
      <w:r w:rsidR="001956C5">
        <w:rPr>
          <w:rFonts w:ascii="Times New Roman" w:eastAsia="Arial Unicode MS" w:hAnsi="Times New Roman"/>
          <w:sz w:val="28"/>
          <w:szCs w:val="28"/>
        </w:rPr>
        <w:t xml:space="preserve">                         </w:t>
      </w:r>
      <w:r w:rsidRPr="005A17BD">
        <w:rPr>
          <w:rFonts w:ascii="Times New Roman" w:eastAsia="Arial Unicode MS" w:hAnsi="Times New Roman"/>
          <w:sz w:val="28"/>
          <w:szCs w:val="28"/>
        </w:rPr>
        <w:t>по результатам закупки товаров, работ и услуг для обеспечения муниципальных нужд в целях реализации программы не позднее 1 мая года предоставления субсидии, за исключением случаев обжалования действий (бездействия) заказчика и (или) комиссии по осуществлению закупок и (или) оператора электронной площадки при</w:t>
      </w:r>
      <w:proofErr w:type="gramEnd"/>
      <w:r w:rsidRPr="005A17BD">
        <w:rPr>
          <w:rFonts w:ascii="Times New Roman" w:eastAsia="Arial Unicode MS" w:hAnsi="Times New Roman"/>
          <w:sz w:val="28"/>
          <w:szCs w:val="28"/>
        </w:rPr>
        <w:t xml:space="preserve"> </w:t>
      </w:r>
      <w:proofErr w:type="gramStart"/>
      <w:r w:rsidRPr="005A17BD">
        <w:rPr>
          <w:rFonts w:ascii="Times New Roman" w:eastAsia="Arial Unicode MS" w:hAnsi="Times New Roman"/>
          <w:sz w:val="28"/>
          <w:szCs w:val="28"/>
        </w:rPr>
        <w:t>осуществлении</w:t>
      </w:r>
      <w:proofErr w:type="gramEnd"/>
      <w:r w:rsidRPr="005A17BD">
        <w:rPr>
          <w:rFonts w:ascii="Times New Roman" w:eastAsia="Arial Unicode MS" w:hAnsi="Times New Roman"/>
          <w:sz w:val="28"/>
          <w:szCs w:val="28"/>
        </w:rPr>
        <w:t xml:space="preserve"> закупки товаров, работ, услуг </w:t>
      </w:r>
      <w:r w:rsidR="001956C5">
        <w:rPr>
          <w:rFonts w:ascii="Times New Roman" w:eastAsia="Arial Unicode MS" w:hAnsi="Times New Roman"/>
          <w:sz w:val="28"/>
          <w:szCs w:val="28"/>
        </w:rPr>
        <w:t xml:space="preserve">                    </w:t>
      </w:r>
      <w:r w:rsidRPr="005A17BD">
        <w:rPr>
          <w:rFonts w:ascii="Times New Roman" w:eastAsia="Arial Unicode MS" w:hAnsi="Times New Roman"/>
          <w:sz w:val="28"/>
          <w:szCs w:val="28"/>
        </w:rPr>
        <w:t xml:space="preserve">в порядке, установленном законодательством Российской Федерации, </w:t>
      </w:r>
      <w:r w:rsidR="001956C5">
        <w:rPr>
          <w:rFonts w:ascii="Times New Roman" w:eastAsia="Arial Unicode MS" w:hAnsi="Times New Roman"/>
          <w:sz w:val="28"/>
          <w:szCs w:val="28"/>
        </w:rPr>
        <w:t xml:space="preserve">            </w:t>
      </w:r>
      <w:r w:rsidRPr="005A17BD">
        <w:rPr>
          <w:rFonts w:ascii="Times New Roman" w:eastAsia="Arial Unicode MS" w:hAnsi="Times New Roman"/>
          <w:sz w:val="28"/>
          <w:szCs w:val="28"/>
        </w:rPr>
        <w:t xml:space="preserve">при которых срок заключения таких соглашений продлевается на срок </w:t>
      </w:r>
      <w:r w:rsidRPr="005A17BD">
        <w:rPr>
          <w:rFonts w:ascii="Times New Roman" w:eastAsia="Arial Unicode MS" w:hAnsi="Times New Roman"/>
          <w:sz w:val="28"/>
          <w:szCs w:val="28"/>
        </w:rPr>
        <w:lastRenderedPageBreak/>
        <w:t>указанного обжалования.</w:t>
      </w:r>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t xml:space="preserve">При выполнении работ по благоустройству дворовых территорий </w:t>
      </w:r>
      <w:r w:rsidR="001956C5">
        <w:rPr>
          <w:rFonts w:ascii="Times New Roman" w:hAnsi="Times New Roman"/>
          <w:sz w:val="28"/>
          <w:szCs w:val="28"/>
        </w:rPr>
        <w:t xml:space="preserve">                     </w:t>
      </w:r>
      <w:r w:rsidRPr="005A17BD">
        <w:rPr>
          <w:rFonts w:ascii="Times New Roman" w:hAnsi="Times New Roman"/>
          <w:sz w:val="28"/>
          <w:szCs w:val="28"/>
        </w:rPr>
        <w:t xml:space="preserve">с использованием средств субсидии, администрация Грачевского муниципального округа </w:t>
      </w:r>
      <w:r w:rsidRPr="005A17BD">
        <w:rPr>
          <w:rFonts w:ascii="Times New Roman" w:eastAsia="Arial Unicode MS" w:hAnsi="Times New Roman"/>
          <w:sz w:val="28"/>
          <w:szCs w:val="28"/>
        </w:rPr>
        <w:t xml:space="preserve">Ставропольского края, </w:t>
      </w:r>
      <w:r w:rsidRPr="005A17BD">
        <w:rPr>
          <w:rFonts w:ascii="Times New Roman" w:hAnsi="Times New Roman"/>
          <w:sz w:val="28"/>
          <w:szCs w:val="28"/>
        </w:rPr>
        <w:t xml:space="preserve">устанавливает минимальный трёхлетний гарантийный срок на результаты выполненных работ </w:t>
      </w:r>
      <w:r w:rsidR="001956C5">
        <w:rPr>
          <w:rFonts w:ascii="Times New Roman" w:hAnsi="Times New Roman"/>
          <w:sz w:val="28"/>
          <w:szCs w:val="28"/>
        </w:rPr>
        <w:t xml:space="preserve">                         </w:t>
      </w:r>
      <w:r w:rsidRPr="005A17BD">
        <w:rPr>
          <w:rFonts w:ascii="Times New Roman" w:hAnsi="Times New Roman"/>
          <w:sz w:val="28"/>
          <w:szCs w:val="28"/>
        </w:rPr>
        <w:t>по благоустройству дворовых территорий, софинансируемых за счет средств субсидии.</w:t>
      </w:r>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t>В соответствии с государственной программой Ставропольского края, расходование средств субсидии, предоставленной муниципальному образованию края на выполнение работ по благоустройству дворовых территорий, может осуществляться по решению администрации Грачевского муниципального округа</w:t>
      </w:r>
      <w:r w:rsidRPr="005A17BD">
        <w:rPr>
          <w:rFonts w:ascii="Times New Roman" w:eastAsia="Arial Unicode MS" w:hAnsi="Times New Roman"/>
          <w:sz w:val="28"/>
          <w:szCs w:val="28"/>
        </w:rPr>
        <w:t xml:space="preserve"> Ставропольского края </w:t>
      </w:r>
      <w:r w:rsidRPr="005A17BD">
        <w:rPr>
          <w:rFonts w:ascii="Times New Roman" w:hAnsi="Times New Roman"/>
          <w:sz w:val="28"/>
          <w:szCs w:val="28"/>
        </w:rPr>
        <w:t>одним из следующих способов:</w:t>
      </w:r>
    </w:p>
    <w:p w:rsidR="00315E80" w:rsidRPr="005A17BD" w:rsidRDefault="00315E80" w:rsidP="00315E80">
      <w:pPr>
        <w:autoSpaceDE w:val="0"/>
        <w:ind w:firstLine="709"/>
        <w:jc w:val="both"/>
        <w:rPr>
          <w:rFonts w:cs="Times New Roman"/>
          <w:sz w:val="28"/>
          <w:szCs w:val="28"/>
        </w:rPr>
      </w:pPr>
      <w:r w:rsidRPr="005A17BD">
        <w:rPr>
          <w:rFonts w:cs="Times New Roman"/>
          <w:sz w:val="28"/>
          <w:szCs w:val="28"/>
        </w:rPr>
        <w:t xml:space="preserve">1) посредством предоставления субсидий муниципальным бюджетным </w:t>
      </w:r>
      <w:r w:rsidR="001956C5">
        <w:rPr>
          <w:rFonts w:cs="Times New Roman"/>
          <w:sz w:val="28"/>
          <w:szCs w:val="28"/>
        </w:rPr>
        <w:t xml:space="preserve">            </w:t>
      </w:r>
      <w:r w:rsidRPr="005A17BD">
        <w:rPr>
          <w:rFonts w:cs="Times New Roman"/>
          <w:sz w:val="28"/>
          <w:szCs w:val="28"/>
        </w:rPr>
        <w:t>и автономным учреждениям Грачевского муниципального округа</w:t>
      </w:r>
      <w:r w:rsidRPr="005A17BD">
        <w:rPr>
          <w:rFonts w:eastAsia="Arial Unicode MS" w:cs="Times New Roman"/>
          <w:sz w:val="28"/>
          <w:szCs w:val="28"/>
        </w:rPr>
        <w:t xml:space="preserve"> Ставропольского края</w:t>
      </w:r>
      <w:r w:rsidRPr="005A17BD">
        <w:rPr>
          <w:rFonts w:cs="Times New Roman"/>
          <w:sz w:val="28"/>
          <w:szCs w:val="28"/>
        </w:rPr>
        <w:t>, в том числе субсидий на финансовое обеспечение выполнения ими муниципального задания;</w:t>
      </w:r>
    </w:p>
    <w:p w:rsidR="00315E80" w:rsidRPr="005A17BD" w:rsidRDefault="00315E80" w:rsidP="00315E80">
      <w:pPr>
        <w:autoSpaceDE w:val="0"/>
        <w:ind w:firstLine="709"/>
        <w:jc w:val="both"/>
        <w:rPr>
          <w:rFonts w:cs="Times New Roman"/>
          <w:sz w:val="28"/>
          <w:szCs w:val="28"/>
        </w:rPr>
      </w:pPr>
      <w:r w:rsidRPr="005A17BD">
        <w:rPr>
          <w:rFonts w:cs="Times New Roman"/>
          <w:sz w:val="28"/>
          <w:szCs w:val="28"/>
        </w:rPr>
        <w:t xml:space="preserve">2) посредством закупки товаров, работ и услуг для обеспечения муниципальных нужд (за исключением бюджетных ассигнований </w:t>
      </w:r>
      <w:r w:rsidR="001956C5">
        <w:rPr>
          <w:rFonts w:cs="Times New Roman"/>
          <w:sz w:val="28"/>
          <w:szCs w:val="28"/>
        </w:rPr>
        <w:t xml:space="preserve">                        </w:t>
      </w:r>
      <w:r w:rsidRPr="005A17BD">
        <w:rPr>
          <w:rFonts w:cs="Times New Roman"/>
          <w:sz w:val="28"/>
          <w:szCs w:val="28"/>
        </w:rPr>
        <w:t xml:space="preserve">для обеспечения выполнения функций муниципальных казенных учреждений </w:t>
      </w:r>
      <w:r w:rsidR="001956C5">
        <w:rPr>
          <w:rFonts w:cs="Times New Roman"/>
          <w:sz w:val="28"/>
          <w:szCs w:val="28"/>
        </w:rPr>
        <w:t xml:space="preserve">           </w:t>
      </w:r>
      <w:r w:rsidRPr="005A17BD">
        <w:rPr>
          <w:rFonts w:cs="Times New Roman"/>
          <w:sz w:val="28"/>
          <w:szCs w:val="28"/>
        </w:rPr>
        <w:t xml:space="preserve">и бюджетных ассигнований на осуществление бюджетных инвестиций </w:t>
      </w:r>
      <w:r w:rsidR="001956C5">
        <w:rPr>
          <w:rFonts w:cs="Times New Roman"/>
          <w:sz w:val="28"/>
          <w:szCs w:val="28"/>
        </w:rPr>
        <w:t xml:space="preserve">               </w:t>
      </w:r>
      <w:r w:rsidRPr="005A17BD">
        <w:rPr>
          <w:rFonts w:cs="Times New Roman"/>
          <w:sz w:val="28"/>
          <w:szCs w:val="28"/>
        </w:rPr>
        <w:t>в объекты муниципальной собственности, переданные муниципальным казенным учреждениям в оперативное управление);</w:t>
      </w:r>
    </w:p>
    <w:p w:rsidR="00315E80" w:rsidRPr="005A17BD" w:rsidRDefault="00315E80" w:rsidP="00315E80">
      <w:pPr>
        <w:autoSpaceDE w:val="0"/>
        <w:ind w:firstLine="709"/>
        <w:jc w:val="both"/>
        <w:rPr>
          <w:rFonts w:cs="Times New Roman"/>
          <w:sz w:val="28"/>
          <w:szCs w:val="28"/>
        </w:rPr>
      </w:pPr>
      <w:proofErr w:type="gramStart"/>
      <w:r w:rsidRPr="005A17BD">
        <w:rPr>
          <w:rFonts w:cs="Times New Roman"/>
          <w:sz w:val="28"/>
          <w:szCs w:val="28"/>
        </w:rPr>
        <w:t xml:space="preserve">3) посредством предоставления субсидий юридическим лицам </w:t>
      </w:r>
      <w:r w:rsidR="001956C5">
        <w:rPr>
          <w:rFonts w:cs="Times New Roman"/>
          <w:sz w:val="28"/>
          <w:szCs w:val="28"/>
        </w:rPr>
        <w:t xml:space="preserve">                       </w:t>
      </w:r>
      <w:r w:rsidRPr="005A17BD">
        <w:rPr>
          <w:rFonts w:cs="Times New Roman"/>
          <w:sz w:val="28"/>
          <w:szCs w:val="28"/>
        </w:rPr>
        <w:t xml:space="preserve">(за исключением субсидии муниципальным бюджетным и автономным учреждениям Грачевского муниципального округа Ставропольского края, индивидуальным предпринимателям, физическим лицам на возмещение затрат по выполнению работ по благоустройству дворовых территорий </w:t>
      </w:r>
      <w:r w:rsidR="001956C5">
        <w:rPr>
          <w:rFonts w:cs="Times New Roman"/>
          <w:sz w:val="28"/>
          <w:szCs w:val="28"/>
        </w:rPr>
        <w:t xml:space="preserve">                          </w:t>
      </w:r>
      <w:r w:rsidRPr="005A17BD">
        <w:rPr>
          <w:rFonts w:cs="Times New Roman"/>
          <w:sz w:val="28"/>
          <w:szCs w:val="28"/>
        </w:rPr>
        <w:t>в муниципальном образовании края (в случае, если подлежащая благоустройству дворовая территория образована земельными участками, находящимися полностью или частично в частной собственности).</w:t>
      </w:r>
      <w:proofErr w:type="gramEnd"/>
    </w:p>
    <w:p w:rsidR="00315E80" w:rsidRPr="005A17BD" w:rsidRDefault="00315E80" w:rsidP="00315E80">
      <w:pPr>
        <w:autoSpaceDE w:val="0"/>
        <w:ind w:firstLine="709"/>
        <w:jc w:val="both"/>
        <w:rPr>
          <w:rFonts w:cs="Times New Roman"/>
          <w:sz w:val="28"/>
          <w:szCs w:val="28"/>
        </w:rPr>
      </w:pPr>
      <w:r w:rsidRPr="005A17BD">
        <w:rPr>
          <w:rFonts w:cs="Times New Roman"/>
          <w:sz w:val="28"/>
          <w:szCs w:val="28"/>
        </w:rPr>
        <w:t>Администрация Грачевского муниципального округа</w:t>
      </w:r>
      <w:r w:rsidRPr="005A17BD">
        <w:rPr>
          <w:rFonts w:eastAsia="Arial Unicode MS" w:cs="Times New Roman"/>
          <w:sz w:val="28"/>
          <w:szCs w:val="28"/>
        </w:rPr>
        <w:t xml:space="preserve"> Ставропольского края </w:t>
      </w:r>
      <w:r w:rsidRPr="005A17BD">
        <w:rPr>
          <w:rFonts w:cs="Times New Roman"/>
          <w:sz w:val="28"/>
          <w:szCs w:val="28"/>
        </w:rPr>
        <w:t>самостоятельно определяет способ, форму и порядок расходования субсидии, предоставляемой на выполнение работ по благоустройству дворовых территорий Грачевского муниципального округа</w:t>
      </w:r>
      <w:r w:rsidRPr="005A17BD">
        <w:rPr>
          <w:rFonts w:eastAsia="Arial Unicode MS" w:cs="Times New Roman"/>
          <w:sz w:val="28"/>
          <w:szCs w:val="28"/>
        </w:rPr>
        <w:t xml:space="preserve"> Ставропольского края</w:t>
      </w:r>
      <w:r w:rsidRPr="005A17BD">
        <w:rPr>
          <w:rFonts w:cs="Times New Roman"/>
          <w:sz w:val="28"/>
          <w:szCs w:val="28"/>
        </w:rPr>
        <w:t xml:space="preserve">, </w:t>
      </w:r>
      <w:r w:rsidR="001956C5">
        <w:rPr>
          <w:rFonts w:cs="Times New Roman"/>
          <w:sz w:val="28"/>
          <w:szCs w:val="28"/>
        </w:rPr>
        <w:t xml:space="preserve">              </w:t>
      </w:r>
      <w:r w:rsidRPr="005A17BD">
        <w:rPr>
          <w:rFonts w:cs="Times New Roman"/>
          <w:sz w:val="28"/>
          <w:szCs w:val="28"/>
        </w:rPr>
        <w:t xml:space="preserve">в соответствии с законодательством Российской Федерации </w:t>
      </w:r>
      <w:r w:rsidR="001956C5">
        <w:rPr>
          <w:rFonts w:cs="Times New Roman"/>
          <w:sz w:val="28"/>
          <w:szCs w:val="28"/>
        </w:rPr>
        <w:t xml:space="preserve">                                     </w:t>
      </w:r>
      <w:r w:rsidRPr="005A17BD">
        <w:rPr>
          <w:rFonts w:cs="Times New Roman"/>
          <w:sz w:val="28"/>
          <w:szCs w:val="28"/>
        </w:rPr>
        <w:t>и законодательством Ставропольского края.</w:t>
      </w:r>
    </w:p>
    <w:p w:rsidR="00315E80" w:rsidRPr="005A17BD" w:rsidRDefault="00315E80" w:rsidP="00315E80">
      <w:pPr>
        <w:pStyle w:val="ConsPlusNormal"/>
        <w:ind w:firstLine="709"/>
        <w:jc w:val="both"/>
        <w:rPr>
          <w:rFonts w:ascii="Times New Roman" w:hAnsi="Times New Roman"/>
          <w:sz w:val="28"/>
          <w:szCs w:val="28"/>
        </w:rPr>
      </w:pPr>
      <w:proofErr w:type="gramStart"/>
      <w:r w:rsidRPr="005A17BD">
        <w:rPr>
          <w:rFonts w:ascii="Times New Roman" w:hAnsi="Times New Roman"/>
          <w:sz w:val="28"/>
          <w:szCs w:val="28"/>
        </w:rPr>
        <w:t>В целях обеспечения эффективности использования средств бюджетной системы Российской Федерации, при выполнении работ по благоустройству общественных территорий и (или) дворовых территорий с использованием средств субсидии, администрация Грачевского муниципального округа</w:t>
      </w:r>
      <w:r w:rsidRPr="005A17BD">
        <w:rPr>
          <w:rFonts w:ascii="Times New Roman" w:eastAsia="Arial Unicode MS" w:hAnsi="Times New Roman"/>
          <w:sz w:val="28"/>
          <w:szCs w:val="28"/>
        </w:rPr>
        <w:t xml:space="preserve"> Ставропольского края, обеспечивает </w:t>
      </w:r>
      <w:r w:rsidRPr="005A17BD">
        <w:rPr>
          <w:rFonts w:ascii="Times New Roman" w:hAnsi="Times New Roman"/>
          <w:sz w:val="28"/>
          <w:szCs w:val="28"/>
        </w:rPr>
        <w:t xml:space="preserve">синхронизацию мероприятий в рамках программы с реализуемыми в Грачевском муниципальном округе </w:t>
      </w:r>
      <w:r w:rsidRPr="005A17BD">
        <w:rPr>
          <w:rFonts w:ascii="Times New Roman" w:eastAsia="Arial Unicode MS" w:hAnsi="Times New Roman"/>
          <w:sz w:val="28"/>
          <w:szCs w:val="28"/>
        </w:rPr>
        <w:t>Ставропольского края</w:t>
      </w:r>
      <w:r w:rsidRPr="005A17BD">
        <w:rPr>
          <w:rFonts w:ascii="Times New Roman" w:hAnsi="Times New Roman"/>
          <w:sz w:val="28"/>
          <w:szCs w:val="28"/>
        </w:rPr>
        <w:t xml:space="preserve"> мероприятиями в сфере обеспечения доступности городской среды для маломобильных групп населения, цифровизации </w:t>
      </w:r>
      <w:r w:rsidRPr="005A17BD">
        <w:rPr>
          <w:rFonts w:ascii="Times New Roman" w:hAnsi="Times New Roman"/>
          <w:sz w:val="28"/>
          <w:szCs w:val="28"/>
        </w:rPr>
        <w:lastRenderedPageBreak/>
        <w:t>городского хозяйства, а</w:t>
      </w:r>
      <w:proofErr w:type="gramEnd"/>
      <w:r w:rsidRPr="005A17BD">
        <w:rPr>
          <w:rFonts w:ascii="Times New Roman" w:hAnsi="Times New Roman"/>
          <w:sz w:val="28"/>
          <w:szCs w:val="28"/>
        </w:rPr>
        <w:t xml:space="preserve"> </w:t>
      </w:r>
      <w:proofErr w:type="gramStart"/>
      <w:r w:rsidRPr="005A17BD">
        <w:rPr>
          <w:rFonts w:ascii="Times New Roman" w:hAnsi="Times New Roman"/>
          <w:sz w:val="28"/>
          <w:szCs w:val="28"/>
        </w:rPr>
        <w:t>также мероприятиями в рам</w:t>
      </w:r>
      <w:r w:rsidR="006E1B27">
        <w:rPr>
          <w:rFonts w:ascii="Times New Roman" w:hAnsi="Times New Roman"/>
          <w:sz w:val="28"/>
          <w:szCs w:val="28"/>
        </w:rPr>
        <w:t>ках национальных проектов «Демография», «Образование», «Экология», «</w:t>
      </w:r>
      <w:r w:rsidRPr="005A17BD">
        <w:rPr>
          <w:rFonts w:ascii="Times New Roman" w:hAnsi="Times New Roman"/>
          <w:sz w:val="28"/>
          <w:szCs w:val="28"/>
        </w:rPr>
        <w:t>Безопасные и ка</w:t>
      </w:r>
      <w:r w:rsidR="006E1B27">
        <w:rPr>
          <w:rFonts w:ascii="Times New Roman" w:hAnsi="Times New Roman"/>
          <w:sz w:val="28"/>
          <w:szCs w:val="28"/>
        </w:rPr>
        <w:t>чественные автомобильные дороги», «Культура», «</w:t>
      </w:r>
      <w:r w:rsidRPr="005A17BD">
        <w:rPr>
          <w:rFonts w:ascii="Times New Roman" w:hAnsi="Times New Roman"/>
          <w:sz w:val="28"/>
          <w:szCs w:val="28"/>
        </w:rPr>
        <w:t xml:space="preserve">Малое и среднее предпринимательство </w:t>
      </w:r>
      <w:r w:rsidR="001956C5">
        <w:rPr>
          <w:rFonts w:ascii="Times New Roman" w:hAnsi="Times New Roman"/>
          <w:sz w:val="28"/>
          <w:szCs w:val="28"/>
        </w:rPr>
        <w:t xml:space="preserve">            </w:t>
      </w:r>
      <w:r w:rsidRPr="005A17BD">
        <w:rPr>
          <w:rFonts w:ascii="Times New Roman" w:hAnsi="Times New Roman"/>
          <w:sz w:val="28"/>
          <w:szCs w:val="28"/>
        </w:rPr>
        <w:t>и поддержка индивидуальной</w:t>
      </w:r>
      <w:r w:rsidR="006E1B27">
        <w:rPr>
          <w:rFonts w:ascii="Times New Roman" w:hAnsi="Times New Roman"/>
          <w:sz w:val="28"/>
          <w:szCs w:val="28"/>
        </w:rPr>
        <w:t xml:space="preserve"> предпринимательской инициативы»</w:t>
      </w:r>
      <w:r w:rsidRPr="005A17BD">
        <w:rPr>
          <w:rFonts w:ascii="Times New Roman" w:hAnsi="Times New Roman"/>
          <w:sz w:val="28"/>
          <w:szCs w:val="28"/>
        </w:rPr>
        <w:t xml:space="preserve"> </w:t>
      </w:r>
      <w:r w:rsidR="001956C5">
        <w:rPr>
          <w:rFonts w:ascii="Times New Roman" w:hAnsi="Times New Roman"/>
          <w:sz w:val="28"/>
          <w:szCs w:val="28"/>
        </w:rPr>
        <w:t xml:space="preserve">                               </w:t>
      </w:r>
      <w:r w:rsidRPr="005A17BD">
        <w:rPr>
          <w:rFonts w:ascii="Times New Roman" w:hAnsi="Times New Roman"/>
          <w:sz w:val="28"/>
          <w:szCs w:val="28"/>
        </w:rPr>
        <w:t xml:space="preserve">в соответствии с перечнем таких мероприятий и методическими рекомендациями по синхронизации мероприятий в рамках государственных </w:t>
      </w:r>
      <w:r w:rsidR="001956C5">
        <w:rPr>
          <w:rFonts w:ascii="Times New Roman" w:hAnsi="Times New Roman"/>
          <w:sz w:val="28"/>
          <w:szCs w:val="28"/>
        </w:rPr>
        <w:t xml:space="preserve">                 </w:t>
      </w:r>
      <w:r w:rsidRPr="005A17BD">
        <w:rPr>
          <w:rFonts w:ascii="Times New Roman" w:hAnsi="Times New Roman"/>
          <w:sz w:val="28"/>
          <w:szCs w:val="28"/>
        </w:rPr>
        <w:t xml:space="preserve">и муниципальных программ, утверждаемыми Министерством строительства </w:t>
      </w:r>
      <w:r w:rsidR="001956C5">
        <w:rPr>
          <w:rFonts w:ascii="Times New Roman" w:hAnsi="Times New Roman"/>
          <w:sz w:val="28"/>
          <w:szCs w:val="28"/>
        </w:rPr>
        <w:t xml:space="preserve">                </w:t>
      </w:r>
      <w:r w:rsidRPr="005A17BD">
        <w:rPr>
          <w:rFonts w:ascii="Times New Roman" w:hAnsi="Times New Roman"/>
          <w:sz w:val="28"/>
          <w:szCs w:val="28"/>
        </w:rPr>
        <w:t xml:space="preserve">и жилищно-коммунального хозяйства Российской Федерации, а также </w:t>
      </w:r>
      <w:r w:rsidR="001956C5">
        <w:rPr>
          <w:rFonts w:ascii="Times New Roman" w:hAnsi="Times New Roman"/>
          <w:sz w:val="28"/>
          <w:szCs w:val="28"/>
        </w:rPr>
        <w:t xml:space="preserve">                </w:t>
      </w:r>
      <w:r w:rsidRPr="005A17BD">
        <w:rPr>
          <w:rFonts w:ascii="Times New Roman" w:hAnsi="Times New Roman"/>
          <w:sz w:val="28"/>
          <w:szCs w:val="28"/>
        </w:rPr>
        <w:t xml:space="preserve">с реализуемыми в Грачевском муниципальном округе </w:t>
      </w:r>
      <w:r w:rsidRPr="005A17BD">
        <w:rPr>
          <w:rFonts w:ascii="Times New Roman" w:eastAsia="Arial Unicode MS" w:hAnsi="Times New Roman"/>
          <w:sz w:val="28"/>
          <w:szCs w:val="28"/>
        </w:rPr>
        <w:t>Ставропольского края</w:t>
      </w:r>
      <w:proofErr w:type="gramEnd"/>
      <w:r w:rsidRPr="005A17BD">
        <w:rPr>
          <w:rFonts w:ascii="Times New Roman" w:eastAsia="Arial Unicode MS" w:hAnsi="Times New Roman"/>
          <w:sz w:val="28"/>
          <w:szCs w:val="28"/>
        </w:rPr>
        <w:t xml:space="preserve"> </w:t>
      </w:r>
      <w:r w:rsidRPr="005A17BD">
        <w:rPr>
          <w:rFonts w:ascii="Times New Roman" w:hAnsi="Times New Roman"/>
          <w:sz w:val="28"/>
          <w:szCs w:val="28"/>
        </w:rPr>
        <w:t xml:space="preserve">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w:t>
      </w:r>
      <w:proofErr w:type="gramStart"/>
      <w:r w:rsidRPr="005A17BD">
        <w:rPr>
          <w:rFonts w:ascii="Times New Roman" w:hAnsi="Times New Roman"/>
          <w:sz w:val="28"/>
          <w:szCs w:val="28"/>
        </w:rPr>
        <w:t>на</w:t>
      </w:r>
      <w:proofErr w:type="gramEnd"/>
      <w:r w:rsidRPr="005A17BD">
        <w:rPr>
          <w:rFonts w:ascii="Times New Roman" w:hAnsi="Times New Roman"/>
          <w:sz w:val="28"/>
          <w:szCs w:val="28"/>
        </w:rPr>
        <w:t xml:space="preserve"> соответствующей территории.</w:t>
      </w:r>
    </w:p>
    <w:p w:rsidR="00315E80" w:rsidRPr="005A17BD" w:rsidRDefault="00315E80" w:rsidP="00315E80">
      <w:pPr>
        <w:pStyle w:val="ConsPlusNormal"/>
        <w:ind w:firstLine="709"/>
        <w:jc w:val="both"/>
        <w:rPr>
          <w:rFonts w:ascii="Times New Roman" w:hAnsi="Times New Roman"/>
          <w:sz w:val="28"/>
          <w:szCs w:val="28"/>
        </w:rPr>
      </w:pPr>
      <w:proofErr w:type="gramStart"/>
      <w:r w:rsidRPr="005A17BD">
        <w:rPr>
          <w:rFonts w:ascii="Times New Roman" w:hAnsi="Times New Roman"/>
          <w:sz w:val="28"/>
          <w:szCs w:val="28"/>
        </w:rPr>
        <w:t>При выполнении работ по благоустройству общественных территорий</w:t>
      </w:r>
      <w:r w:rsidR="001956C5">
        <w:rPr>
          <w:rFonts w:ascii="Times New Roman" w:hAnsi="Times New Roman"/>
          <w:sz w:val="28"/>
          <w:szCs w:val="28"/>
        </w:rPr>
        <w:t xml:space="preserve">             </w:t>
      </w:r>
      <w:r w:rsidRPr="005A17BD">
        <w:rPr>
          <w:rFonts w:ascii="Times New Roman" w:hAnsi="Times New Roman"/>
          <w:sz w:val="28"/>
          <w:szCs w:val="28"/>
        </w:rPr>
        <w:t xml:space="preserve"> и (или) дворовых территорий с использованием средств субсидии, администрация Грачевского муниципального округа</w:t>
      </w:r>
      <w:r w:rsidRPr="005A17BD">
        <w:rPr>
          <w:rFonts w:ascii="Times New Roman" w:eastAsia="Arial Unicode MS" w:hAnsi="Times New Roman"/>
          <w:sz w:val="28"/>
          <w:szCs w:val="28"/>
        </w:rPr>
        <w:t xml:space="preserve"> Ставропольского края </w:t>
      </w:r>
      <w:r w:rsidRPr="005A17BD">
        <w:rPr>
          <w:rFonts w:ascii="Times New Roman" w:hAnsi="Times New Roman"/>
          <w:sz w:val="28"/>
          <w:szCs w:val="28"/>
        </w:rPr>
        <w:t>проводит мероприятия по благоустройству общественных территорий и (или) дворовых территорий с учетом необходимости обеспечения физической, пространственной и информационной доступности зданий, сооружений указанных территорий для инвалидов и других маломобильных групп населения.</w:t>
      </w:r>
      <w:proofErr w:type="gramEnd"/>
    </w:p>
    <w:p w:rsidR="00315E80" w:rsidRPr="005A17BD" w:rsidRDefault="00315E80" w:rsidP="00315E80">
      <w:pPr>
        <w:pStyle w:val="ConsPlusNormal"/>
        <w:ind w:left="-54" w:firstLine="567"/>
        <w:jc w:val="both"/>
        <w:rPr>
          <w:rFonts w:ascii="Times New Roman" w:eastAsia="Times New Roman" w:hAnsi="Times New Roman"/>
          <w:kern w:val="0"/>
          <w:sz w:val="28"/>
          <w:szCs w:val="28"/>
          <w:lang w:eastAsia="ar-SA"/>
        </w:rPr>
      </w:pPr>
      <w:r w:rsidRPr="005A17BD">
        <w:rPr>
          <w:rFonts w:ascii="Times New Roman" w:eastAsia="Times New Roman" w:hAnsi="Times New Roman"/>
          <w:kern w:val="0"/>
          <w:sz w:val="28"/>
          <w:szCs w:val="28"/>
          <w:lang w:eastAsia="ru-RU"/>
        </w:rPr>
        <w:t xml:space="preserve">Непосредственными результатами реализации данного основного мероприятия Подпрограммы станет </w:t>
      </w:r>
      <w:r w:rsidRPr="005A17BD">
        <w:rPr>
          <w:rFonts w:ascii="Times New Roman" w:eastAsia="Times New Roman" w:hAnsi="Times New Roman"/>
          <w:kern w:val="0"/>
          <w:sz w:val="28"/>
          <w:szCs w:val="28"/>
          <w:lang w:eastAsia="ar-SA"/>
        </w:rPr>
        <w:t>увеличение доли благоустроенных дворовых территорий в Грачевском муниципальном округе Ставропольского края к общему количеству благоустроенных территорий до 100% в 2024 году.</w:t>
      </w:r>
    </w:p>
    <w:p w:rsidR="00315E80" w:rsidRPr="005A17BD" w:rsidRDefault="00315E80" w:rsidP="00315E80">
      <w:pPr>
        <w:widowControl/>
        <w:suppressAutoHyphens w:val="0"/>
        <w:autoSpaceDE w:val="0"/>
        <w:autoSpaceDN w:val="0"/>
        <w:adjustRightInd w:val="0"/>
        <w:ind w:firstLine="709"/>
        <w:jc w:val="both"/>
        <w:rPr>
          <w:rFonts w:eastAsia="Times New Roman" w:cs="Times New Roman"/>
          <w:kern w:val="0"/>
          <w:sz w:val="28"/>
          <w:szCs w:val="28"/>
          <w:lang w:eastAsia="ru-RU" w:bidi="ar-SA"/>
        </w:rPr>
      </w:pPr>
      <w:r w:rsidRPr="005A17BD">
        <w:rPr>
          <w:rFonts w:eastAsia="Times New Roman" w:cs="Times New Roman"/>
          <w:kern w:val="0"/>
          <w:sz w:val="28"/>
          <w:szCs w:val="28"/>
          <w:lang w:eastAsia="ru-RU" w:bidi="ar-SA"/>
        </w:rPr>
        <w:t>Ответственным исполнителем данного основного мероприятия Подпрограммы является отдел по работе с территориями администрации Грачевского муниципального округа Ставропольского края.</w:t>
      </w:r>
    </w:p>
    <w:p w:rsidR="00315E80" w:rsidRPr="005A17BD" w:rsidRDefault="00315E80" w:rsidP="00315E80">
      <w:pPr>
        <w:pStyle w:val="ConsPlusNormal"/>
        <w:ind w:firstLine="709"/>
        <w:jc w:val="both"/>
        <w:rPr>
          <w:rFonts w:ascii="Times New Roman" w:hAnsi="Times New Roman"/>
          <w:sz w:val="28"/>
          <w:szCs w:val="28"/>
        </w:rPr>
      </w:pPr>
    </w:p>
    <w:p w:rsidR="00315E80" w:rsidRPr="005A17BD" w:rsidRDefault="00701AA3" w:rsidP="00315E80">
      <w:pPr>
        <w:pStyle w:val="ConsPlusNormal"/>
        <w:ind w:firstLine="709"/>
        <w:jc w:val="both"/>
        <w:rPr>
          <w:rFonts w:ascii="Times New Roman" w:hAnsi="Times New Roman"/>
          <w:sz w:val="28"/>
          <w:szCs w:val="28"/>
        </w:rPr>
      </w:pPr>
      <w:r>
        <w:rPr>
          <w:rFonts w:ascii="Times New Roman" w:hAnsi="Times New Roman"/>
          <w:sz w:val="28"/>
          <w:szCs w:val="28"/>
        </w:rPr>
        <w:t>4</w:t>
      </w:r>
      <w:r w:rsidR="00315E80" w:rsidRPr="005A17BD">
        <w:rPr>
          <w:rFonts w:ascii="Times New Roman" w:hAnsi="Times New Roman"/>
          <w:sz w:val="28"/>
          <w:szCs w:val="28"/>
        </w:rPr>
        <w:t xml:space="preserve">. Мероприятия по благоустройству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w:t>
      </w:r>
      <w:r w:rsidR="001956C5">
        <w:rPr>
          <w:rFonts w:ascii="Times New Roman" w:hAnsi="Times New Roman"/>
          <w:sz w:val="28"/>
          <w:szCs w:val="28"/>
        </w:rPr>
        <w:t xml:space="preserve">                             </w:t>
      </w:r>
      <w:r w:rsidR="00315E80" w:rsidRPr="005A17BD">
        <w:rPr>
          <w:rFonts w:ascii="Times New Roman" w:hAnsi="Times New Roman"/>
          <w:sz w:val="28"/>
          <w:szCs w:val="28"/>
        </w:rPr>
        <w:t>и индивидуальных предпринимателей.</w:t>
      </w:r>
    </w:p>
    <w:p w:rsidR="00315E80" w:rsidRPr="005A17BD" w:rsidRDefault="00315E80" w:rsidP="00315E80">
      <w:pPr>
        <w:pStyle w:val="ConsPlusNormal"/>
        <w:ind w:firstLine="709"/>
        <w:jc w:val="both"/>
        <w:rPr>
          <w:rFonts w:ascii="Times New Roman" w:hAnsi="Times New Roman"/>
          <w:sz w:val="28"/>
          <w:szCs w:val="28"/>
        </w:rPr>
      </w:pPr>
      <w:proofErr w:type="gramStart"/>
      <w:r w:rsidRPr="005A17BD">
        <w:rPr>
          <w:rFonts w:ascii="Times New Roman" w:hAnsi="Times New Roman"/>
          <w:sz w:val="28"/>
          <w:szCs w:val="28"/>
        </w:rPr>
        <w:t xml:space="preserve">На территории </w:t>
      </w:r>
      <w:r w:rsidRPr="005A17BD">
        <w:rPr>
          <w:rFonts w:ascii="Times New Roman" w:eastAsia="Arial Unicode MS" w:hAnsi="Times New Roman"/>
          <w:sz w:val="28"/>
          <w:szCs w:val="28"/>
        </w:rPr>
        <w:t>Грачевского муниципального округа Ставропольского края</w:t>
      </w:r>
      <w:r w:rsidRPr="005A17BD">
        <w:rPr>
          <w:rFonts w:ascii="Times New Roman" w:hAnsi="Times New Roman"/>
          <w:sz w:val="28"/>
          <w:szCs w:val="28"/>
        </w:rPr>
        <w:t xml:space="preserve"> отсутствуют объекты недвижимого имущества (включая объекты незавершенного строительства) и земельные участки, находящиеся </w:t>
      </w:r>
      <w:r w:rsidR="001956C5">
        <w:rPr>
          <w:rFonts w:ascii="Times New Roman" w:hAnsi="Times New Roman"/>
          <w:sz w:val="28"/>
          <w:szCs w:val="28"/>
        </w:rPr>
        <w:t xml:space="preserve">                             </w:t>
      </w:r>
      <w:r w:rsidRPr="005A17BD">
        <w:rPr>
          <w:rFonts w:ascii="Times New Roman" w:hAnsi="Times New Roman"/>
          <w:sz w:val="28"/>
          <w:szCs w:val="28"/>
        </w:rPr>
        <w:t>в собственности (пользовании) юридических лиц и индивидуальных предпринимателей, которые подлежат благоустройству не позднее 2024 года, за счет средств указанных лиц, в соответствии с Правилами благоустройства территории Грачевского муниципального округа</w:t>
      </w:r>
      <w:r w:rsidRPr="005A17BD">
        <w:rPr>
          <w:rFonts w:ascii="Times New Roman" w:eastAsia="Arial Unicode MS" w:hAnsi="Times New Roman"/>
          <w:sz w:val="28"/>
          <w:szCs w:val="28"/>
        </w:rPr>
        <w:t xml:space="preserve"> Ставропольского края (далее соответственно – объекты недвижимого имущества, Правила благоустройства).</w:t>
      </w:r>
      <w:proofErr w:type="gramEnd"/>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t xml:space="preserve">Работы по благоустройству осуществляются в соответствии с Правилами благоустройства за счет средств юридических лиц и индивидуальных предпринимателей, в собственности (пользовании) которых находятся </w:t>
      </w:r>
      <w:r w:rsidRPr="005A17BD">
        <w:rPr>
          <w:rFonts w:ascii="Times New Roman" w:hAnsi="Times New Roman"/>
          <w:sz w:val="28"/>
          <w:szCs w:val="28"/>
        </w:rPr>
        <w:lastRenderedPageBreak/>
        <w:t>указанные объекты, в рамках соглашений между администрацией Грачевского муниципального округа</w:t>
      </w:r>
      <w:r w:rsidRPr="005A17BD">
        <w:rPr>
          <w:rFonts w:ascii="Times New Roman" w:eastAsia="Arial Unicode MS" w:hAnsi="Times New Roman"/>
          <w:sz w:val="28"/>
          <w:szCs w:val="28"/>
        </w:rPr>
        <w:t xml:space="preserve"> Ставропольского края и </w:t>
      </w:r>
      <w:r w:rsidRPr="005A17BD">
        <w:rPr>
          <w:rFonts w:ascii="Times New Roman" w:hAnsi="Times New Roman"/>
          <w:sz w:val="28"/>
          <w:szCs w:val="28"/>
        </w:rPr>
        <w:t>собственниками (пользователями) в</w:t>
      </w:r>
      <w:r w:rsidRPr="005A17BD">
        <w:rPr>
          <w:rFonts w:ascii="Times New Roman" w:eastAsia="Arial Unicode MS" w:hAnsi="Times New Roman"/>
          <w:sz w:val="28"/>
          <w:szCs w:val="28"/>
        </w:rPr>
        <w:t xml:space="preserve"> срок не позднее 2024 года.</w:t>
      </w:r>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t xml:space="preserve">Адресный перечень объектов недвижимого имущества, которые подлежат благоустройству за счет средств юридических лиц и индивидуальных предпринимателей в 2021 - 2024 годах, приведен в приложении 10 к Программе. </w:t>
      </w:r>
    </w:p>
    <w:p w:rsidR="00315E80" w:rsidRPr="005A17BD" w:rsidRDefault="00315E80" w:rsidP="00315E80">
      <w:pPr>
        <w:widowControl/>
        <w:suppressAutoHyphens w:val="0"/>
        <w:autoSpaceDE w:val="0"/>
        <w:autoSpaceDN w:val="0"/>
        <w:adjustRightInd w:val="0"/>
        <w:ind w:firstLine="709"/>
        <w:jc w:val="both"/>
        <w:rPr>
          <w:rFonts w:eastAsia="Times New Roman" w:cs="Times New Roman"/>
          <w:kern w:val="0"/>
          <w:sz w:val="28"/>
          <w:szCs w:val="28"/>
          <w:lang w:eastAsia="ru-RU" w:bidi="ar-SA"/>
        </w:rPr>
      </w:pPr>
      <w:r w:rsidRPr="005A17BD">
        <w:rPr>
          <w:rFonts w:eastAsia="Times New Roman" w:cs="Times New Roman"/>
          <w:kern w:val="0"/>
          <w:sz w:val="28"/>
          <w:szCs w:val="28"/>
          <w:lang w:eastAsia="ru-RU" w:bidi="ar-SA"/>
        </w:rPr>
        <w:t xml:space="preserve">Непосредственными результатами реализации данного основного мероприятия Подпрограммы станет увеличение количества благоустроенных </w:t>
      </w:r>
      <w:r w:rsidRPr="005A17BD">
        <w:rPr>
          <w:sz w:val="28"/>
          <w:szCs w:val="28"/>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315E80" w:rsidRPr="005A17BD" w:rsidRDefault="00315E80" w:rsidP="00315E80">
      <w:pPr>
        <w:widowControl/>
        <w:suppressAutoHyphens w:val="0"/>
        <w:autoSpaceDE w:val="0"/>
        <w:autoSpaceDN w:val="0"/>
        <w:adjustRightInd w:val="0"/>
        <w:ind w:firstLine="709"/>
        <w:jc w:val="both"/>
        <w:rPr>
          <w:rFonts w:eastAsia="Times New Roman" w:cs="Times New Roman"/>
          <w:kern w:val="0"/>
          <w:sz w:val="28"/>
          <w:szCs w:val="28"/>
          <w:lang w:eastAsia="ru-RU" w:bidi="ar-SA"/>
        </w:rPr>
      </w:pPr>
      <w:r w:rsidRPr="005A17BD">
        <w:rPr>
          <w:rFonts w:eastAsia="Times New Roman" w:cs="Times New Roman"/>
          <w:kern w:val="0"/>
          <w:sz w:val="28"/>
          <w:szCs w:val="28"/>
          <w:lang w:eastAsia="ru-RU" w:bidi="ar-SA"/>
        </w:rPr>
        <w:t>Ответственным исполнителем данного основного мероприятия Подпрограммы является отдел по работе с территориями администрации Грачевского муниципального округа Ставропольского края.</w:t>
      </w:r>
    </w:p>
    <w:p w:rsidR="00315E80" w:rsidRPr="005A17BD" w:rsidRDefault="00315E80" w:rsidP="00315E80">
      <w:pPr>
        <w:pStyle w:val="ConsPlusNormal"/>
        <w:ind w:firstLine="709"/>
        <w:jc w:val="both"/>
        <w:rPr>
          <w:rFonts w:ascii="Times New Roman" w:hAnsi="Times New Roman"/>
          <w:sz w:val="28"/>
          <w:szCs w:val="28"/>
        </w:rPr>
      </w:pPr>
    </w:p>
    <w:p w:rsidR="00315E80" w:rsidRPr="005A17BD" w:rsidRDefault="00701AA3" w:rsidP="00315E80">
      <w:pPr>
        <w:pStyle w:val="ConsPlusNormal"/>
        <w:ind w:firstLine="709"/>
        <w:jc w:val="both"/>
        <w:rPr>
          <w:rFonts w:ascii="Times New Roman" w:hAnsi="Times New Roman"/>
          <w:sz w:val="28"/>
          <w:szCs w:val="28"/>
        </w:rPr>
      </w:pPr>
      <w:r>
        <w:rPr>
          <w:rFonts w:ascii="Times New Roman" w:hAnsi="Times New Roman"/>
          <w:sz w:val="28"/>
          <w:szCs w:val="28"/>
        </w:rPr>
        <w:t>5</w:t>
      </w:r>
      <w:r w:rsidR="00315E80" w:rsidRPr="005A17BD">
        <w:rPr>
          <w:rFonts w:ascii="Times New Roman" w:hAnsi="Times New Roman"/>
          <w:sz w:val="28"/>
          <w:szCs w:val="28"/>
        </w:rPr>
        <w:t>.</w:t>
      </w:r>
      <w:r w:rsidR="001956C5">
        <w:rPr>
          <w:rFonts w:ascii="Times New Roman" w:hAnsi="Times New Roman"/>
          <w:sz w:val="28"/>
          <w:szCs w:val="28"/>
        </w:rPr>
        <w:t> </w:t>
      </w:r>
      <w:r w:rsidR="00315E80" w:rsidRPr="005A17BD">
        <w:rPr>
          <w:rFonts w:ascii="Times New Roman" w:hAnsi="Times New Roman"/>
          <w:sz w:val="28"/>
          <w:szCs w:val="28"/>
        </w:rPr>
        <w:t xml:space="preserve">Мероприятия по инвентаризации уровня благоустройства индивидуальных жилых домов и земельных участков, предоставленных </w:t>
      </w:r>
      <w:r w:rsidR="001956C5">
        <w:rPr>
          <w:rFonts w:ascii="Times New Roman" w:hAnsi="Times New Roman"/>
          <w:sz w:val="28"/>
          <w:szCs w:val="28"/>
        </w:rPr>
        <w:t xml:space="preserve">                        </w:t>
      </w:r>
      <w:r w:rsidR="00315E80" w:rsidRPr="005A17BD">
        <w:rPr>
          <w:rFonts w:ascii="Times New Roman" w:hAnsi="Times New Roman"/>
          <w:sz w:val="28"/>
          <w:szCs w:val="28"/>
        </w:rPr>
        <w:t xml:space="preserve">для их размещения, с заключением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w:t>
      </w:r>
      <w:r w:rsidR="00315E80">
        <w:rPr>
          <w:rFonts w:ascii="Times New Roman" w:hAnsi="Times New Roman"/>
          <w:sz w:val="28"/>
          <w:szCs w:val="28"/>
        </w:rPr>
        <w:t xml:space="preserve">   </w:t>
      </w:r>
      <w:r w:rsidR="001956C5">
        <w:rPr>
          <w:rFonts w:ascii="Times New Roman" w:hAnsi="Times New Roman"/>
          <w:sz w:val="28"/>
          <w:szCs w:val="28"/>
        </w:rPr>
        <w:t xml:space="preserve">  </w:t>
      </w:r>
      <w:r w:rsidR="00315E80" w:rsidRPr="005A17BD">
        <w:rPr>
          <w:rFonts w:ascii="Times New Roman" w:hAnsi="Times New Roman"/>
          <w:sz w:val="28"/>
          <w:szCs w:val="28"/>
        </w:rPr>
        <w:t>2024 года в соответствии с Правилами благоустройства (далее – индивидуальные жилые дома).</w:t>
      </w:r>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t xml:space="preserve">В рамках муниципальной программы осуществляются мероприятия </w:t>
      </w:r>
      <w:r w:rsidR="001956C5">
        <w:rPr>
          <w:rFonts w:ascii="Times New Roman" w:hAnsi="Times New Roman"/>
          <w:sz w:val="28"/>
          <w:szCs w:val="28"/>
        </w:rPr>
        <w:t xml:space="preserve">               </w:t>
      </w:r>
      <w:r w:rsidRPr="005A17BD">
        <w:rPr>
          <w:rFonts w:ascii="Times New Roman" w:hAnsi="Times New Roman"/>
          <w:sz w:val="28"/>
          <w:szCs w:val="28"/>
        </w:rPr>
        <w:t xml:space="preserve">по инвентаризации уровня благоустройства индивидуальных жилых домов </w:t>
      </w:r>
      <w:r w:rsidR="001956C5">
        <w:rPr>
          <w:rFonts w:ascii="Times New Roman" w:hAnsi="Times New Roman"/>
          <w:sz w:val="28"/>
          <w:szCs w:val="28"/>
        </w:rPr>
        <w:t xml:space="preserve">                </w:t>
      </w:r>
      <w:r w:rsidRPr="005A17BD">
        <w:rPr>
          <w:rFonts w:ascii="Times New Roman" w:hAnsi="Times New Roman"/>
          <w:sz w:val="28"/>
          <w:szCs w:val="28"/>
        </w:rPr>
        <w:t xml:space="preserve">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(пользователями) земельных участков) </w:t>
      </w:r>
      <w:r w:rsidR="001956C5">
        <w:rPr>
          <w:rFonts w:ascii="Times New Roman" w:hAnsi="Times New Roman"/>
          <w:sz w:val="28"/>
          <w:szCs w:val="28"/>
        </w:rPr>
        <w:t xml:space="preserve">              </w:t>
      </w:r>
      <w:r w:rsidRPr="005A17BD">
        <w:rPr>
          <w:rFonts w:ascii="Times New Roman" w:hAnsi="Times New Roman"/>
          <w:sz w:val="28"/>
          <w:szCs w:val="28"/>
        </w:rPr>
        <w:t>об их благоустройстве не позднее 2024 года в соответствии с Правилами благоустройства.</w:t>
      </w:r>
    </w:p>
    <w:p w:rsidR="00315E80" w:rsidRPr="005A17BD" w:rsidRDefault="00315E80" w:rsidP="00315E80">
      <w:pPr>
        <w:widowControl/>
        <w:suppressAutoHyphens w:val="0"/>
        <w:autoSpaceDE w:val="0"/>
        <w:autoSpaceDN w:val="0"/>
        <w:adjustRightInd w:val="0"/>
        <w:ind w:firstLine="709"/>
        <w:jc w:val="both"/>
        <w:rPr>
          <w:rFonts w:eastAsia="Times New Roman" w:cs="Times New Roman"/>
          <w:kern w:val="0"/>
          <w:sz w:val="28"/>
          <w:szCs w:val="28"/>
          <w:lang w:eastAsia="ru-RU" w:bidi="ar-SA"/>
        </w:rPr>
      </w:pPr>
      <w:r w:rsidRPr="005A17BD">
        <w:rPr>
          <w:rFonts w:eastAsia="Times New Roman" w:cs="Times New Roman"/>
          <w:kern w:val="0"/>
          <w:sz w:val="28"/>
          <w:szCs w:val="28"/>
          <w:lang w:eastAsia="ru-RU" w:bidi="ar-SA"/>
        </w:rPr>
        <w:t xml:space="preserve">Непосредственными результатами реализации данного основного мероприятия Подпрограммы станет увеличение количества благоустроенных </w:t>
      </w:r>
      <w:r w:rsidRPr="005A17BD">
        <w:rPr>
          <w:sz w:val="28"/>
          <w:szCs w:val="28"/>
        </w:rPr>
        <w:t>индивидуальных жилых домов и земельных участков.</w:t>
      </w:r>
    </w:p>
    <w:p w:rsidR="00315E80" w:rsidRPr="005A17BD" w:rsidRDefault="00315E80" w:rsidP="00315E80">
      <w:pPr>
        <w:widowControl/>
        <w:suppressAutoHyphens w:val="0"/>
        <w:autoSpaceDE w:val="0"/>
        <w:autoSpaceDN w:val="0"/>
        <w:adjustRightInd w:val="0"/>
        <w:ind w:firstLine="709"/>
        <w:jc w:val="both"/>
        <w:rPr>
          <w:rFonts w:eastAsia="Times New Roman" w:cs="Times New Roman"/>
          <w:kern w:val="0"/>
          <w:sz w:val="28"/>
          <w:szCs w:val="28"/>
          <w:lang w:eastAsia="ru-RU" w:bidi="ar-SA"/>
        </w:rPr>
      </w:pPr>
      <w:r w:rsidRPr="005A17BD">
        <w:rPr>
          <w:rFonts w:eastAsia="Times New Roman" w:cs="Times New Roman"/>
          <w:kern w:val="0"/>
          <w:sz w:val="28"/>
          <w:szCs w:val="28"/>
          <w:lang w:eastAsia="ru-RU" w:bidi="ar-SA"/>
        </w:rPr>
        <w:t>Ответственным исполнителем данного основного мероприятия Подпрограммы является отдел по работе с территориями администрации Грачевского муниципального округа Ставропольского края.</w:t>
      </w:r>
    </w:p>
    <w:p w:rsidR="00315E80" w:rsidRPr="005A17BD" w:rsidRDefault="00315E80" w:rsidP="00315E80">
      <w:pPr>
        <w:pStyle w:val="ConsPlusNormal"/>
        <w:jc w:val="both"/>
        <w:rPr>
          <w:rFonts w:ascii="Times New Roman" w:hAnsi="Times New Roman"/>
          <w:sz w:val="28"/>
          <w:szCs w:val="28"/>
        </w:rPr>
      </w:pPr>
    </w:p>
    <w:p w:rsidR="00315E80" w:rsidRPr="005A17BD" w:rsidRDefault="00701AA3" w:rsidP="00315E80">
      <w:pPr>
        <w:pStyle w:val="ConsPlusNormal"/>
        <w:ind w:firstLine="709"/>
        <w:jc w:val="both"/>
        <w:rPr>
          <w:rFonts w:ascii="Times New Roman" w:hAnsi="Times New Roman"/>
          <w:sz w:val="28"/>
          <w:szCs w:val="28"/>
        </w:rPr>
      </w:pPr>
      <w:r>
        <w:rPr>
          <w:rFonts w:ascii="Times New Roman" w:hAnsi="Times New Roman"/>
          <w:sz w:val="28"/>
          <w:szCs w:val="28"/>
        </w:rPr>
        <w:t>6</w:t>
      </w:r>
      <w:r w:rsidR="00315E80" w:rsidRPr="005A17BD">
        <w:rPr>
          <w:rFonts w:ascii="Times New Roman" w:hAnsi="Times New Roman"/>
          <w:sz w:val="28"/>
          <w:szCs w:val="28"/>
        </w:rPr>
        <w:t>.</w:t>
      </w:r>
      <w:r>
        <w:rPr>
          <w:rFonts w:ascii="Times New Roman" w:hAnsi="Times New Roman"/>
          <w:sz w:val="28"/>
          <w:szCs w:val="28"/>
        </w:rPr>
        <w:t xml:space="preserve"> </w:t>
      </w:r>
      <w:r w:rsidR="00315E80" w:rsidRPr="005A17BD">
        <w:rPr>
          <w:rFonts w:ascii="Times New Roman" w:hAnsi="Times New Roman"/>
          <w:sz w:val="28"/>
          <w:szCs w:val="28"/>
        </w:rPr>
        <w:t xml:space="preserve">Мероприятия по вовлечению граждан, в реализацию мероприятий </w:t>
      </w:r>
      <w:r w:rsidR="001956C5">
        <w:rPr>
          <w:rFonts w:ascii="Times New Roman" w:hAnsi="Times New Roman"/>
          <w:sz w:val="28"/>
          <w:szCs w:val="28"/>
        </w:rPr>
        <w:t xml:space="preserve">               </w:t>
      </w:r>
      <w:r w:rsidR="00315E80" w:rsidRPr="005A17BD">
        <w:rPr>
          <w:rFonts w:ascii="Times New Roman" w:hAnsi="Times New Roman"/>
          <w:sz w:val="28"/>
          <w:szCs w:val="28"/>
        </w:rPr>
        <w:t>по благоустройству общественных территорий, а также дворовых территорий.</w:t>
      </w:r>
    </w:p>
    <w:p w:rsidR="00315E80" w:rsidRPr="005A17BD" w:rsidRDefault="00315E80" w:rsidP="00315E80">
      <w:pPr>
        <w:pStyle w:val="ConsPlusNormal"/>
        <w:ind w:firstLine="709"/>
        <w:jc w:val="both"/>
        <w:rPr>
          <w:rFonts w:ascii="Times New Roman" w:hAnsi="Times New Roman"/>
          <w:sz w:val="28"/>
          <w:szCs w:val="28"/>
        </w:rPr>
      </w:pPr>
      <w:proofErr w:type="gramStart"/>
      <w:r w:rsidRPr="005A17BD">
        <w:rPr>
          <w:rFonts w:ascii="Times New Roman" w:hAnsi="Times New Roman"/>
          <w:sz w:val="28"/>
          <w:szCs w:val="28"/>
        </w:rPr>
        <w:t xml:space="preserve">Для достижения цели национального проекта «Жилье и городская среда» по созданию механизма прямого участия граждан в формировании комфортной городской среды, по увеличению доли граждан, принимающих участие </w:t>
      </w:r>
      <w:r w:rsidR="001956C5">
        <w:rPr>
          <w:rFonts w:ascii="Times New Roman" w:hAnsi="Times New Roman"/>
          <w:sz w:val="28"/>
          <w:szCs w:val="28"/>
        </w:rPr>
        <w:t xml:space="preserve">                    </w:t>
      </w:r>
      <w:r w:rsidRPr="005A17BD">
        <w:rPr>
          <w:rFonts w:ascii="Times New Roman" w:hAnsi="Times New Roman"/>
          <w:sz w:val="28"/>
          <w:szCs w:val="28"/>
        </w:rPr>
        <w:t xml:space="preserve">в решении вопросов развития городской среды, до 30 процентов, проводятся мероприятия по вовлечению граждан в реализацию мероприятий </w:t>
      </w:r>
      <w:r w:rsidR="001956C5">
        <w:rPr>
          <w:rFonts w:ascii="Times New Roman" w:hAnsi="Times New Roman"/>
          <w:sz w:val="28"/>
          <w:szCs w:val="28"/>
        </w:rPr>
        <w:t xml:space="preserve">                            </w:t>
      </w:r>
      <w:r w:rsidRPr="005A17BD">
        <w:rPr>
          <w:rFonts w:ascii="Times New Roman" w:hAnsi="Times New Roman"/>
          <w:sz w:val="28"/>
          <w:szCs w:val="28"/>
        </w:rPr>
        <w:t>по благоустройству общественных территорий, а также дворовых территорий.</w:t>
      </w:r>
      <w:proofErr w:type="gramEnd"/>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lastRenderedPageBreak/>
        <w:t xml:space="preserve">В ходе проведения процедуры общественных обсуждений администрацией </w:t>
      </w:r>
      <w:r w:rsidRPr="005A17BD">
        <w:rPr>
          <w:rFonts w:ascii="Times New Roman" w:hAnsi="Times New Roman"/>
          <w:iCs/>
          <w:sz w:val="28"/>
          <w:szCs w:val="28"/>
        </w:rPr>
        <w:t xml:space="preserve"> Грачевского </w:t>
      </w:r>
      <w:r w:rsidRPr="005A17BD">
        <w:rPr>
          <w:rFonts w:ascii="Times New Roman" w:hAnsi="Times New Roman"/>
          <w:sz w:val="28"/>
          <w:szCs w:val="28"/>
        </w:rPr>
        <w:t xml:space="preserve">муниципального округа </w:t>
      </w:r>
      <w:r w:rsidRPr="005A17BD">
        <w:rPr>
          <w:rFonts w:ascii="Times New Roman" w:hAnsi="Times New Roman"/>
          <w:iCs/>
          <w:sz w:val="28"/>
          <w:szCs w:val="28"/>
        </w:rPr>
        <w:t>Ставропольского края</w:t>
      </w:r>
      <w:r w:rsidRPr="005A17BD">
        <w:rPr>
          <w:rFonts w:ascii="Times New Roman" w:eastAsia="Arial Unicode MS" w:hAnsi="Times New Roman"/>
          <w:sz w:val="28"/>
          <w:szCs w:val="28"/>
        </w:rPr>
        <w:t xml:space="preserve"> </w:t>
      </w:r>
      <w:r w:rsidR="001956C5">
        <w:rPr>
          <w:rFonts w:ascii="Times New Roman" w:eastAsia="Arial Unicode MS" w:hAnsi="Times New Roman"/>
          <w:sz w:val="28"/>
          <w:szCs w:val="28"/>
        </w:rPr>
        <w:t xml:space="preserve">             </w:t>
      </w:r>
      <w:r w:rsidRPr="005A17BD">
        <w:rPr>
          <w:rFonts w:ascii="Times New Roman" w:eastAsia="Arial Unicode MS" w:hAnsi="Times New Roman"/>
          <w:sz w:val="28"/>
          <w:szCs w:val="28"/>
        </w:rPr>
        <w:t xml:space="preserve">и </w:t>
      </w:r>
      <w:r w:rsidRPr="005A17BD">
        <w:rPr>
          <w:rFonts w:ascii="Times New Roman" w:hAnsi="Times New Roman"/>
          <w:sz w:val="28"/>
          <w:szCs w:val="28"/>
        </w:rPr>
        <w:t>общественной комиссией обеспечивается учет предложений заинтересованных лиц о включении дворовой территории, общественной территории в программу.</w:t>
      </w:r>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t xml:space="preserve">В полномочия общественной комиссии входит осуществление </w:t>
      </w:r>
      <w:proofErr w:type="gramStart"/>
      <w:r w:rsidRPr="005A17BD">
        <w:rPr>
          <w:rFonts w:ascii="Times New Roman" w:hAnsi="Times New Roman"/>
          <w:sz w:val="28"/>
          <w:szCs w:val="28"/>
        </w:rPr>
        <w:t xml:space="preserve">контроля </w:t>
      </w:r>
      <w:r w:rsidR="001B7416">
        <w:rPr>
          <w:rFonts w:ascii="Times New Roman" w:hAnsi="Times New Roman"/>
          <w:sz w:val="28"/>
          <w:szCs w:val="28"/>
        </w:rPr>
        <w:t xml:space="preserve"> </w:t>
      </w:r>
      <w:r w:rsidRPr="005A17BD">
        <w:rPr>
          <w:rFonts w:ascii="Times New Roman" w:hAnsi="Times New Roman"/>
          <w:sz w:val="28"/>
          <w:szCs w:val="28"/>
        </w:rPr>
        <w:t>за</w:t>
      </w:r>
      <w:proofErr w:type="gramEnd"/>
      <w:r w:rsidRPr="005A17BD">
        <w:rPr>
          <w:rFonts w:ascii="Times New Roman" w:hAnsi="Times New Roman"/>
          <w:sz w:val="28"/>
          <w:szCs w:val="28"/>
        </w:rPr>
        <w:t xml:space="preserve"> ходом выполнения программы, включая проведение оценки предложений заинтересованных лиц.</w:t>
      </w:r>
    </w:p>
    <w:p w:rsidR="00315E80" w:rsidRPr="001B7416" w:rsidRDefault="00315E80" w:rsidP="001B7416">
      <w:pPr>
        <w:pStyle w:val="ConsPlusNormal"/>
        <w:ind w:firstLine="709"/>
        <w:jc w:val="both"/>
        <w:rPr>
          <w:rFonts w:ascii="Times New Roman" w:hAnsi="Times New Roman"/>
          <w:sz w:val="28"/>
          <w:szCs w:val="28"/>
        </w:rPr>
      </w:pPr>
      <w:proofErr w:type="gramStart"/>
      <w:r w:rsidRPr="005A17BD">
        <w:rPr>
          <w:rFonts w:ascii="Times New Roman" w:hAnsi="Times New Roman"/>
          <w:sz w:val="28"/>
          <w:szCs w:val="28"/>
        </w:rPr>
        <w:t xml:space="preserve">В ходе проведения процедуры общественного обсуждения проекта программы администрация </w:t>
      </w:r>
      <w:r w:rsidRPr="005A17BD">
        <w:rPr>
          <w:rFonts w:ascii="Times New Roman" w:hAnsi="Times New Roman"/>
          <w:iCs/>
          <w:sz w:val="28"/>
          <w:szCs w:val="28"/>
        </w:rPr>
        <w:t xml:space="preserve">Грачевского </w:t>
      </w:r>
      <w:r w:rsidRPr="005A17BD">
        <w:rPr>
          <w:rFonts w:ascii="Times New Roman" w:hAnsi="Times New Roman"/>
          <w:sz w:val="28"/>
          <w:szCs w:val="28"/>
        </w:rPr>
        <w:t>муниципального округа</w:t>
      </w:r>
      <w:r w:rsidRPr="005A17BD">
        <w:rPr>
          <w:rFonts w:ascii="Times New Roman" w:hAnsi="Times New Roman"/>
          <w:iCs/>
          <w:sz w:val="28"/>
          <w:szCs w:val="28"/>
        </w:rPr>
        <w:t xml:space="preserve"> Ставропольского края</w:t>
      </w:r>
      <w:r w:rsidRPr="005A17BD">
        <w:rPr>
          <w:rFonts w:ascii="Times New Roman" w:hAnsi="Times New Roman"/>
          <w:sz w:val="28"/>
          <w:szCs w:val="28"/>
        </w:rPr>
        <w:t xml:space="preserve"> обязана предпринимать необходимые меры </w:t>
      </w:r>
      <w:r w:rsidR="001B7416">
        <w:rPr>
          <w:rFonts w:ascii="Times New Roman" w:hAnsi="Times New Roman"/>
          <w:sz w:val="28"/>
          <w:szCs w:val="28"/>
        </w:rPr>
        <w:t xml:space="preserve">                           </w:t>
      </w:r>
      <w:r w:rsidRPr="005A17BD">
        <w:rPr>
          <w:rFonts w:ascii="Times New Roman" w:hAnsi="Times New Roman"/>
          <w:sz w:val="28"/>
          <w:szCs w:val="28"/>
        </w:rPr>
        <w:t>для обеспечения</w:t>
      </w:r>
      <w:r w:rsidR="00F8499A">
        <w:rPr>
          <w:rFonts w:ascii="Times New Roman" w:hAnsi="Times New Roman"/>
          <w:sz w:val="28"/>
          <w:szCs w:val="28"/>
        </w:rPr>
        <w:t xml:space="preserve"> </w:t>
      </w:r>
      <w:r w:rsidRPr="005A17BD">
        <w:rPr>
          <w:rFonts w:ascii="Times New Roman" w:hAnsi="Times New Roman"/>
          <w:sz w:val="28"/>
          <w:szCs w:val="28"/>
        </w:rPr>
        <w:t xml:space="preserve"> участия</w:t>
      </w:r>
      <w:r w:rsidR="00F8499A">
        <w:rPr>
          <w:rFonts w:ascii="Times New Roman" w:hAnsi="Times New Roman"/>
          <w:sz w:val="28"/>
          <w:szCs w:val="28"/>
        </w:rPr>
        <w:t xml:space="preserve"> </w:t>
      </w:r>
      <w:r w:rsidRPr="005A17BD">
        <w:rPr>
          <w:rFonts w:ascii="Times New Roman" w:hAnsi="Times New Roman"/>
          <w:sz w:val="28"/>
          <w:szCs w:val="28"/>
        </w:rPr>
        <w:t xml:space="preserve"> в</w:t>
      </w:r>
      <w:r w:rsidR="00F8499A">
        <w:rPr>
          <w:rFonts w:ascii="Times New Roman" w:hAnsi="Times New Roman"/>
          <w:sz w:val="28"/>
          <w:szCs w:val="28"/>
        </w:rPr>
        <w:t xml:space="preserve"> </w:t>
      </w:r>
      <w:r w:rsidRPr="005A17BD">
        <w:rPr>
          <w:rFonts w:ascii="Times New Roman" w:hAnsi="Times New Roman"/>
          <w:sz w:val="28"/>
          <w:szCs w:val="28"/>
        </w:rPr>
        <w:t xml:space="preserve"> обсуждении </w:t>
      </w:r>
      <w:r w:rsidR="00F8499A">
        <w:rPr>
          <w:rFonts w:ascii="Times New Roman" w:hAnsi="Times New Roman"/>
          <w:sz w:val="28"/>
          <w:szCs w:val="28"/>
        </w:rPr>
        <w:t xml:space="preserve"> </w:t>
      </w:r>
      <w:r w:rsidRPr="005A17BD">
        <w:rPr>
          <w:rFonts w:ascii="Times New Roman" w:hAnsi="Times New Roman"/>
          <w:sz w:val="28"/>
          <w:szCs w:val="28"/>
        </w:rPr>
        <w:t xml:space="preserve">не </w:t>
      </w:r>
      <w:r w:rsidR="00F8499A">
        <w:rPr>
          <w:rFonts w:ascii="Times New Roman" w:hAnsi="Times New Roman"/>
          <w:sz w:val="28"/>
          <w:szCs w:val="28"/>
        </w:rPr>
        <w:t xml:space="preserve"> </w:t>
      </w:r>
      <w:r w:rsidRPr="005A17BD">
        <w:rPr>
          <w:rFonts w:ascii="Times New Roman" w:hAnsi="Times New Roman"/>
          <w:sz w:val="28"/>
          <w:szCs w:val="28"/>
        </w:rPr>
        <w:t xml:space="preserve">менее  </w:t>
      </w:r>
      <w:r>
        <w:rPr>
          <w:rFonts w:ascii="Times New Roman" w:hAnsi="Times New Roman"/>
          <w:sz w:val="28"/>
          <w:szCs w:val="28"/>
        </w:rPr>
        <w:t xml:space="preserve">7500 </w:t>
      </w:r>
      <w:r w:rsidR="00F8499A">
        <w:rPr>
          <w:rFonts w:ascii="Times New Roman" w:hAnsi="Times New Roman"/>
          <w:sz w:val="28"/>
          <w:szCs w:val="28"/>
        </w:rPr>
        <w:t xml:space="preserve"> </w:t>
      </w:r>
      <w:r>
        <w:rPr>
          <w:rFonts w:ascii="Times New Roman" w:hAnsi="Times New Roman"/>
          <w:sz w:val="28"/>
          <w:szCs w:val="28"/>
        </w:rPr>
        <w:t xml:space="preserve">человек, </w:t>
      </w:r>
      <w:r w:rsidR="001B7416">
        <w:rPr>
          <w:rFonts w:ascii="Times New Roman" w:hAnsi="Times New Roman"/>
          <w:sz w:val="28"/>
          <w:szCs w:val="28"/>
        </w:rPr>
        <w:t xml:space="preserve">                       </w:t>
      </w:r>
      <w:r w:rsidR="00F8499A">
        <w:rPr>
          <w:rFonts w:ascii="Times New Roman" w:hAnsi="Times New Roman"/>
          <w:sz w:val="28"/>
          <w:szCs w:val="28"/>
        </w:rPr>
        <w:t xml:space="preserve"> </w:t>
      </w:r>
      <w:r>
        <w:rPr>
          <w:rFonts w:ascii="Times New Roman" w:hAnsi="Times New Roman"/>
          <w:sz w:val="28"/>
          <w:szCs w:val="28"/>
        </w:rPr>
        <w:t xml:space="preserve">что </w:t>
      </w:r>
      <w:r w:rsidR="00F8499A">
        <w:rPr>
          <w:rFonts w:ascii="Times New Roman" w:hAnsi="Times New Roman"/>
          <w:sz w:val="28"/>
          <w:szCs w:val="28"/>
        </w:rPr>
        <w:t xml:space="preserve"> </w:t>
      </w:r>
      <w:r>
        <w:rPr>
          <w:rFonts w:ascii="Times New Roman" w:hAnsi="Times New Roman"/>
          <w:sz w:val="28"/>
          <w:szCs w:val="28"/>
        </w:rPr>
        <w:t>составляет  30</w:t>
      </w:r>
      <w:r w:rsidRPr="005A17BD">
        <w:rPr>
          <w:rFonts w:ascii="Times New Roman" w:hAnsi="Times New Roman"/>
          <w:sz w:val="28"/>
          <w:szCs w:val="28"/>
        </w:rPr>
        <w:t xml:space="preserve"> процентов от общего количества граждан в возрасте </w:t>
      </w:r>
      <w:r w:rsidR="001B7416">
        <w:rPr>
          <w:rFonts w:ascii="Times New Roman" w:hAnsi="Times New Roman"/>
          <w:sz w:val="28"/>
          <w:szCs w:val="28"/>
        </w:rPr>
        <w:t xml:space="preserve">              </w:t>
      </w:r>
      <w:r w:rsidRPr="005A17BD">
        <w:rPr>
          <w:rFonts w:ascii="Times New Roman" w:hAnsi="Times New Roman"/>
          <w:sz w:val="28"/>
          <w:szCs w:val="28"/>
        </w:rPr>
        <w:t xml:space="preserve">от 14 лет, проживающих в </w:t>
      </w:r>
      <w:r w:rsidRPr="005A17BD">
        <w:rPr>
          <w:rFonts w:ascii="Times New Roman" w:hAnsi="Times New Roman"/>
          <w:iCs/>
          <w:sz w:val="28"/>
          <w:szCs w:val="28"/>
        </w:rPr>
        <w:t>Грачевском муниципальном округе Ставропольского края</w:t>
      </w:r>
      <w:r w:rsidRPr="005A17BD">
        <w:rPr>
          <w:rFonts w:ascii="Times New Roman" w:hAnsi="Times New Roman"/>
          <w:sz w:val="28"/>
          <w:szCs w:val="28"/>
        </w:rPr>
        <w:t xml:space="preserve">, а также для увеличения к 2024 году числа участников обсуждения </w:t>
      </w:r>
      <w:r w:rsidR="001B7416">
        <w:rPr>
          <w:rFonts w:ascii="Times New Roman" w:hAnsi="Times New Roman"/>
          <w:sz w:val="28"/>
          <w:szCs w:val="28"/>
        </w:rPr>
        <w:t xml:space="preserve">                  </w:t>
      </w:r>
      <w:r w:rsidRPr="005A17BD">
        <w:rPr>
          <w:rFonts w:ascii="Times New Roman" w:hAnsi="Times New Roman"/>
          <w:sz w:val="28"/>
          <w:szCs w:val="28"/>
        </w:rPr>
        <w:t>до</w:t>
      </w:r>
      <w:r>
        <w:rPr>
          <w:rFonts w:ascii="Times New Roman" w:hAnsi="Times New Roman"/>
          <w:sz w:val="28"/>
          <w:szCs w:val="28"/>
        </w:rPr>
        <w:t xml:space="preserve"> </w:t>
      </w:r>
      <w:r w:rsidRPr="005A17BD">
        <w:rPr>
          <w:rFonts w:ascii="Times New Roman" w:hAnsi="Times New Roman"/>
          <w:sz w:val="28"/>
          <w:szCs w:val="28"/>
        </w:rPr>
        <w:t>30 процентов</w:t>
      </w:r>
      <w:proofErr w:type="gramEnd"/>
      <w:r w:rsidRPr="005A17BD">
        <w:rPr>
          <w:rFonts w:ascii="Times New Roman" w:hAnsi="Times New Roman"/>
          <w:sz w:val="28"/>
          <w:szCs w:val="28"/>
        </w:rPr>
        <w:t xml:space="preserve"> от общего количества граждан в возрасте от 14 лет, проживающих в</w:t>
      </w:r>
      <w:r w:rsidRPr="005A17BD">
        <w:rPr>
          <w:rFonts w:ascii="Times New Roman" w:hAnsi="Times New Roman"/>
          <w:iCs/>
          <w:sz w:val="28"/>
          <w:szCs w:val="28"/>
        </w:rPr>
        <w:t xml:space="preserve"> Грачевском муниципальном округе Ставропольского края.</w:t>
      </w:r>
    </w:p>
    <w:p w:rsidR="00315E80" w:rsidRPr="005A17BD" w:rsidRDefault="00315E80" w:rsidP="00315E80">
      <w:pPr>
        <w:pStyle w:val="ConsPlusNormal"/>
        <w:ind w:firstLine="709"/>
        <w:jc w:val="both"/>
        <w:rPr>
          <w:rFonts w:ascii="Times New Roman" w:hAnsi="Times New Roman"/>
          <w:sz w:val="28"/>
          <w:szCs w:val="28"/>
        </w:rPr>
      </w:pPr>
      <w:r w:rsidRPr="005A17BD">
        <w:rPr>
          <w:rFonts w:ascii="Times New Roman" w:hAnsi="Times New Roman"/>
          <w:sz w:val="28"/>
          <w:szCs w:val="28"/>
        </w:rPr>
        <w:t xml:space="preserve">Помимо этого, администрацией </w:t>
      </w:r>
      <w:r w:rsidRPr="005A17BD">
        <w:rPr>
          <w:rFonts w:ascii="Times New Roman" w:hAnsi="Times New Roman"/>
          <w:iCs/>
          <w:sz w:val="28"/>
          <w:szCs w:val="28"/>
        </w:rPr>
        <w:t xml:space="preserve">Грачевского </w:t>
      </w:r>
      <w:r w:rsidRPr="005A17BD">
        <w:rPr>
          <w:rFonts w:ascii="Times New Roman" w:hAnsi="Times New Roman"/>
          <w:sz w:val="28"/>
          <w:szCs w:val="28"/>
        </w:rPr>
        <w:t>муниципального округа</w:t>
      </w:r>
      <w:r w:rsidRPr="005A17BD">
        <w:rPr>
          <w:rFonts w:ascii="Times New Roman" w:hAnsi="Times New Roman"/>
          <w:iCs/>
          <w:sz w:val="28"/>
          <w:szCs w:val="28"/>
        </w:rPr>
        <w:t xml:space="preserve"> Ставропольского края</w:t>
      </w:r>
      <w:r w:rsidRPr="005A17BD">
        <w:rPr>
          <w:rFonts w:ascii="Times New Roman" w:eastAsia="Arial Unicode MS" w:hAnsi="Times New Roman"/>
          <w:sz w:val="28"/>
          <w:szCs w:val="28"/>
        </w:rPr>
        <w:t xml:space="preserve"> и общественной комиссией обеспечивается </w:t>
      </w:r>
      <w:r w:rsidRPr="005A17BD">
        <w:rPr>
          <w:rFonts w:ascii="Times New Roman" w:hAnsi="Times New Roman"/>
          <w:sz w:val="28"/>
          <w:szCs w:val="28"/>
        </w:rPr>
        <w:t xml:space="preserve">актуализация муниципальных программ по результатам проведения рейтингового голосования по выбору общественных территорий (далее – голосование). </w:t>
      </w:r>
      <w:proofErr w:type="gramStart"/>
      <w:r w:rsidRPr="005A17BD">
        <w:rPr>
          <w:rFonts w:ascii="Times New Roman" w:hAnsi="Times New Roman"/>
          <w:sz w:val="28"/>
          <w:szCs w:val="28"/>
        </w:rPr>
        <w:t xml:space="preserve">Голосование проводится в соответствии с Порядком проведения рейтингового голосования по выбору проектов благоустройства общественных территорий муниципальных образований Ставропольского края, подлежащих благоустройству в первоочередном порядке в соответствии с муниципальными программами муниципальных образований Ставропольского края, предусматривающими мероприятия по формированию современной городской среды в Ставропольском крае, утвержденным постановлением Правительства Ставропольского края от 31 января 2019 г. № 37-п «О некоторых мерах </w:t>
      </w:r>
      <w:r w:rsidR="001B7416">
        <w:rPr>
          <w:rFonts w:ascii="Times New Roman" w:hAnsi="Times New Roman"/>
          <w:sz w:val="28"/>
          <w:szCs w:val="28"/>
        </w:rPr>
        <w:t xml:space="preserve">                    </w:t>
      </w:r>
      <w:r w:rsidRPr="005A17BD">
        <w:rPr>
          <w:rFonts w:ascii="Times New Roman" w:hAnsi="Times New Roman"/>
          <w:sz w:val="28"/>
          <w:szCs w:val="28"/>
        </w:rPr>
        <w:t>по организации рейтингового</w:t>
      </w:r>
      <w:proofErr w:type="gramEnd"/>
      <w:r w:rsidRPr="005A17BD">
        <w:rPr>
          <w:rFonts w:ascii="Times New Roman" w:hAnsi="Times New Roman"/>
          <w:sz w:val="28"/>
          <w:szCs w:val="28"/>
        </w:rPr>
        <w:t xml:space="preserve"> голосования по формированию современной городской среды в Ставропольском крае» и муниципальными правовыми актами.</w:t>
      </w:r>
    </w:p>
    <w:p w:rsidR="00315E80" w:rsidRPr="005A17BD" w:rsidRDefault="00315E80" w:rsidP="00315E80">
      <w:pPr>
        <w:pStyle w:val="ConsPlusNormal"/>
        <w:ind w:firstLine="709"/>
        <w:jc w:val="both"/>
        <w:rPr>
          <w:rFonts w:ascii="Times New Roman" w:hAnsi="Times New Roman"/>
          <w:iCs/>
          <w:sz w:val="28"/>
          <w:szCs w:val="28"/>
        </w:rPr>
      </w:pPr>
      <w:proofErr w:type="gramStart"/>
      <w:r w:rsidRPr="005A17BD">
        <w:rPr>
          <w:rFonts w:ascii="Times New Roman" w:hAnsi="Times New Roman"/>
          <w:sz w:val="28"/>
          <w:szCs w:val="28"/>
        </w:rPr>
        <w:t xml:space="preserve">В целях достижения показателя национального проекта «Жилье </w:t>
      </w:r>
      <w:r w:rsidR="001B7416">
        <w:rPr>
          <w:rFonts w:ascii="Times New Roman" w:hAnsi="Times New Roman"/>
          <w:sz w:val="28"/>
          <w:szCs w:val="28"/>
        </w:rPr>
        <w:t xml:space="preserve">                       </w:t>
      </w:r>
      <w:r w:rsidRPr="005A17BD">
        <w:rPr>
          <w:rFonts w:ascii="Times New Roman" w:hAnsi="Times New Roman"/>
          <w:sz w:val="28"/>
          <w:szCs w:val="28"/>
        </w:rPr>
        <w:t>и городская среда» «Доля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 запланировано обеспечение участия в голосовании в 2024 году 4200 граждан,</w:t>
      </w:r>
      <w:r w:rsidR="001B7416">
        <w:rPr>
          <w:rFonts w:ascii="Times New Roman" w:hAnsi="Times New Roman"/>
          <w:sz w:val="28"/>
          <w:szCs w:val="28"/>
        </w:rPr>
        <w:t xml:space="preserve">              </w:t>
      </w:r>
      <w:r w:rsidRPr="005A17BD">
        <w:rPr>
          <w:rFonts w:ascii="Times New Roman" w:hAnsi="Times New Roman"/>
          <w:sz w:val="28"/>
          <w:szCs w:val="28"/>
        </w:rPr>
        <w:t xml:space="preserve"> в возрасте от 14 лет, проживающих на</w:t>
      </w:r>
      <w:proofErr w:type="gramEnd"/>
      <w:r w:rsidRPr="005A17BD">
        <w:rPr>
          <w:rFonts w:ascii="Times New Roman" w:hAnsi="Times New Roman"/>
          <w:sz w:val="28"/>
          <w:szCs w:val="28"/>
        </w:rPr>
        <w:t xml:space="preserve"> территории </w:t>
      </w:r>
      <w:r w:rsidRPr="005A17BD">
        <w:rPr>
          <w:rFonts w:ascii="Times New Roman" w:hAnsi="Times New Roman"/>
          <w:iCs/>
          <w:sz w:val="28"/>
          <w:szCs w:val="28"/>
        </w:rPr>
        <w:t xml:space="preserve">Грачевского </w:t>
      </w:r>
      <w:r w:rsidRPr="005A17BD">
        <w:rPr>
          <w:rFonts w:ascii="Times New Roman" w:hAnsi="Times New Roman"/>
          <w:sz w:val="28"/>
          <w:szCs w:val="28"/>
        </w:rPr>
        <w:t>муниципального округа</w:t>
      </w:r>
      <w:r w:rsidRPr="005A17BD">
        <w:rPr>
          <w:rFonts w:ascii="Times New Roman" w:hAnsi="Times New Roman"/>
          <w:iCs/>
          <w:sz w:val="28"/>
          <w:szCs w:val="28"/>
        </w:rPr>
        <w:t xml:space="preserve"> Ставропольского края</w:t>
      </w:r>
      <w:r w:rsidRPr="005A17BD">
        <w:rPr>
          <w:rFonts w:ascii="Times New Roman" w:eastAsia="Arial Unicode MS" w:hAnsi="Times New Roman"/>
          <w:i/>
          <w:sz w:val="28"/>
          <w:szCs w:val="28"/>
          <w:u w:val="single"/>
        </w:rPr>
        <w:t>,</w:t>
      </w:r>
      <w:r w:rsidRPr="005A17BD">
        <w:rPr>
          <w:rFonts w:ascii="Times New Roman" w:eastAsia="Arial Unicode MS" w:hAnsi="Times New Roman"/>
          <w:sz w:val="28"/>
          <w:szCs w:val="28"/>
        </w:rPr>
        <w:t xml:space="preserve"> что составляет 30 процентов общей численности граждан </w:t>
      </w:r>
      <w:r w:rsidRPr="005A17BD">
        <w:rPr>
          <w:rFonts w:ascii="Times New Roman" w:hAnsi="Times New Roman"/>
          <w:sz w:val="28"/>
          <w:szCs w:val="28"/>
        </w:rPr>
        <w:t xml:space="preserve">в возрасте от 14 лет, проживающих на территории </w:t>
      </w:r>
      <w:r w:rsidRPr="005A17BD">
        <w:rPr>
          <w:rFonts w:ascii="Times New Roman" w:hAnsi="Times New Roman"/>
          <w:iCs/>
          <w:sz w:val="28"/>
          <w:szCs w:val="28"/>
        </w:rPr>
        <w:t xml:space="preserve">Грачевского </w:t>
      </w:r>
      <w:r w:rsidRPr="005A17BD">
        <w:rPr>
          <w:rFonts w:ascii="Times New Roman" w:hAnsi="Times New Roman"/>
          <w:sz w:val="28"/>
          <w:szCs w:val="28"/>
        </w:rPr>
        <w:t>муниципального округа</w:t>
      </w:r>
      <w:r w:rsidRPr="005A17BD">
        <w:rPr>
          <w:rFonts w:ascii="Times New Roman" w:hAnsi="Times New Roman"/>
          <w:iCs/>
          <w:sz w:val="28"/>
          <w:szCs w:val="28"/>
        </w:rPr>
        <w:t xml:space="preserve"> Ставропольского края</w:t>
      </w:r>
      <w:r w:rsidRPr="005A17BD">
        <w:rPr>
          <w:rFonts w:ascii="Times New Roman" w:eastAsia="Arial Unicode MS" w:hAnsi="Times New Roman"/>
          <w:i/>
          <w:sz w:val="28"/>
          <w:szCs w:val="28"/>
        </w:rPr>
        <w:t>.</w:t>
      </w:r>
    </w:p>
    <w:p w:rsidR="00315E80" w:rsidRPr="00BB03DD" w:rsidRDefault="00315E80" w:rsidP="00315E80">
      <w:pPr>
        <w:autoSpaceDE w:val="0"/>
        <w:ind w:left="-54" w:firstLine="567"/>
        <w:jc w:val="both"/>
        <w:rPr>
          <w:rFonts w:eastAsia="Calibri" w:cs="Times New Roman"/>
          <w:sz w:val="28"/>
          <w:szCs w:val="28"/>
          <w:lang w:bidi="ar-SA"/>
        </w:rPr>
      </w:pPr>
      <w:r w:rsidRPr="005A17BD">
        <w:rPr>
          <w:rFonts w:eastAsia="Times New Roman"/>
          <w:kern w:val="0"/>
          <w:sz w:val="28"/>
          <w:szCs w:val="28"/>
          <w:lang w:eastAsia="ru-RU"/>
        </w:rPr>
        <w:t>Непосредственными результатами реализации данного основного мероприятия Подпрограммы станет</w:t>
      </w:r>
      <w:r w:rsidRPr="005A17BD">
        <w:rPr>
          <w:sz w:val="28"/>
          <w:szCs w:val="28"/>
        </w:rPr>
        <w:t xml:space="preserve"> увеличение </w:t>
      </w:r>
      <w:r>
        <w:rPr>
          <w:rFonts w:eastAsia="Calibri"/>
          <w:sz w:val="28"/>
          <w:szCs w:val="28"/>
        </w:rPr>
        <w:t xml:space="preserve">количества </w:t>
      </w:r>
      <w:r w:rsidRPr="004B7AD4">
        <w:rPr>
          <w:rFonts w:eastAsia="Calibri"/>
          <w:sz w:val="28"/>
          <w:szCs w:val="28"/>
        </w:rPr>
        <w:t>вовлечен</w:t>
      </w:r>
      <w:r>
        <w:rPr>
          <w:rFonts w:eastAsia="Calibri"/>
          <w:sz w:val="28"/>
          <w:szCs w:val="28"/>
        </w:rPr>
        <w:t>ных</w:t>
      </w:r>
      <w:r w:rsidRPr="004B7AD4">
        <w:rPr>
          <w:rFonts w:eastAsia="Calibri"/>
          <w:sz w:val="28"/>
          <w:szCs w:val="28"/>
        </w:rPr>
        <w:t xml:space="preserve"> </w:t>
      </w:r>
      <w:r w:rsidRPr="004B7AD4">
        <w:rPr>
          <w:rFonts w:eastAsia="Calibri"/>
          <w:sz w:val="28"/>
          <w:szCs w:val="28"/>
        </w:rPr>
        <w:lastRenderedPageBreak/>
        <w:t>граждан, в реализацию мероприятий по благоустройству общественных территорий, а также дворовых территорий</w:t>
      </w:r>
      <w:r>
        <w:rPr>
          <w:rFonts w:eastAsia="Calibri"/>
          <w:sz w:val="28"/>
          <w:szCs w:val="28"/>
        </w:rPr>
        <w:t xml:space="preserve"> в </w:t>
      </w:r>
      <w:r w:rsidRPr="005A17BD">
        <w:rPr>
          <w:iCs/>
          <w:sz w:val="28"/>
          <w:szCs w:val="28"/>
        </w:rPr>
        <w:t>Грачевско</w:t>
      </w:r>
      <w:r>
        <w:rPr>
          <w:iCs/>
          <w:sz w:val="28"/>
          <w:szCs w:val="28"/>
        </w:rPr>
        <w:t xml:space="preserve">м </w:t>
      </w:r>
      <w:r w:rsidRPr="005A17BD">
        <w:rPr>
          <w:sz w:val="28"/>
          <w:szCs w:val="28"/>
        </w:rPr>
        <w:t>муниципально</w:t>
      </w:r>
      <w:r>
        <w:rPr>
          <w:sz w:val="28"/>
          <w:szCs w:val="28"/>
        </w:rPr>
        <w:t>м</w:t>
      </w:r>
      <w:r w:rsidRPr="005A17BD">
        <w:rPr>
          <w:sz w:val="28"/>
          <w:szCs w:val="28"/>
        </w:rPr>
        <w:t xml:space="preserve"> округ</w:t>
      </w:r>
      <w:r>
        <w:rPr>
          <w:sz w:val="28"/>
          <w:szCs w:val="28"/>
        </w:rPr>
        <w:t>е</w:t>
      </w:r>
      <w:r w:rsidRPr="005A17BD">
        <w:rPr>
          <w:iCs/>
          <w:sz w:val="28"/>
          <w:szCs w:val="28"/>
        </w:rPr>
        <w:t xml:space="preserve"> Ставропольского края</w:t>
      </w:r>
      <w:r>
        <w:rPr>
          <w:rFonts w:eastAsia="Calibri"/>
          <w:sz w:val="28"/>
          <w:szCs w:val="28"/>
        </w:rPr>
        <w:t>.</w:t>
      </w:r>
    </w:p>
    <w:p w:rsidR="00315E80" w:rsidRPr="005A17BD" w:rsidRDefault="00315E80" w:rsidP="00315E80">
      <w:pPr>
        <w:pStyle w:val="ConsPlusNormal"/>
        <w:ind w:left="-54" w:firstLine="567"/>
        <w:jc w:val="both"/>
        <w:rPr>
          <w:rFonts w:ascii="Times New Roman" w:hAnsi="Times New Roman"/>
          <w:sz w:val="28"/>
          <w:szCs w:val="28"/>
        </w:rPr>
      </w:pPr>
      <w:r w:rsidRPr="005A17BD">
        <w:rPr>
          <w:rFonts w:ascii="Times New Roman" w:eastAsia="Times New Roman" w:hAnsi="Times New Roman"/>
          <w:kern w:val="0"/>
          <w:sz w:val="28"/>
          <w:szCs w:val="28"/>
          <w:lang w:eastAsia="ru-RU"/>
        </w:rPr>
        <w:t>Ответственным исполнителем данного основного мероприятия Подпрограммы является отдел по работе с территориями администрации Грачевского муниципального округа Ставропольского края.</w:t>
      </w:r>
    </w:p>
    <w:p w:rsidR="00315E80" w:rsidRDefault="00315E80" w:rsidP="00315E80">
      <w:pPr>
        <w:widowControl/>
        <w:suppressAutoHyphens w:val="0"/>
        <w:ind w:firstLine="709"/>
        <w:jc w:val="both"/>
        <w:rPr>
          <w:rFonts w:cs="Times New Roman"/>
          <w:sz w:val="28"/>
          <w:szCs w:val="28"/>
          <w:lang w:eastAsia="hi-IN"/>
        </w:rPr>
      </w:pPr>
      <w:r w:rsidRPr="005A17BD">
        <w:rPr>
          <w:rFonts w:cs="Times New Roman"/>
          <w:sz w:val="28"/>
          <w:szCs w:val="28"/>
          <w:lang w:eastAsia="hi-IN"/>
        </w:rPr>
        <w:t>Перечень основных мероприятий Подпрограммы приведен в приложении 4 к Программе.</w:t>
      </w:r>
    </w:p>
    <w:p w:rsidR="00315E80" w:rsidRDefault="00315E80" w:rsidP="00701AA3">
      <w:pPr>
        <w:widowControl/>
        <w:suppressAutoHyphens w:val="0"/>
        <w:jc w:val="both"/>
        <w:rPr>
          <w:sz w:val="28"/>
          <w:szCs w:val="28"/>
        </w:rPr>
      </w:pPr>
    </w:p>
    <w:p w:rsidR="00315E80" w:rsidRPr="005A17BD" w:rsidRDefault="00315E80" w:rsidP="00315E80">
      <w:pPr>
        <w:widowControl/>
        <w:suppressAutoHyphens w:val="0"/>
        <w:ind w:firstLine="709"/>
        <w:jc w:val="center"/>
        <w:rPr>
          <w:sz w:val="28"/>
          <w:szCs w:val="28"/>
        </w:rPr>
      </w:pPr>
      <w:r w:rsidRPr="005A17BD">
        <w:rPr>
          <w:sz w:val="28"/>
          <w:szCs w:val="28"/>
        </w:rPr>
        <w:t>__________________________________________</w:t>
      </w:r>
    </w:p>
    <w:p w:rsidR="00096149" w:rsidRDefault="00096149" w:rsidP="00F753A3">
      <w:pPr>
        <w:pStyle w:val="ConsPlusNormal"/>
      </w:pPr>
    </w:p>
    <w:sectPr w:rsidR="00096149" w:rsidSect="00315E80">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D0F" w:rsidRDefault="00025D0F" w:rsidP="00164A51">
      <w:r>
        <w:separator/>
      </w:r>
    </w:p>
  </w:endnote>
  <w:endnote w:type="continuationSeparator" w:id="0">
    <w:p w:rsidR="00025D0F" w:rsidRDefault="00025D0F" w:rsidP="00164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D0F" w:rsidRDefault="00025D0F" w:rsidP="00164A51">
      <w:r>
        <w:separator/>
      </w:r>
    </w:p>
  </w:footnote>
  <w:footnote w:type="continuationSeparator" w:id="0">
    <w:p w:rsidR="00025D0F" w:rsidRDefault="00025D0F" w:rsidP="00164A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641799"/>
      <w:docPartObj>
        <w:docPartGallery w:val="Page Numbers (Top of Page)"/>
        <w:docPartUnique/>
      </w:docPartObj>
    </w:sdtPr>
    <w:sdtEndPr/>
    <w:sdtContent>
      <w:p w:rsidR="00164A51" w:rsidRDefault="003914E9">
        <w:pPr>
          <w:pStyle w:val="a3"/>
          <w:jc w:val="center"/>
        </w:pPr>
        <w:r>
          <w:fldChar w:fldCharType="begin"/>
        </w:r>
        <w:r w:rsidR="00164A51">
          <w:instrText>PAGE   \* MERGEFORMAT</w:instrText>
        </w:r>
        <w:r>
          <w:fldChar w:fldCharType="separate"/>
        </w:r>
        <w:r w:rsidR="00E33DC1">
          <w:rPr>
            <w:noProof/>
          </w:rPr>
          <w:t>6</w:t>
        </w:r>
        <w:r>
          <w:fldChar w:fldCharType="end"/>
        </w:r>
      </w:p>
    </w:sdtContent>
  </w:sdt>
  <w:p w:rsidR="00164A51" w:rsidRDefault="00164A5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91EC7"/>
    <w:multiLevelType w:val="hybridMultilevel"/>
    <w:tmpl w:val="6B82CF0A"/>
    <w:lvl w:ilvl="0" w:tplc="C75CAEF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E821CAD"/>
    <w:multiLevelType w:val="hybridMultilevel"/>
    <w:tmpl w:val="341C6330"/>
    <w:lvl w:ilvl="0" w:tplc="DE8C54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A51"/>
    <w:rsid w:val="00012DC2"/>
    <w:rsid w:val="00025D0F"/>
    <w:rsid w:val="00051282"/>
    <w:rsid w:val="000955E5"/>
    <w:rsid w:val="00096149"/>
    <w:rsid w:val="00097429"/>
    <w:rsid w:val="000B3D23"/>
    <w:rsid w:val="00131C7B"/>
    <w:rsid w:val="00164A51"/>
    <w:rsid w:val="001870E3"/>
    <w:rsid w:val="001956C5"/>
    <w:rsid w:val="001B7416"/>
    <w:rsid w:val="001E1D56"/>
    <w:rsid w:val="00242689"/>
    <w:rsid w:val="002952ED"/>
    <w:rsid w:val="002C100B"/>
    <w:rsid w:val="00315E80"/>
    <w:rsid w:val="0033074C"/>
    <w:rsid w:val="003914E9"/>
    <w:rsid w:val="004D7781"/>
    <w:rsid w:val="005D3866"/>
    <w:rsid w:val="005E1B7E"/>
    <w:rsid w:val="006513D7"/>
    <w:rsid w:val="00674CBA"/>
    <w:rsid w:val="006C27D4"/>
    <w:rsid w:val="006E1B27"/>
    <w:rsid w:val="006E6034"/>
    <w:rsid w:val="00701AA3"/>
    <w:rsid w:val="00715A89"/>
    <w:rsid w:val="008A7CB8"/>
    <w:rsid w:val="0096630A"/>
    <w:rsid w:val="009A62F0"/>
    <w:rsid w:val="00A413F9"/>
    <w:rsid w:val="00A41737"/>
    <w:rsid w:val="00A56180"/>
    <w:rsid w:val="00AA3368"/>
    <w:rsid w:val="00AA77D9"/>
    <w:rsid w:val="00B06070"/>
    <w:rsid w:val="00B20733"/>
    <w:rsid w:val="00B35740"/>
    <w:rsid w:val="00B73CE9"/>
    <w:rsid w:val="00C32959"/>
    <w:rsid w:val="00C74023"/>
    <w:rsid w:val="00C85834"/>
    <w:rsid w:val="00CB25F9"/>
    <w:rsid w:val="00D707E6"/>
    <w:rsid w:val="00D711C6"/>
    <w:rsid w:val="00E216ED"/>
    <w:rsid w:val="00E33DC1"/>
    <w:rsid w:val="00E6065D"/>
    <w:rsid w:val="00EB13B8"/>
    <w:rsid w:val="00ED6CF0"/>
    <w:rsid w:val="00F05402"/>
    <w:rsid w:val="00F2161E"/>
    <w:rsid w:val="00F33974"/>
    <w:rsid w:val="00F53520"/>
    <w:rsid w:val="00F73E5F"/>
    <w:rsid w:val="00F753A3"/>
    <w:rsid w:val="00F8499A"/>
    <w:rsid w:val="00FA01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4A51"/>
    <w:pPr>
      <w:widowControl w:val="0"/>
      <w:suppressAutoHyphens/>
      <w:spacing w:after="0" w:line="240" w:lineRule="auto"/>
    </w:pPr>
    <w:rPr>
      <w:rFonts w:ascii="Times New Roman" w:eastAsia="SimSun" w:hAnsi="Times New Roman" w:cs="Arial"/>
      <w:kern w:val="1"/>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164A51"/>
    <w:pPr>
      <w:widowControl w:val="0"/>
      <w:suppressAutoHyphens/>
      <w:autoSpaceDE w:val="0"/>
      <w:spacing w:after="0" w:line="240" w:lineRule="auto"/>
    </w:pPr>
    <w:rPr>
      <w:rFonts w:ascii="Arial" w:eastAsia="Calibri" w:hAnsi="Arial" w:cs="Times New Roman"/>
      <w:kern w:val="1"/>
      <w:sz w:val="20"/>
      <w:szCs w:val="20"/>
      <w:lang w:eastAsia="zh-CN"/>
    </w:rPr>
  </w:style>
  <w:style w:type="character" w:customStyle="1" w:styleId="ConsPlusNormal0">
    <w:name w:val="ConsPlusNormal Знак"/>
    <w:link w:val="ConsPlusNormal"/>
    <w:rsid w:val="00164A51"/>
    <w:rPr>
      <w:rFonts w:ascii="Arial" w:eastAsia="Calibri" w:hAnsi="Arial" w:cs="Times New Roman"/>
      <w:kern w:val="1"/>
      <w:sz w:val="20"/>
      <w:szCs w:val="20"/>
      <w:lang w:eastAsia="zh-CN"/>
    </w:rPr>
  </w:style>
  <w:style w:type="paragraph" w:styleId="a3">
    <w:name w:val="header"/>
    <w:basedOn w:val="a"/>
    <w:link w:val="a4"/>
    <w:uiPriority w:val="99"/>
    <w:unhideWhenUsed/>
    <w:rsid w:val="00164A51"/>
    <w:pPr>
      <w:tabs>
        <w:tab w:val="center" w:pos="4677"/>
        <w:tab w:val="right" w:pos="9355"/>
      </w:tabs>
    </w:pPr>
    <w:rPr>
      <w:rFonts w:cs="Mangal"/>
      <w:szCs w:val="21"/>
    </w:rPr>
  </w:style>
  <w:style w:type="character" w:customStyle="1" w:styleId="a4">
    <w:name w:val="Верхний колонтитул Знак"/>
    <w:basedOn w:val="a0"/>
    <w:link w:val="a3"/>
    <w:uiPriority w:val="99"/>
    <w:rsid w:val="00164A51"/>
    <w:rPr>
      <w:rFonts w:ascii="Times New Roman" w:eastAsia="SimSun" w:hAnsi="Times New Roman" w:cs="Mangal"/>
      <w:kern w:val="1"/>
      <w:sz w:val="24"/>
      <w:szCs w:val="21"/>
      <w:lang w:eastAsia="zh-CN" w:bidi="hi-IN"/>
    </w:rPr>
  </w:style>
  <w:style w:type="paragraph" w:styleId="a5">
    <w:name w:val="footer"/>
    <w:basedOn w:val="a"/>
    <w:link w:val="a6"/>
    <w:uiPriority w:val="99"/>
    <w:unhideWhenUsed/>
    <w:rsid w:val="00164A51"/>
    <w:pPr>
      <w:tabs>
        <w:tab w:val="center" w:pos="4677"/>
        <w:tab w:val="right" w:pos="9355"/>
      </w:tabs>
    </w:pPr>
    <w:rPr>
      <w:rFonts w:cs="Mangal"/>
      <w:szCs w:val="21"/>
    </w:rPr>
  </w:style>
  <w:style w:type="character" w:customStyle="1" w:styleId="a6">
    <w:name w:val="Нижний колонтитул Знак"/>
    <w:basedOn w:val="a0"/>
    <w:link w:val="a5"/>
    <w:uiPriority w:val="99"/>
    <w:rsid w:val="00164A51"/>
    <w:rPr>
      <w:rFonts w:ascii="Times New Roman" w:eastAsia="SimSun" w:hAnsi="Times New Roman" w:cs="Mangal"/>
      <w:kern w:val="1"/>
      <w:sz w:val="24"/>
      <w:szCs w:val="21"/>
      <w:lang w:eastAsia="zh-CN" w:bidi="hi-IN"/>
    </w:rPr>
  </w:style>
  <w:style w:type="table" w:styleId="a7">
    <w:name w:val="Table Grid"/>
    <w:basedOn w:val="a1"/>
    <w:uiPriority w:val="39"/>
    <w:rsid w:val="003307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4A51"/>
    <w:pPr>
      <w:widowControl w:val="0"/>
      <w:suppressAutoHyphens/>
      <w:spacing w:after="0" w:line="240" w:lineRule="auto"/>
    </w:pPr>
    <w:rPr>
      <w:rFonts w:ascii="Times New Roman" w:eastAsia="SimSun" w:hAnsi="Times New Roman" w:cs="Arial"/>
      <w:kern w:val="1"/>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164A51"/>
    <w:pPr>
      <w:widowControl w:val="0"/>
      <w:suppressAutoHyphens/>
      <w:autoSpaceDE w:val="0"/>
      <w:spacing w:after="0" w:line="240" w:lineRule="auto"/>
    </w:pPr>
    <w:rPr>
      <w:rFonts w:ascii="Arial" w:eastAsia="Calibri" w:hAnsi="Arial" w:cs="Times New Roman"/>
      <w:kern w:val="1"/>
      <w:sz w:val="20"/>
      <w:szCs w:val="20"/>
      <w:lang w:eastAsia="zh-CN"/>
    </w:rPr>
  </w:style>
  <w:style w:type="character" w:customStyle="1" w:styleId="ConsPlusNormal0">
    <w:name w:val="ConsPlusNormal Знак"/>
    <w:link w:val="ConsPlusNormal"/>
    <w:rsid w:val="00164A51"/>
    <w:rPr>
      <w:rFonts w:ascii="Arial" w:eastAsia="Calibri" w:hAnsi="Arial" w:cs="Times New Roman"/>
      <w:kern w:val="1"/>
      <w:sz w:val="20"/>
      <w:szCs w:val="20"/>
      <w:lang w:eastAsia="zh-CN"/>
    </w:rPr>
  </w:style>
  <w:style w:type="paragraph" w:styleId="a3">
    <w:name w:val="header"/>
    <w:basedOn w:val="a"/>
    <w:link w:val="a4"/>
    <w:uiPriority w:val="99"/>
    <w:unhideWhenUsed/>
    <w:rsid w:val="00164A51"/>
    <w:pPr>
      <w:tabs>
        <w:tab w:val="center" w:pos="4677"/>
        <w:tab w:val="right" w:pos="9355"/>
      </w:tabs>
    </w:pPr>
    <w:rPr>
      <w:rFonts w:cs="Mangal"/>
      <w:szCs w:val="21"/>
    </w:rPr>
  </w:style>
  <w:style w:type="character" w:customStyle="1" w:styleId="a4">
    <w:name w:val="Верхний колонтитул Знак"/>
    <w:basedOn w:val="a0"/>
    <w:link w:val="a3"/>
    <w:uiPriority w:val="99"/>
    <w:rsid w:val="00164A51"/>
    <w:rPr>
      <w:rFonts w:ascii="Times New Roman" w:eastAsia="SimSun" w:hAnsi="Times New Roman" w:cs="Mangal"/>
      <w:kern w:val="1"/>
      <w:sz w:val="24"/>
      <w:szCs w:val="21"/>
      <w:lang w:eastAsia="zh-CN" w:bidi="hi-IN"/>
    </w:rPr>
  </w:style>
  <w:style w:type="paragraph" w:styleId="a5">
    <w:name w:val="footer"/>
    <w:basedOn w:val="a"/>
    <w:link w:val="a6"/>
    <w:uiPriority w:val="99"/>
    <w:unhideWhenUsed/>
    <w:rsid w:val="00164A51"/>
    <w:pPr>
      <w:tabs>
        <w:tab w:val="center" w:pos="4677"/>
        <w:tab w:val="right" w:pos="9355"/>
      </w:tabs>
    </w:pPr>
    <w:rPr>
      <w:rFonts w:cs="Mangal"/>
      <w:szCs w:val="21"/>
    </w:rPr>
  </w:style>
  <w:style w:type="character" w:customStyle="1" w:styleId="a6">
    <w:name w:val="Нижний колонтитул Знак"/>
    <w:basedOn w:val="a0"/>
    <w:link w:val="a5"/>
    <w:uiPriority w:val="99"/>
    <w:rsid w:val="00164A51"/>
    <w:rPr>
      <w:rFonts w:ascii="Times New Roman" w:eastAsia="SimSun" w:hAnsi="Times New Roman" w:cs="Mangal"/>
      <w:kern w:val="1"/>
      <w:sz w:val="24"/>
      <w:szCs w:val="21"/>
      <w:lang w:eastAsia="zh-CN" w:bidi="hi-IN"/>
    </w:rPr>
  </w:style>
  <w:style w:type="table" w:styleId="a7">
    <w:name w:val="Table Grid"/>
    <w:basedOn w:val="a1"/>
    <w:uiPriority w:val="39"/>
    <w:rsid w:val="003307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15</Pages>
  <Words>5659</Words>
  <Characters>32262</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User6</dc:creator>
  <cp:lastModifiedBy>администрация</cp:lastModifiedBy>
  <cp:revision>23</cp:revision>
  <dcterms:created xsi:type="dcterms:W3CDTF">2022-01-11T09:58:00Z</dcterms:created>
  <dcterms:modified xsi:type="dcterms:W3CDTF">2022-09-09T12:00:00Z</dcterms:modified>
</cp:coreProperties>
</file>