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305"/>
        <w:gridCol w:w="4076"/>
      </w:tblGrid>
      <w:tr w:rsidR="0002156C" w:rsidTr="00421E08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05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02156C" w:rsidP="00D63DF2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D63DF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 w:rsidR="003E53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7D5657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7A5C6E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    Грачевского м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ниципального </w:t>
            </w:r>
            <w:r w:rsidR="007D56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польского края на 2022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плановый период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C4A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21E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(ЦСР) и группам видов расходов (ВР) классификации р</w:t>
      </w:r>
      <w:r w:rsidR="00421E08">
        <w:rPr>
          <w:rFonts w:ascii="Times New Roman" w:hAnsi="Times New Roman" w:cs="Times New Roman"/>
          <w:sz w:val="28"/>
          <w:szCs w:val="28"/>
        </w:rPr>
        <w:t>асходов местного бюджета на 2022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5275"/>
        <w:gridCol w:w="1559"/>
        <w:gridCol w:w="709"/>
        <w:gridCol w:w="2126"/>
      </w:tblGrid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3A44F5" w:rsidTr="003A44F5">
        <w:trPr>
          <w:trHeight w:val="58"/>
        </w:trPr>
        <w:tc>
          <w:tcPr>
            <w:tcW w:w="5275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3A44F5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589 084 895,48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568 072 100,43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дошкольного образов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133 006 695,26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питания детям в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3A44F5" w:rsidRPr="003A44F5" w:rsidTr="003A44F5">
        <w:trPr>
          <w:trHeight w:val="303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обслуживание програ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(законных представителей) за присмотр и уход за детьми, осваивающими образовательные программы дошкольного образования в образ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образования в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дошкольных и общеобразовательных организациях и на финансовое обеспечение 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пред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бесплатного общего и дополнител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262 133 600,83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71 895 516,44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48 563 073,44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21 995 615,00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1 336 828,00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обязательных медици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осмотров (обследований) работников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1 286 150,00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питания учащихся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 за счет бюджетных ассигнований местного бюдж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трудоустройства нес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 граждан в возрасте от 14 до 18 лет в свободное от учебы время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вознаграждение за кла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сное руководство педагогическим работникам государственных и муниципальных общеобр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зовательных организаций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12 554 784,29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9 179 937,00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3 374 847,29</w:t>
            </w:r>
          </w:p>
        </w:tc>
      </w:tr>
      <w:tr w:rsidR="003A44F5" w:rsidRPr="003A44F5" w:rsidTr="003A44F5">
        <w:trPr>
          <w:trHeight w:val="162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зации прав на получение общедоступного и 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в муниципальных общеобразовательных 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 и на финансовое обеспечение пол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начального общего, основного общего, среднего общего образования в частных общ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социальной поддержке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образовательных организациях"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горячего питания об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чающихся, получающих начальное общее обр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"Реализация регионал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"Современная школа"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мероприятий по моде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низации школьных систем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центров образования цифрового и гуманитарного профилей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"Региональный проект "Успех каждого ребенка"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"Государственная поддержка 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тей с ограниченными возможностями здоровья, детей-инвалидов, детей-сирот и детей, оста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шихся без попечения родителей,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денежных средств на содержание 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бенка опекуну (попечителю)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вознаграждение, прич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тающееся приемным родителям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Ставропольского края" и общепрограм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учебно-методических 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бухгалтерий, групп хозяйственного обслуживания, учебных фил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ос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тельству в области образования"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осуществление де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по опеке и попечительству в области образования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"Кул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муниципального округа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156 488 388,81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141 082 936,72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учреждений (оказание услуг) в сфере культуры и кинематографии" социально-культурными объединениями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107 348 780,77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38 144 739,90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31 115 084,82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6 416 186,08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613 469,00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культуры Грачевск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 муниципальных учреждений и стро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314 177,28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капитального ремонта зданий и сооружений, благоустройство террит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муниципальных учреждений культуры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учреждения (оказания услуг) библиотек"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выплаты по дополн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тельным мерам социальной поддержки отдел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работающих и прож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вающих в сельской местности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библиотек в части комплектования книжных фондов библиотек муниципальных образований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"Культурная среда""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учреждений культу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но-досугового типа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дополнительных общеобразовательных общеразвивающих пр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(оказание услуг) учреждений по вн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освещ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"Культ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 Грачевского муниципального округа Ставр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общепрограммные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талантливой и ин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циативной молодежи Грачевского округа и ее патриотическое воспитание"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талантливой, социально-активной молод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направленных на развитие личности мол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дого человека с активной жизненной позицией с вовлечением в социальную практику"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степени интеграции молодых гра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 в социально-экономические, общественно-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политические и социокультурные отношения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в сфере молодежной политики, направле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патриотическое воспит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молодежи"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риотическое воспитание молодежи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лений и экстремизма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профилактику безнадзо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и правонарушений несовершеннолетних"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тий, направленных на формирование здорового образа жизни молодежи, эффективная социал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молодежи, находящейся в трудной жи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ненной ситуации, профилактика экстремизма"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молод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жи, эффективная социализация молодежи, нах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дящейся в трудной жизненной ситуации, проф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лактика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"Мол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 Грачевского муниципального округа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 и общепрограммные расх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центра молодежи "Юность"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физической культуры и спорта в Граче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8 989 595,49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районных физкультурных мероприятий и массовых спортивных мероприятий, обеспеч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участия команд округа в зональных и реги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спортивных мероприятиях"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систематически занимающихся физ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 в общей численн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населения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учащихся общеобразов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школ округа в зональных и регионал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всероссийских спортивных мероприят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 школьников, систематически занимающихся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"Приобретение спорти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инвентаря и оборудования"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работы по поэтапному внедрению Всероссийского фи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культурно-спортивного комплекса "Готов к тр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 и обороне" ГТО"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тие физической культуры и спорта в Грачевском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муниципальном округе Ставропольского края" и общепрограммные расходы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0420000000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8 529 595,49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муниципального бюджетного учреждения "Физкультурно-оздоровительный комплекс "Л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дер"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отдела по организации спортивной работы в поселениях"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вий, обеспечивающих возможность граждан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физической культурой и спортом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531 880,00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транспортной системы и обеспечение 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 на территории Грачевского муниципального округа Ставр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хозяйство и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чение безопасности дорожного движения"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 дорожного движения"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114 804 037,73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"Содержание и ремонт автомобильных дорог общего пользования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значения вне границ населенных пунктов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8 101 941,53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автомобильных дорог 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пользования местного значения Грачевск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мобильных дорог общего пользования местного значения муниципальных округов и городских округов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номным учреждениям и иным некоммерческим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05101S8660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"Содержание и ремонт улично-дорожной сети"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дорожной деятельности в рамках реализации национальн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проекта "Безопасные и качественные автом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экономики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8 294 798,60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предпринимательства на территории Грачевск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потребительского рынка и услуг на территории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"Создание комфортных условий населению Грачевского муниципальн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 для повышения качества и культуры обслуживания в торговых объектах и объектах общественного питания и бытового обслуживания"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Приобретение оргтехники, баннеров, расходных материалов для изготовления информационных материалов по вопросам поддержки субъектов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малого и среднего предпринимательства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муниципальном округе Ставропольского края, в том числе на 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 многофункционального центра предоставл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государственных и муниципальных услуг в Грачевском муниципальном округе Ставропол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8 252 798,60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многофункционального центра предоста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государственных и муниципальных услуг в Грачевском муниципальном округе Ставр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ставления муниципальных услуг в Грачевском округе, перевод услуг в электронный вид"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"Управление финансами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муниципальной программы Грачевского муниципального округа Ставропольского края "Управление финансами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края" и общ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16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"Осуществление фун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лю"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0710100000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функций по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"Эне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госбережение и повышение энергетической э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фективности на территории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"Энергосбережение и энергоэ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фективность в муниципальном секторе Граче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стеклопакеты в зданиях организаций (учр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ждений, предприятий)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кеты в зданиях организаций (учреждений, пре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приятий) Грачевского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ситуаций"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пожарной безопасн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территории от чрезв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 и противодействие коррупции в Грачевском муниципальном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муниципальной слу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бы в Грачевском муниципальном округе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дополн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профессионального образования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развитию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службы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"Противодействие коррупции в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сфере деятельности администрации Грачевского муниципального округа и ее органах"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"Изготовление и разм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социальной рекламы антикоррупционной направленности (информационный стенд, ба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неры, листовки)"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антикоррупционной направле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(информационный стенд, баннеры, 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сельского хозяйства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и провед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мероприятий по борьбе с иксодовыми кл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щами - переносчиками Крымской геморрагич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лихорадки в природных биотопах"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родных биотопах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"Разв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 и 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1140110020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Осуществление управленческих функций по 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ализации отдельных государственных полном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хозяйства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"Ме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профилактика прав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терроризма, экстремизма на терр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27 194 579,96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здоров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образа жизни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асоциального поведения подростков, фо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здорового образа жизни в молоде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талан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ливой, социально-активной молодежью, напра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развитие личности молодого человека с активной жизненной позицией с вовлечением в социальную практику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обучающих семинаров, выездных заседаний комиссии по делам несовершеннолетних, рейдовых меропр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 в поселения округа, проведение выездных лекций и бесед в образовательных организац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обучающих семинаров, выездных заседаний комиссии по делам нес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вершеннолетних, рейдовых мероприятий в пос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лениях округа, проведение выездных лекций и бесед в образовательных организациях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4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для жителей округа по профилактике прав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алкоголизма, рециди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ной преступности, ресоциализации и адаптации лиц, освободившихся их мест лишения свободы,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 том числе изготовление баннеров, плакатов, листовок и др. печатной продукции, канцеля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ских товаров"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1210300000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для жит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лей округа по профилактике правонарушений, наркомании, алкоголизма, рецидивной престу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изготовление баннеров, плакатов, лист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вок и другой печатной продукции, канцелярских товаров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народных дружин муниципального окр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народных дружин муниципального округа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143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"Изготовление и разм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щение в местах массового пребывания граждан информационных материалов о действиях в сл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чае возникновения угроз террористического х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рактера, а также соответствующей печатной продукции по профилактике правонарушений, наркомании, алкоголизма, рецидивной престу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социальной адаптации лиц без опред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информационных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териалов о действиях в случае возникновения угроз террористического характера, а также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ответствующей печатной продукции по проф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лактике правонарушений, наркомании, алког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лизма, рецидивной преступности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Мотивация граждан к участию в охране правопорядка через организ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цию и проведение рекламных кампаний, мер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гражданами по профилактике прав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в т.ч. награждение"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Мотивация граждан к участию в охране прав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порядка через организацию и проведение 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мероприятий с гражданами по профилактике правонарушений, в т. ч. награждение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"Организация профила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тической работы, направленной на выявление употребления наркотических средств и псих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тропных веществ"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приобретение баннеров для пров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дения информационной деятельности по ант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и развитие межнациональных и ме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26 994 579,96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молодежью, обеспечивающих профила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тику терроризма, экстремизма, развитие казач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и направленных на формирование тол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рантного поведения в молодежной среде"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мероприятий с молод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профилактику террори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экстремизма, развитие казачества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семинаров - совещаний по вопросам реализации полномочий органов местного самоуправления в части уч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стия в профилактике терроризма и экстремизма, а также минимизации и (или) ликвидации 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следствий проявления терроризма и экстремизма на территории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самоуправления в части участия в профилактике терроризма и экстремизма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Изготовление банн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ров, плакатов, листовок и другой печатной пр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 антитеррористического характера, и направленной на противодействие экстремизму"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баннеров, плакатов, листовок и другой печатной продукции антите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рористического характера, и направленной на противодействие экстремизму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информ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ционно-пропагандистских мероприятий, напра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ленных на профилактику идеологии терроризма"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путем экстренного выезда групп задерж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поступившему на пункт централизованной охраны"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путем экстренного выезда групп задержания по сигналу "Тревога"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25 860 000,00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циальная поддержка граждан в Грачевском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Ставропольского края 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376 756 260,00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Грачевского муниципального округа"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361 862 900,00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298 529 170,00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денежной выплаты лицам, награжденным нагрудным знаком "П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четный донор России"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ребенка в возрасте до 18 лет мног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семьям на каждого из детей не старше 18 лет, обучающихся в общеобразов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организациях, на приобретение ко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плекта школьной одежды, спортивной одежды и обуви, и школьных письменных принадлежн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рых в период с 1 января 2011 года по 31 декабря 2015 года родился третий или последующий 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бенок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3A44F5" w:rsidRPr="003A44F5" w:rsidTr="003A44F5">
        <w:trPr>
          <w:trHeight w:val="1224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Ежегодная денежная выплата гражданам Ро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и тружеников тыла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ранов труда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литированных лиц и лиц, признанных постр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репрессий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инвалидами при исполнении служе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обязанностей в районах боевых действий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дополнительной меры социал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поддержки в виде дополнительной компе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сации расходов на оплату жилых помещений и коммунальных услуг участникам, инвалидам Великой Отечественной войны и бывшим нес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вершеннолетним узникам фашизма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"Оказание финансовой поддержки социально ориентированным неко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мерческим организациям в округе"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финансовой поддержки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некоммерческим 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ганизациям в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бюджетным, авт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"Реализация регионал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"Финансовая поддержка семей при рождении детей"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ребенком возраста трех лет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первого ребенка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1020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"Проведение меропри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дов и других маломобильных групп населения в муниципальных казенных общеобразовательных учреждениях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мероприятий по созд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доступной среды для инвалидов и других маломобильных групп населения в муниципал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казенных общеобразовательных учрежд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муниципального округа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программы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 "Соц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 округе Ставропольского края" и "общепрограммные мероприятия"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"Обеспечение деятел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управления по реализации Программы"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в области труда и социальной 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щиты отдельных категорий граждан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жильем граждан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молодым семьям социальных выплат на приобретение (стро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Грачевского мун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Ставропольского края "Фо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городской среды на территории Грачевского муниципального округа Ставропольского края на 2018-2024 годы"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родской среды на территории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устройству общественных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"Мероприятия по благ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устройству дворовых территорий"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Совета Грачевского муниципал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муниципального округа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Грачевском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137 447 311,50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 в Грачевском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137 247 311,50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10 255 928,67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2 221 544,00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7 308 420,36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725 964,31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60 478 628,44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32 337 498,69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28 527 627,48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3 430 710,00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379 161,21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8 590 414,00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благоустройству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6 109 136,00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проектно-сметной документации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обслуживания 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контроль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635 950,40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административного здания и прилегающей территории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соответствие ген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ральных планов и правил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первичного воинск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учета на территориях, где отсутствуют вое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комиссариаты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1 978 960,00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в Российской Федерации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5120151200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 в области здравоохран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депутатов Думы Ставропольского края и их помощников в изб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рательном округе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государственных полномочий Ставропольского края по созданию административных комиссий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детской площадки по ул. Школьная в п. Верхняя Кугульта Грачевского муниципал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инициативных проектов (Устройство пешеходной дорожки по ул. Свер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лова (от ул. Красная) в селе Спицевка Граче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реализацию инициативных проектов (Ремонт технических помещений спортивного зала в с. Тугулук Грачевского муниципального округа Ставропольского края)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земельных отношений администр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муниципального округа Ста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имущественных и 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мельных отношений администрации Грачевск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имущественных и земельных отн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Грачевского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рыночной стоимости объекта оценки, годового размера арендной пл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Проведение кадастровых работ на земельных участках, отнесенных к собственности Граче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хозяйства и охраны окружающей среды 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управления сельского хозяйства и охраны окружающей среды администрации Гр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сельского хозяйства и охраны окр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723 320,00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автоматизации проце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 составления и ведения учета и формиров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отчетности органов местного самоуправл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и подведомственных им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финансового упра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администрации Грачевского муниципал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финансового управления админ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округа Ставропол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27 834 944,88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муниципальных служ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щих Ставропольского края в соответствии с з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обслуживания 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формационно-телекоммуникационной инфр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среды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пальному финансовому контролю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предотвращению распространения коронав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58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5510120770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609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функций органов мес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816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чения выполнения функций государственными (муниципальными) органами, казенными учр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ждениями, органами управления государстве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411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органов местного самоуправления и муниципальных учреждений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255"/>
        </w:trPr>
        <w:tc>
          <w:tcPr>
            <w:tcW w:w="5275" w:type="dxa"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3A44F5" w:rsidRPr="003A44F5" w:rsidTr="003A44F5">
        <w:trPr>
          <w:trHeight w:val="300"/>
        </w:trPr>
        <w:tc>
          <w:tcPr>
            <w:tcW w:w="5275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55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noWrap/>
            <w:vAlign w:val="bottom"/>
            <w:hideMark/>
          </w:tcPr>
          <w:p w:rsidR="003A44F5" w:rsidRPr="003A44F5" w:rsidRDefault="003A44F5" w:rsidP="003A44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noWrap/>
            <w:vAlign w:val="bottom"/>
            <w:hideMark/>
          </w:tcPr>
          <w:p w:rsidR="003A44F5" w:rsidRPr="003A44F5" w:rsidRDefault="003A44F5" w:rsidP="003A44F5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A44F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DA3FD7" w:rsidRDefault="00DA3FD7"/>
    <w:p w:rsidR="009479C5" w:rsidRDefault="009479C5" w:rsidP="009479C5">
      <w:pPr>
        <w:spacing w:after="0" w:line="240" w:lineRule="auto"/>
      </w:pPr>
    </w:p>
    <w:p w:rsidR="009479C5" w:rsidRDefault="00F23670" w:rsidP="00F23670">
      <w:pPr>
        <w:jc w:val="center"/>
      </w:pPr>
      <w:r>
        <w:t>___________________________________________________</w:t>
      </w:r>
    </w:p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740" w:rsidRDefault="00E76740" w:rsidP="00DC7ABB">
      <w:pPr>
        <w:spacing w:after="0" w:line="240" w:lineRule="auto"/>
      </w:pPr>
      <w:r>
        <w:separator/>
      </w:r>
    </w:p>
  </w:endnote>
  <w:endnote w:type="continuationSeparator" w:id="0">
    <w:p w:rsidR="00E76740" w:rsidRDefault="00E76740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740" w:rsidRDefault="00E76740" w:rsidP="00DC7ABB">
      <w:pPr>
        <w:spacing w:after="0" w:line="240" w:lineRule="auto"/>
      </w:pPr>
      <w:r>
        <w:separator/>
      </w:r>
    </w:p>
  </w:footnote>
  <w:footnote w:type="continuationSeparator" w:id="0">
    <w:p w:rsidR="00E76740" w:rsidRDefault="00E76740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CB24F8" w:rsidRDefault="00CB24F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DF2">
          <w:rPr>
            <w:noProof/>
          </w:rPr>
          <w:t>2</w:t>
        </w:r>
        <w:r>
          <w:fldChar w:fldCharType="end"/>
        </w:r>
      </w:p>
    </w:sdtContent>
  </w:sdt>
  <w:p w:rsidR="00CB24F8" w:rsidRDefault="00CB24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F88"/>
    <w:rsid w:val="00075BEB"/>
    <w:rsid w:val="000856BA"/>
    <w:rsid w:val="000A03EB"/>
    <w:rsid w:val="000A7D17"/>
    <w:rsid w:val="000C0F7E"/>
    <w:rsid w:val="000E21ED"/>
    <w:rsid w:val="000E575B"/>
    <w:rsid w:val="000E5848"/>
    <w:rsid w:val="00106BFE"/>
    <w:rsid w:val="001451BC"/>
    <w:rsid w:val="00147653"/>
    <w:rsid w:val="00152EB4"/>
    <w:rsid w:val="0016542C"/>
    <w:rsid w:val="00173323"/>
    <w:rsid w:val="00177A50"/>
    <w:rsid w:val="001B0805"/>
    <w:rsid w:val="001C0234"/>
    <w:rsid w:val="001E6477"/>
    <w:rsid w:val="001F4554"/>
    <w:rsid w:val="002567D7"/>
    <w:rsid w:val="00256B7C"/>
    <w:rsid w:val="00260D29"/>
    <w:rsid w:val="002A09A1"/>
    <w:rsid w:val="002B4CF1"/>
    <w:rsid w:val="002D11B2"/>
    <w:rsid w:val="002F15D1"/>
    <w:rsid w:val="00300548"/>
    <w:rsid w:val="00307D23"/>
    <w:rsid w:val="0032423E"/>
    <w:rsid w:val="00342686"/>
    <w:rsid w:val="00365F14"/>
    <w:rsid w:val="00393000"/>
    <w:rsid w:val="0039358D"/>
    <w:rsid w:val="00394A57"/>
    <w:rsid w:val="003A1676"/>
    <w:rsid w:val="003A44F5"/>
    <w:rsid w:val="003E53F6"/>
    <w:rsid w:val="00421E08"/>
    <w:rsid w:val="004436E5"/>
    <w:rsid w:val="00481D43"/>
    <w:rsid w:val="00485E87"/>
    <w:rsid w:val="004B3FF2"/>
    <w:rsid w:val="004C0627"/>
    <w:rsid w:val="004E2B00"/>
    <w:rsid w:val="004E4965"/>
    <w:rsid w:val="004F69BA"/>
    <w:rsid w:val="00515863"/>
    <w:rsid w:val="0054422E"/>
    <w:rsid w:val="00557029"/>
    <w:rsid w:val="00572B36"/>
    <w:rsid w:val="00583000"/>
    <w:rsid w:val="00585D02"/>
    <w:rsid w:val="005A02DA"/>
    <w:rsid w:val="005A6D5F"/>
    <w:rsid w:val="005C4AD1"/>
    <w:rsid w:val="005D2D57"/>
    <w:rsid w:val="005E7177"/>
    <w:rsid w:val="005F2B1F"/>
    <w:rsid w:val="006005D4"/>
    <w:rsid w:val="00607DEE"/>
    <w:rsid w:val="00640605"/>
    <w:rsid w:val="00642EF4"/>
    <w:rsid w:val="00651D34"/>
    <w:rsid w:val="00661300"/>
    <w:rsid w:val="006A6ED1"/>
    <w:rsid w:val="006B7CD7"/>
    <w:rsid w:val="006C3D84"/>
    <w:rsid w:val="0070542C"/>
    <w:rsid w:val="00760E31"/>
    <w:rsid w:val="00764DC1"/>
    <w:rsid w:val="00775E4E"/>
    <w:rsid w:val="007A4D97"/>
    <w:rsid w:val="007A5C6E"/>
    <w:rsid w:val="007B1D53"/>
    <w:rsid w:val="007C01CD"/>
    <w:rsid w:val="007D5657"/>
    <w:rsid w:val="007F2913"/>
    <w:rsid w:val="007F4570"/>
    <w:rsid w:val="00813886"/>
    <w:rsid w:val="00822A40"/>
    <w:rsid w:val="0087092E"/>
    <w:rsid w:val="00873C3E"/>
    <w:rsid w:val="008B242B"/>
    <w:rsid w:val="008B637A"/>
    <w:rsid w:val="008C3F94"/>
    <w:rsid w:val="008C7F7C"/>
    <w:rsid w:val="00904277"/>
    <w:rsid w:val="009153B5"/>
    <w:rsid w:val="009479C5"/>
    <w:rsid w:val="00961A4C"/>
    <w:rsid w:val="00976E49"/>
    <w:rsid w:val="00985B85"/>
    <w:rsid w:val="00986847"/>
    <w:rsid w:val="009C7131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B038D5"/>
    <w:rsid w:val="00B13E49"/>
    <w:rsid w:val="00B45506"/>
    <w:rsid w:val="00B511D8"/>
    <w:rsid w:val="00B55D63"/>
    <w:rsid w:val="00B958F4"/>
    <w:rsid w:val="00BC23CD"/>
    <w:rsid w:val="00C14FE1"/>
    <w:rsid w:val="00C327F7"/>
    <w:rsid w:val="00C51060"/>
    <w:rsid w:val="00C5561B"/>
    <w:rsid w:val="00C82A01"/>
    <w:rsid w:val="00CB24F8"/>
    <w:rsid w:val="00CE132B"/>
    <w:rsid w:val="00CE44A5"/>
    <w:rsid w:val="00CF22B6"/>
    <w:rsid w:val="00CF3DBC"/>
    <w:rsid w:val="00D100BC"/>
    <w:rsid w:val="00D108BB"/>
    <w:rsid w:val="00D10E2F"/>
    <w:rsid w:val="00D2680C"/>
    <w:rsid w:val="00D34E2F"/>
    <w:rsid w:val="00D4155D"/>
    <w:rsid w:val="00D56327"/>
    <w:rsid w:val="00D63DF2"/>
    <w:rsid w:val="00D65C9F"/>
    <w:rsid w:val="00DA3408"/>
    <w:rsid w:val="00DA3FD7"/>
    <w:rsid w:val="00DA53C9"/>
    <w:rsid w:val="00DC66DF"/>
    <w:rsid w:val="00DC7ABB"/>
    <w:rsid w:val="00DC7E83"/>
    <w:rsid w:val="00DD46F6"/>
    <w:rsid w:val="00DD53EF"/>
    <w:rsid w:val="00E25D11"/>
    <w:rsid w:val="00E53122"/>
    <w:rsid w:val="00E54951"/>
    <w:rsid w:val="00E62C8E"/>
    <w:rsid w:val="00E65066"/>
    <w:rsid w:val="00E6759D"/>
    <w:rsid w:val="00E76740"/>
    <w:rsid w:val="00E94497"/>
    <w:rsid w:val="00EA25AB"/>
    <w:rsid w:val="00EA6499"/>
    <w:rsid w:val="00EE0D0F"/>
    <w:rsid w:val="00EE6D92"/>
    <w:rsid w:val="00F06906"/>
    <w:rsid w:val="00F16785"/>
    <w:rsid w:val="00F23670"/>
    <w:rsid w:val="00F269DE"/>
    <w:rsid w:val="00F30428"/>
    <w:rsid w:val="00F30E3B"/>
    <w:rsid w:val="00F367EB"/>
    <w:rsid w:val="00F45409"/>
    <w:rsid w:val="00F53666"/>
    <w:rsid w:val="00F6199E"/>
    <w:rsid w:val="00F77EBC"/>
    <w:rsid w:val="00F90344"/>
    <w:rsid w:val="00FB2496"/>
    <w:rsid w:val="00FB4982"/>
    <w:rsid w:val="00FC2C73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32</Pages>
  <Words>11164</Words>
  <Characters>63638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112</cp:revision>
  <cp:lastPrinted>2019-12-16T09:24:00Z</cp:lastPrinted>
  <dcterms:created xsi:type="dcterms:W3CDTF">2017-09-11T13:15:00Z</dcterms:created>
  <dcterms:modified xsi:type="dcterms:W3CDTF">2021-12-28T06:32:00Z</dcterms:modified>
</cp:coreProperties>
</file>